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791029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en-US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  <w:r w:rsidR="004E2F93">
        <w:rPr>
          <w:sz w:val="36"/>
          <w:szCs w:val="36"/>
          <w:lang w:val="en-US"/>
        </w:rPr>
        <w:t>7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192807" w:rsidRPr="00791029" w:rsidRDefault="00CF5E78" w:rsidP="00791029">
      <w:pPr>
        <w:spacing w:after="0" w:line="240" w:lineRule="auto"/>
        <w:ind w:firstLine="284"/>
        <w:jc w:val="right"/>
        <w:rPr>
          <w:b/>
          <w:sz w:val="28"/>
          <w:szCs w:val="28"/>
          <w:lang w:val="en-US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2268"/>
        <w:gridCol w:w="4535"/>
      </w:tblGrid>
      <w:tr w:rsidR="00791029" w:rsidRPr="00791029" w:rsidTr="00791029">
        <w:trPr>
          <w:trHeight w:val="227"/>
        </w:trPr>
        <w:tc>
          <w:tcPr>
            <w:tcW w:w="1134" w:type="dxa"/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Варіант</w:t>
            </w:r>
          </w:p>
        </w:tc>
        <w:tc>
          <w:tcPr>
            <w:tcW w:w="2268" w:type="dxa"/>
            <w:vAlign w:val="center"/>
          </w:tcPr>
          <w:p w:rsidR="00791029" w:rsidRPr="00D20561" w:rsidRDefault="00D20561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варіанта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mod 10</w:t>
            </w:r>
          </w:p>
        </w:tc>
        <w:tc>
          <w:tcPr>
            <w:tcW w:w="4535" w:type="dxa"/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Функція</w:t>
            </w:r>
          </w:p>
        </w:tc>
      </w:tr>
      <w:tr w:rsidR="00791029" w:rsidRPr="00791029" w:rsidTr="00791029">
        <w:trPr>
          <w:trHeight w:val="2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029" w:rsidRPr="00D20561" w:rsidRDefault="00D20561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029" w:rsidRPr="00D20561" w:rsidRDefault="00D20561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sin(x)</w:t>
            </w:r>
          </w:p>
        </w:tc>
      </w:tr>
    </w:tbl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 xml:space="preserve">EXTRN </w:t>
      </w:r>
      <w:proofErr w:type="spellStart"/>
      <w:r w:rsidRPr="00C51965">
        <w:rPr>
          <w:rFonts w:ascii="Consolas" w:hAnsi="Consolas" w:cs="Consolas"/>
          <w:sz w:val="20"/>
          <w:szCs w:val="20"/>
        </w:rPr>
        <w:t>_prin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tf:near, </w:t>
      </w:r>
      <w:proofErr w:type="spellStart"/>
      <w:r w:rsidRPr="00C51965">
        <w:rPr>
          <w:rFonts w:ascii="Consolas" w:hAnsi="Consolas" w:cs="Consolas"/>
          <w:sz w:val="20"/>
          <w:szCs w:val="20"/>
        </w:rPr>
        <w:t>_sca</w:t>
      </w:r>
      <w:proofErr w:type="spellEnd"/>
      <w:r w:rsidRPr="00C51965">
        <w:rPr>
          <w:rFonts w:ascii="Consolas" w:hAnsi="Consolas" w:cs="Consolas"/>
          <w:sz w:val="20"/>
          <w:szCs w:val="20"/>
        </w:rPr>
        <w:t>nf:near, _sin:</w:t>
      </w:r>
      <w:proofErr w:type="spellStart"/>
      <w:r w:rsidRPr="00C51965">
        <w:rPr>
          <w:rFonts w:ascii="Consolas" w:hAnsi="Consolas" w:cs="Consolas"/>
          <w:sz w:val="20"/>
          <w:szCs w:val="20"/>
        </w:rPr>
        <w:t>near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51965">
        <w:rPr>
          <w:rFonts w:ascii="Consolas" w:hAnsi="Consolas" w:cs="Consolas"/>
          <w:sz w:val="20"/>
          <w:szCs w:val="20"/>
        </w:rPr>
        <w:t>__asta</w:t>
      </w:r>
      <w:proofErr w:type="spellEnd"/>
      <w:r w:rsidRPr="00C51965">
        <w:rPr>
          <w:rFonts w:ascii="Consolas" w:hAnsi="Consolas" w:cs="Consolas"/>
          <w:sz w:val="20"/>
          <w:szCs w:val="20"/>
        </w:rPr>
        <w:t>rt:near</w:t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определение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ссылок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i/>
          <w:sz w:val="20"/>
          <w:szCs w:val="20"/>
        </w:rPr>
        <w:tab/>
      </w:r>
      <w:r w:rsidRPr="00C51965">
        <w:rPr>
          <w:rFonts w:ascii="Consolas" w:hAnsi="Consolas" w:cs="Consolas"/>
          <w:i/>
          <w:sz w:val="20"/>
          <w:szCs w:val="20"/>
        </w:rPr>
        <w:tab/>
      </w:r>
      <w:r w:rsidRPr="00C51965">
        <w:rPr>
          <w:rFonts w:ascii="Consolas" w:hAnsi="Consolas" w:cs="Consolas"/>
          <w:i/>
          <w:sz w:val="20"/>
          <w:szCs w:val="20"/>
        </w:rPr>
        <w:tab/>
      </w:r>
      <w:r w:rsidRPr="00C51965">
        <w:rPr>
          <w:rFonts w:ascii="Consolas" w:hAnsi="Consolas" w:cs="Consolas"/>
          <w:i/>
          <w:sz w:val="20"/>
          <w:szCs w:val="20"/>
        </w:rPr>
        <w:tab/>
      </w:r>
      <w:r w:rsidRPr="00C51965">
        <w:rPr>
          <w:rFonts w:ascii="Consolas" w:hAnsi="Consolas" w:cs="Consolas"/>
          <w:i/>
          <w:sz w:val="20"/>
          <w:szCs w:val="20"/>
        </w:rPr>
        <w:tab/>
      </w:r>
      <w:r w:rsidRPr="00C51965">
        <w:rPr>
          <w:rFonts w:ascii="Consolas" w:hAnsi="Consolas" w:cs="Consolas"/>
          <w:i/>
          <w:sz w:val="20"/>
          <w:szCs w:val="20"/>
        </w:rPr>
        <w:tab/>
      </w:r>
      <w:r w:rsidRPr="00C51965">
        <w:rPr>
          <w:rFonts w:ascii="Consolas" w:hAnsi="Consolas" w:cs="Consolas"/>
          <w:i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 xml:space="preserve">;на точку </w:t>
      </w:r>
      <w:proofErr w:type="spellStart"/>
      <w:r w:rsidRPr="00C51965">
        <w:rPr>
          <w:rFonts w:ascii="Consolas" w:hAnsi="Consolas" w:cs="Consolas"/>
          <w:sz w:val="20"/>
          <w:szCs w:val="20"/>
        </w:rPr>
        <w:t>входа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библиотеки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C51965">
        <w:rPr>
          <w:rFonts w:ascii="Consolas" w:hAnsi="Consolas" w:cs="Consolas"/>
          <w:sz w:val="20"/>
          <w:szCs w:val="20"/>
        </w:rPr>
        <w:t>библиотечные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функции</w:t>
      </w:r>
      <w:proofErr w:type="spellEnd"/>
    </w:p>
    <w:p w:rsidR="00C51965" w:rsidRDefault="00C51965" w:rsidP="00C51965">
      <w:pPr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EXTRN </w:t>
      </w:r>
      <w:proofErr w:type="spellStart"/>
      <w:r>
        <w:rPr>
          <w:rFonts w:ascii="Consolas" w:hAnsi="Consolas" w:cs="Consolas"/>
          <w:sz w:val="20"/>
          <w:szCs w:val="20"/>
        </w:rPr>
        <w:t>__fltus</w:t>
      </w:r>
      <w:proofErr w:type="spellEnd"/>
      <w:r>
        <w:rPr>
          <w:rFonts w:ascii="Consolas" w:hAnsi="Consolas" w:cs="Consolas"/>
          <w:sz w:val="20"/>
          <w:szCs w:val="20"/>
        </w:rPr>
        <w:t xml:space="preserve">ed:word   </w:t>
      </w:r>
    </w:p>
    <w:p w:rsid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.8087</w:t>
      </w:r>
      <w:r>
        <w:rPr>
          <w:rFonts w:ascii="Consolas" w:hAnsi="Consolas" w:cs="Consolas"/>
          <w:sz w:val="20"/>
          <w:szCs w:val="20"/>
        </w:rPr>
        <w:tab/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965">
        <w:rPr>
          <w:rFonts w:ascii="Consolas" w:hAnsi="Consolas" w:cs="Consolas"/>
          <w:sz w:val="20"/>
          <w:szCs w:val="20"/>
        </w:rPr>
        <w:t>DGROUP GROUP _DAT</w:t>
      </w:r>
      <w:r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ab/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51965">
        <w:rPr>
          <w:rFonts w:ascii="Consolas" w:hAnsi="Consolas" w:cs="Consolas"/>
          <w:sz w:val="20"/>
          <w:szCs w:val="20"/>
        </w:rPr>
        <w:t>_DATA SEGMENT WORD PUBLIC 'DATA'</w:t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</w:p>
    <w:p w:rsidR="00C51965" w:rsidRDefault="00C51965" w:rsidP="00C51965">
      <w:pPr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inputmsg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db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C51965">
        <w:rPr>
          <w:rFonts w:ascii="Consolas" w:hAnsi="Consolas" w:cs="Consolas"/>
          <w:sz w:val="20"/>
          <w:szCs w:val="20"/>
        </w:rPr>
        <w:t>Enter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x",0Dh, 0Ah, 0</w:t>
      </w:r>
      <w:r w:rsidRPr="00C51965">
        <w:rPr>
          <w:rFonts w:ascii="Consolas" w:hAnsi="Consolas" w:cs="Consolas"/>
          <w:sz w:val="20"/>
          <w:szCs w:val="20"/>
        </w:rPr>
        <w:tab/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dd</w:t>
      </w:r>
      <w:proofErr w:type="spellEnd"/>
      <w:r>
        <w:rPr>
          <w:rFonts w:ascii="Consolas" w:hAnsi="Consolas" w:cs="Consolas"/>
          <w:sz w:val="20"/>
          <w:szCs w:val="20"/>
        </w:rPr>
        <w:tab/>
        <w:t>?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two</w:t>
      </w:r>
      <w:proofErr w:type="spellEnd"/>
      <w:r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dd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  <w:t>2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tan</w:t>
      </w:r>
      <w:proofErr w:type="spellEnd"/>
      <w:r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dd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  <w:t>?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formatIn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ab/>
        <w:t>"%f", 0</w:t>
      </w:r>
      <w:r>
        <w:rPr>
          <w:rFonts w:ascii="Consolas" w:hAnsi="Consolas" w:cs="Consolas"/>
          <w:sz w:val="20"/>
          <w:szCs w:val="20"/>
        </w:rPr>
        <w:tab/>
      </w:r>
      <w:r w:rsidR="00460B9D">
        <w:rPr>
          <w:rFonts w:ascii="Consolas" w:hAnsi="Consolas" w:cs="Consolas"/>
          <w:sz w:val="20"/>
          <w:szCs w:val="20"/>
          <w:lang w:val="en-US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строка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формата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для </w:t>
      </w:r>
      <w:proofErr w:type="spellStart"/>
      <w:r w:rsidRPr="00C51965">
        <w:rPr>
          <w:rFonts w:ascii="Consolas" w:hAnsi="Consolas" w:cs="Consolas"/>
          <w:sz w:val="20"/>
          <w:szCs w:val="20"/>
        </w:rPr>
        <w:t>ввода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 </w:t>
      </w:r>
      <w:proofErr w:type="spellStart"/>
      <w:r w:rsidRPr="00C51965">
        <w:rPr>
          <w:rFonts w:ascii="Consolas" w:hAnsi="Consolas" w:cs="Consolas"/>
          <w:sz w:val="20"/>
          <w:szCs w:val="20"/>
        </w:rPr>
        <w:t>помощью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_sca</w:t>
      </w:r>
      <w:proofErr w:type="spellEnd"/>
      <w:r w:rsidRPr="00C51965">
        <w:rPr>
          <w:rFonts w:ascii="Consolas" w:hAnsi="Consolas" w:cs="Consolas"/>
          <w:sz w:val="20"/>
          <w:szCs w:val="20"/>
        </w:rPr>
        <w:t>nf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formatOut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ab/>
        <w:t>"%f", 0Dh, 0Ah, 0</w:t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строка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формата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для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результата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 </w:t>
      </w:r>
      <w:proofErr w:type="spellStart"/>
      <w:r w:rsidRPr="00C51965">
        <w:rPr>
          <w:rFonts w:ascii="Consolas" w:hAnsi="Consolas" w:cs="Consolas"/>
          <w:sz w:val="20"/>
          <w:szCs w:val="20"/>
        </w:rPr>
        <w:t>помощью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_prin</w:t>
      </w:r>
      <w:proofErr w:type="spellEnd"/>
      <w:r w:rsidRPr="00C51965">
        <w:rPr>
          <w:rFonts w:ascii="Consolas" w:hAnsi="Consolas" w:cs="Consolas"/>
          <w:sz w:val="20"/>
          <w:szCs w:val="20"/>
        </w:rPr>
        <w:t>tf</w:t>
      </w:r>
    </w:p>
    <w:p w:rsidR="00C51965" w:rsidRPr="00C51965" w:rsidRDefault="00460B9D" w:rsidP="00C51965">
      <w:pPr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_DATA ENDS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51965"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="00C51965" w:rsidRPr="00C51965">
        <w:rPr>
          <w:rFonts w:ascii="Consolas" w:hAnsi="Consolas" w:cs="Consolas"/>
          <w:sz w:val="20"/>
          <w:szCs w:val="20"/>
        </w:rPr>
        <w:t>конец</w:t>
      </w:r>
      <w:proofErr w:type="spellEnd"/>
      <w:r w:rsidR="00C51965" w:rsidRPr="00C51965">
        <w:rPr>
          <w:rFonts w:ascii="Consolas" w:hAnsi="Consolas" w:cs="Consolas"/>
          <w:sz w:val="20"/>
          <w:szCs w:val="20"/>
        </w:rPr>
        <w:t xml:space="preserve"> сегмента </w:t>
      </w:r>
      <w:proofErr w:type="spellStart"/>
      <w:r w:rsidR="00C51965" w:rsidRPr="00C51965">
        <w:rPr>
          <w:rFonts w:ascii="Consolas" w:hAnsi="Consolas" w:cs="Consolas"/>
          <w:sz w:val="20"/>
          <w:szCs w:val="20"/>
        </w:rPr>
        <w:t>данных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965">
        <w:rPr>
          <w:rFonts w:ascii="Consolas" w:hAnsi="Consolas" w:cs="Consolas"/>
          <w:sz w:val="20"/>
          <w:szCs w:val="20"/>
        </w:rPr>
        <w:t>_TEXT SEGMENT WORD PUBLIC 'CODE'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ASSUME CS:_TEXT, DS:DGROUP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D0ECB">
        <w:rPr>
          <w:rFonts w:ascii="Consolas" w:hAnsi="Consolas" w:cs="Consolas"/>
          <w:b/>
          <w:sz w:val="20"/>
          <w:szCs w:val="20"/>
        </w:rPr>
        <w:t>print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macro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msg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 xml:space="preserve">;макрос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строки без </w:t>
      </w:r>
      <w:proofErr w:type="spellStart"/>
      <w:r w:rsidRPr="00C51965">
        <w:rPr>
          <w:rFonts w:ascii="Consolas" w:hAnsi="Consolas" w:cs="Consolas"/>
          <w:sz w:val="20"/>
          <w:szCs w:val="20"/>
        </w:rPr>
        <w:t>форматирования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 xml:space="preserve">MOV DX, </w:t>
      </w:r>
      <w:proofErr w:type="spellStart"/>
      <w:r w:rsidRPr="00C51965">
        <w:rPr>
          <w:rFonts w:ascii="Consolas" w:hAnsi="Consolas" w:cs="Consolas"/>
          <w:sz w:val="20"/>
          <w:szCs w:val="20"/>
        </w:rPr>
        <w:t>offset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DGROUP:</w:t>
      </w:r>
      <w:proofErr w:type="spellStart"/>
      <w:r w:rsidRPr="00C51965">
        <w:rPr>
          <w:rFonts w:ascii="Consolas" w:hAnsi="Consolas" w:cs="Consolas"/>
          <w:sz w:val="20"/>
          <w:szCs w:val="20"/>
        </w:rPr>
        <w:t>msg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сохранение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строки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PUSH DX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запись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строки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 xml:space="preserve">CALL </w:t>
      </w:r>
      <w:proofErr w:type="spellStart"/>
      <w:r w:rsidRPr="00C51965">
        <w:rPr>
          <w:rFonts w:ascii="Consolas" w:hAnsi="Consolas" w:cs="Consolas"/>
          <w:sz w:val="20"/>
          <w:szCs w:val="20"/>
        </w:rPr>
        <w:t>_prin</w:t>
      </w:r>
      <w:proofErr w:type="spellEnd"/>
      <w:r w:rsidRPr="00C51965">
        <w:rPr>
          <w:rFonts w:ascii="Consolas" w:hAnsi="Consolas" w:cs="Consolas"/>
          <w:sz w:val="20"/>
          <w:szCs w:val="20"/>
        </w:rPr>
        <w:t>tf</w:t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вызов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функции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_prin</w:t>
      </w:r>
      <w:proofErr w:type="spellEnd"/>
      <w:r w:rsidRPr="00C51965">
        <w:rPr>
          <w:rFonts w:ascii="Consolas" w:hAnsi="Consolas" w:cs="Consolas"/>
          <w:sz w:val="20"/>
          <w:szCs w:val="20"/>
        </w:rPr>
        <w:t>tf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ADD SP, 2</w:t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восстановление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>ENDM</w:t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конец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макроса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D0ECB">
        <w:rPr>
          <w:rFonts w:ascii="Consolas" w:hAnsi="Consolas" w:cs="Consolas"/>
          <w:b/>
          <w:sz w:val="20"/>
          <w:szCs w:val="20"/>
        </w:rPr>
        <w:t>printform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macro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 xml:space="preserve">;макрос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данных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 </w:t>
      </w:r>
      <w:proofErr w:type="spellStart"/>
      <w:r w:rsidRPr="00C51965">
        <w:rPr>
          <w:rFonts w:ascii="Consolas" w:hAnsi="Consolas" w:cs="Consolas"/>
          <w:sz w:val="20"/>
          <w:szCs w:val="20"/>
        </w:rPr>
        <w:t>форматированием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;(</w:t>
      </w:r>
      <w:proofErr w:type="spellStart"/>
      <w:r w:rsidRPr="00C51965">
        <w:rPr>
          <w:rFonts w:ascii="Consolas" w:hAnsi="Consolas" w:cs="Consolas"/>
          <w:sz w:val="20"/>
          <w:szCs w:val="20"/>
        </w:rPr>
        <w:t>данные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должны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быть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записаны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 до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вызова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макроса</w:t>
      </w:r>
      <w:proofErr w:type="spellEnd"/>
      <w:r w:rsidRPr="00C51965">
        <w:rPr>
          <w:rFonts w:ascii="Consolas" w:hAnsi="Consolas" w:cs="Consolas"/>
          <w:sz w:val="20"/>
          <w:szCs w:val="20"/>
        </w:rPr>
        <w:t>)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MOV DX, OFFSET DGROUP:</w:t>
      </w:r>
      <w:proofErr w:type="spellStart"/>
      <w:r w:rsidRPr="00C51965">
        <w:rPr>
          <w:rFonts w:ascii="Consolas" w:hAnsi="Consolas" w:cs="Consolas"/>
          <w:sz w:val="20"/>
          <w:szCs w:val="20"/>
        </w:rPr>
        <w:t>formatOut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сохранение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строки </w:t>
      </w:r>
      <w:proofErr w:type="spellStart"/>
      <w:r w:rsidRPr="00C51965">
        <w:rPr>
          <w:rFonts w:ascii="Consolas" w:hAnsi="Consolas" w:cs="Consolas"/>
          <w:sz w:val="20"/>
          <w:szCs w:val="20"/>
        </w:rPr>
        <w:t>форматирования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PUSH DX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запись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строки </w:t>
      </w:r>
      <w:proofErr w:type="spellStart"/>
      <w:r w:rsidRPr="00C51965">
        <w:rPr>
          <w:rFonts w:ascii="Consolas" w:hAnsi="Consolas" w:cs="Consolas"/>
          <w:sz w:val="20"/>
          <w:szCs w:val="20"/>
        </w:rPr>
        <w:t>форматирования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CALL </w:t>
      </w:r>
      <w:proofErr w:type="spellStart"/>
      <w:r>
        <w:rPr>
          <w:rFonts w:ascii="Consolas" w:hAnsi="Consolas" w:cs="Consolas"/>
          <w:sz w:val="20"/>
          <w:szCs w:val="20"/>
        </w:rPr>
        <w:t>_prin</w:t>
      </w:r>
      <w:proofErr w:type="spellEnd"/>
      <w:r>
        <w:rPr>
          <w:rFonts w:ascii="Consolas" w:hAnsi="Consolas" w:cs="Consolas"/>
          <w:sz w:val="20"/>
          <w:szCs w:val="20"/>
        </w:rPr>
        <w:t>tf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вызов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функции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_prin</w:t>
      </w:r>
      <w:proofErr w:type="spellEnd"/>
      <w:r w:rsidRPr="00C51965">
        <w:rPr>
          <w:rFonts w:ascii="Consolas" w:hAnsi="Consolas" w:cs="Consolas"/>
          <w:sz w:val="20"/>
          <w:szCs w:val="20"/>
        </w:rPr>
        <w:t>tf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ADD SP,10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восстановление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(8 </w:t>
      </w:r>
      <w:proofErr w:type="spellStart"/>
      <w:r w:rsidRPr="00C51965">
        <w:rPr>
          <w:rFonts w:ascii="Consolas" w:hAnsi="Consolas" w:cs="Consolas"/>
          <w:sz w:val="20"/>
          <w:szCs w:val="20"/>
        </w:rPr>
        <w:t>байтов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на </w:t>
      </w:r>
      <w:proofErr w:type="spellStart"/>
      <w:r w:rsidRPr="00C51965">
        <w:rPr>
          <w:rFonts w:ascii="Consolas" w:hAnsi="Consolas" w:cs="Consolas"/>
          <w:sz w:val="20"/>
          <w:szCs w:val="20"/>
        </w:rPr>
        <w:t>данные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и 2 на адрес)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ENDM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51965">
        <w:rPr>
          <w:rFonts w:ascii="Consolas" w:hAnsi="Consolas" w:cs="Consolas"/>
          <w:sz w:val="20"/>
          <w:szCs w:val="20"/>
        </w:rPr>
        <w:t>lab</w:t>
      </w:r>
      <w:proofErr w:type="spellEnd"/>
      <w:r w:rsidRPr="00C51965">
        <w:rPr>
          <w:rFonts w:ascii="Consolas" w:hAnsi="Consolas" w:cs="Consolas"/>
          <w:sz w:val="20"/>
          <w:szCs w:val="20"/>
        </w:rPr>
        <w:t>:</w:t>
      </w:r>
      <w:r w:rsidRPr="00C51965">
        <w:rPr>
          <w:rFonts w:ascii="Consolas" w:hAnsi="Consolas" w:cs="Consolas"/>
          <w:sz w:val="20"/>
          <w:szCs w:val="20"/>
        </w:rPr>
        <w:tab/>
        <w:t xml:space="preserve">JMP </w:t>
      </w:r>
      <w:proofErr w:type="spellStart"/>
      <w:r w:rsidRPr="00C51965">
        <w:rPr>
          <w:rFonts w:ascii="Consolas" w:hAnsi="Consolas" w:cs="Consolas"/>
          <w:sz w:val="20"/>
          <w:szCs w:val="20"/>
        </w:rPr>
        <w:t>__asta</w:t>
      </w:r>
      <w:proofErr w:type="spellEnd"/>
      <w:r w:rsidRPr="00C51965">
        <w:rPr>
          <w:rFonts w:ascii="Consolas" w:hAnsi="Consolas" w:cs="Consolas"/>
          <w:sz w:val="20"/>
          <w:szCs w:val="20"/>
        </w:rPr>
        <w:t>rt</w:t>
      </w:r>
      <w:r w:rsidRPr="00C51965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переход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на точку </w:t>
      </w:r>
      <w:proofErr w:type="spellStart"/>
      <w:r w:rsidRPr="00C51965">
        <w:rPr>
          <w:rFonts w:ascii="Consolas" w:hAnsi="Consolas" w:cs="Consolas"/>
          <w:sz w:val="20"/>
          <w:szCs w:val="20"/>
        </w:rPr>
        <w:t>входа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библиотеки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_ma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in </w:t>
      </w:r>
      <w:proofErr w:type="spellStart"/>
      <w:r w:rsidRPr="00C51965">
        <w:rPr>
          <w:rFonts w:ascii="Consolas" w:hAnsi="Consolas" w:cs="Consolas"/>
          <w:sz w:val="20"/>
          <w:szCs w:val="20"/>
        </w:rPr>
        <w:t>proc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обьявление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выполняющейся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процедуры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public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_ma</w:t>
      </w:r>
      <w:proofErr w:type="spellEnd"/>
      <w:r w:rsidRPr="00C51965">
        <w:rPr>
          <w:rFonts w:ascii="Consolas" w:hAnsi="Consolas" w:cs="Consolas"/>
          <w:sz w:val="20"/>
          <w:szCs w:val="20"/>
        </w:rPr>
        <w:t>in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print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inputmsg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приветственной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строки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MOV DX, OFFSET DGROUP:</w:t>
      </w:r>
      <w:proofErr w:type="spellStart"/>
      <w:r w:rsidRPr="00C51965">
        <w:rPr>
          <w:rFonts w:ascii="Consolas" w:hAnsi="Consolas" w:cs="Consolas"/>
          <w:sz w:val="20"/>
          <w:szCs w:val="20"/>
        </w:rPr>
        <w:t>arg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сохранение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</w:t>
      </w:r>
      <w:proofErr w:type="spellStart"/>
      <w:r w:rsidRPr="00C51965">
        <w:rPr>
          <w:rFonts w:ascii="Consolas" w:hAnsi="Consolas" w:cs="Consolas"/>
          <w:sz w:val="20"/>
          <w:szCs w:val="20"/>
        </w:rPr>
        <w:t>области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данных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для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PUSH DX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запись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MOV DX, OFFSET DGROUP:</w:t>
      </w:r>
      <w:proofErr w:type="spellStart"/>
      <w:r w:rsidRPr="00C51965">
        <w:rPr>
          <w:rFonts w:ascii="Consolas" w:hAnsi="Consolas" w:cs="Consolas"/>
          <w:sz w:val="20"/>
          <w:szCs w:val="20"/>
        </w:rPr>
        <w:t>formatIn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сохранение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строки </w:t>
      </w:r>
      <w:proofErr w:type="spellStart"/>
      <w:r w:rsidRPr="00C51965">
        <w:rPr>
          <w:rFonts w:ascii="Consolas" w:hAnsi="Consolas" w:cs="Consolas"/>
          <w:sz w:val="20"/>
          <w:szCs w:val="20"/>
        </w:rPr>
        <w:t>форматирования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для </w:t>
      </w:r>
      <w:proofErr w:type="spellStart"/>
      <w:r w:rsidRPr="00C51965">
        <w:rPr>
          <w:rFonts w:ascii="Consolas" w:hAnsi="Consolas" w:cs="Consolas"/>
          <w:sz w:val="20"/>
          <w:szCs w:val="20"/>
        </w:rPr>
        <w:t>ввода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PUSH DX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запись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 xml:space="preserve">CALL </w:t>
      </w:r>
      <w:proofErr w:type="spellStart"/>
      <w:r w:rsidRPr="00C51965">
        <w:rPr>
          <w:rFonts w:ascii="Consolas" w:hAnsi="Consolas" w:cs="Consolas"/>
          <w:sz w:val="20"/>
          <w:szCs w:val="20"/>
        </w:rPr>
        <w:t>_sca</w:t>
      </w:r>
      <w:proofErr w:type="spellEnd"/>
      <w:r w:rsidRPr="00C51965">
        <w:rPr>
          <w:rFonts w:ascii="Consolas" w:hAnsi="Consolas" w:cs="Consolas"/>
          <w:sz w:val="20"/>
          <w:szCs w:val="20"/>
        </w:rPr>
        <w:t>nf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ввод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ADD SP, 4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восстановление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(по 2 байта на </w:t>
      </w:r>
      <w:proofErr w:type="spellStart"/>
      <w:r w:rsidRPr="00C51965">
        <w:rPr>
          <w:rFonts w:ascii="Consolas" w:hAnsi="Consolas" w:cs="Consolas"/>
          <w:sz w:val="20"/>
          <w:szCs w:val="20"/>
        </w:rPr>
        <w:t>оба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адреса)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FLD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 xml:space="preserve">;загрузка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математического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SUB SP,8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подготовка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места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C51965">
        <w:rPr>
          <w:rFonts w:ascii="Consolas" w:hAnsi="Consolas" w:cs="Consolas"/>
          <w:sz w:val="20"/>
          <w:szCs w:val="20"/>
        </w:rPr>
        <w:t>стеке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главного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процессора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MOV BP, SP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 xml:space="preserve">;загрузка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указателя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в </w:t>
      </w:r>
      <w:proofErr w:type="spellStart"/>
      <w:r w:rsidRPr="00C51965">
        <w:rPr>
          <w:rFonts w:ascii="Consolas" w:hAnsi="Consolas" w:cs="Consolas"/>
          <w:sz w:val="20"/>
          <w:szCs w:val="20"/>
        </w:rPr>
        <w:t>базовый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регистр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косвенной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адресации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 xml:space="preserve">FSTP </w:t>
      </w:r>
      <w:proofErr w:type="spellStart"/>
      <w:r w:rsidRPr="00C51965">
        <w:rPr>
          <w:rFonts w:ascii="Consolas" w:hAnsi="Consolas" w:cs="Consolas"/>
          <w:sz w:val="20"/>
          <w:szCs w:val="20"/>
        </w:rPr>
        <w:t>qword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ptr</w:t>
      </w:r>
      <w:proofErr w:type="spellEnd"/>
      <w:r w:rsidRPr="00C51965">
        <w:rPr>
          <w:rFonts w:ascii="Consolas" w:hAnsi="Consolas" w:cs="Consolas"/>
          <w:sz w:val="20"/>
          <w:szCs w:val="20"/>
        </w:rPr>
        <w:t>[BP]</w:t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выгрузка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из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математического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главного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процессора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, с </w:t>
      </w:r>
      <w:proofErr w:type="spellStart"/>
      <w:r w:rsidRPr="00C51965">
        <w:rPr>
          <w:rFonts w:ascii="Consolas" w:hAnsi="Consolas" w:cs="Consolas"/>
          <w:sz w:val="20"/>
          <w:szCs w:val="20"/>
        </w:rPr>
        <w:t>освобождением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вершины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сопроцессоре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printform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</w:p>
    <w:p w:rsid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965">
        <w:rPr>
          <w:rFonts w:ascii="Consolas" w:hAnsi="Consolas" w:cs="Consolas"/>
          <w:sz w:val="20"/>
          <w:szCs w:val="20"/>
        </w:rPr>
        <w:tab/>
      </w:r>
    </w:p>
    <w:p w:rsidR="001853BA" w:rsidRDefault="001853BA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53BA" w:rsidRDefault="001853BA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53BA" w:rsidRDefault="001853BA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53BA" w:rsidRPr="001853BA" w:rsidRDefault="001853BA" w:rsidP="00C5196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lastRenderedPageBreak/>
        <w:tab/>
        <w:t>;2*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(x/2)/(1 + 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(x/2))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fld1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;x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fidiv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two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;x</w:t>
      </w:r>
      <w:bookmarkStart w:id="0" w:name="_GoBack"/>
      <w:bookmarkEnd w:id="0"/>
      <w:r w:rsidRPr="00C51965">
        <w:rPr>
          <w:rFonts w:ascii="Consolas" w:hAnsi="Consolas" w:cs="Consolas"/>
          <w:sz w:val="20"/>
          <w:szCs w:val="20"/>
        </w:rPr>
        <w:t>/2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fptan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 xml:space="preserve">;1 | 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fxch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st</w:t>
      </w:r>
      <w:proofErr w:type="spellEnd"/>
      <w:r w:rsidRPr="00C51965">
        <w:rPr>
          <w:rFonts w:ascii="Consolas" w:hAnsi="Consolas" w:cs="Consolas"/>
          <w:sz w:val="20"/>
          <w:szCs w:val="20"/>
        </w:rPr>
        <w:t>(1)</w:t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 | 1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tan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tan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:= 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fmul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tan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(x/2)*</w:t>
      </w:r>
      <w:proofErr w:type="spellStart"/>
      <w:r w:rsidRPr="00C51965">
        <w:rPr>
          <w:rFonts w:ascii="Consolas" w:hAnsi="Consolas" w:cs="Consolas"/>
          <w:sz w:val="20"/>
          <w:szCs w:val="20"/>
        </w:rPr>
        <w:t>tan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| 1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fadd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st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51965">
        <w:rPr>
          <w:rFonts w:ascii="Consolas" w:hAnsi="Consolas" w:cs="Consolas"/>
          <w:sz w:val="20"/>
          <w:szCs w:val="20"/>
        </w:rPr>
        <w:t>st</w:t>
      </w:r>
      <w:proofErr w:type="spellEnd"/>
      <w:r w:rsidRPr="00C51965">
        <w:rPr>
          <w:rFonts w:ascii="Consolas" w:hAnsi="Consolas" w:cs="Consolas"/>
          <w:sz w:val="20"/>
          <w:szCs w:val="20"/>
        </w:rPr>
        <w:t>(1)</w:t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 + 1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fld1</w:t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 + 1 | 1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fdiv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st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51965">
        <w:rPr>
          <w:rFonts w:ascii="Consolas" w:hAnsi="Consolas" w:cs="Consolas"/>
          <w:sz w:val="20"/>
          <w:szCs w:val="20"/>
        </w:rPr>
        <w:t>st</w:t>
      </w:r>
      <w:proofErr w:type="spellEnd"/>
      <w:r w:rsidRPr="00C51965">
        <w:rPr>
          <w:rFonts w:ascii="Consolas" w:hAnsi="Consolas" w:cs="Consolas"/>
          <w:sz w:val="20"/>
          <w:szCs w:val="20"/>
        </w:rPr>
        <w:t>(1)</w:t>
      </w:r>
      <w:r w:rsidRPr="00C51965">
        <w:rPr>
          <w:rFonts w:ascii="Consolas" w:hAnsi="Consolas" w:cs="Consolas"/>
          <w:sz w:val="20"/>
          <w:szCs w:val="20"/>
        </w:rPr>
        <w:tab/>
        <w:t>;1/(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 + 1)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fmul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tan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(x/2)/(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 + 1)</w:t>
      </w:r>
    </w:p>
    <w:p w:rsidR="00C51965" w:rsidRPr="00C51965" w:rsidRDefault="00C51965" w:rsidP="005D0ECB">
      <w:pPr>
        <w:pBdr>
          <w:left w:val="single" w:sz="4" w:space="4" w:color="auto"/>
        </w:pBd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  <w:proofErr w:type="spellStart"/>
      <w:r w:rsidRPr="00C51965">
        <w:rPr>
          <w:rFonts w:ascii="Consolas" w:hAnsi="Consolas" w:cs="Consolas"/>
          <w:sz w:val="20"/>
          <w:szCs w:val="20"/>
        </w:rPr>
        <w:t>fimul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two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  <w:t>;2*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(x/2)/(1 + 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(x/2)*</w:t>
      </w:r>
      <w:proofErr w:type="spellStart"/>
      <w:r w:rsidRPr="00C51965">
        <w:rPr>
          <w:rFonts w:ascii="Consolas" w:hAnsi="Consolas" w:cs="Consolas"/>
          <w:sz w:val="20"/>
          <w:szCs w:val="20"/>
        </w:rPr>
        <w:t>tg</w:t>
      </w:r>
      <w:proofErr w:type="spellEnd"/>
      <w:r w:rsidRPr="00C51965">
        <w:rPr>
          <w:rFonts w:ascii="Consolas" w:hAnsi="Consolas" w:cs="Consolas"/>
          <w:sz w:val="20"/>
          <w:szCs w:val="20"/>
        </w:rPr>
        <w:t>(x/2))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SUB SP,8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подготовка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места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C51965">
        <w:rPr>
          <w:rFonts w:ascii="Consolas" w:hAnsi="Consolas" w:cs="Consolas"/>
          <w:sz w:val="20"/>
          <w:szCs w:val="20"/>
        </w:rPr>
        <w:t>стеке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главного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процессора</w:t>
      </w:r>
      <w:proofErr w:type="spellEnd"/>
      <w:r w:rsidRPr="00C51965"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ab/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MOV BP, SP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 xml:space="preserve">;загрузка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указателя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в </w:t>
      </w:r>
      <w:proofErr w:type="spellStart"/>
      <w:r w:rsidRPr="00C51965">
        <w:rPr>
          <w:rFonts w:ascii="Consolas" w:hAnsi="Consolas" w:cs="Consolas"/>
          <w:sz w:val="20"/>
          <w:szCs w:val="20"/>
        </w:rPr>
        <w:t>базовый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регистр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косвенной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адресации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 xml:space="preserve">FSTP </w:t>
      </w:r>
      <w:proofErr w:type="spellStart"/>
      <w:r w:rsidRPr="00C51965">
        <w:rPr>
          <w:rFonts w:ascii="Consolas" w:hAnsi="Consolas" w:cs="Consolas"/>
          <w:sz w:val="20"/>
          <w:szCs w:val="20"/>
        </w:rPr>
        <w:t>qword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ptr</w:t>
      </w:r>
      <w:proofErr w:type="spellEnd"/>
      <w:r w:rsidRPr="00C51965">
        <w:rPr>
          <w:rFonts w:ascii="Consolas" w:hAnsi="Consolas" w:cs="Consolas"/>
          <w:sz w:val="20"/>
          <w:szCs w:val="20"/>
        </w:rPr>
        <w:t>[BP]</w:t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выгрузка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из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математического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printform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FLD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 xml:space="preserve">;загрузка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математического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SUB SP, 8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подготовка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места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C51965">
        <w:rPr>
          <w:rFonts w:ascii="Consolas" w:hAnsi="Consolas" w:cs="Consolas"/>
          <w:sz w:val="20"/>
          <w:szCs w:val="20"/>
        </w:rPr>
        <w:t>стеке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главного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процессора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MOV BP, SP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 xml:space="preserve">;загрузка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указателя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в </w:t>
      </w:r>
      <w:proofErr w:type="spellStart"/>
      <w:r w:rsidRPr="00C51965">
        <w:rPr>
          <w:rFonts w:ascii="Consolas" w:hAnsi="Consolas" w:cs="Consolas"/>
          <w:sz w:val="20"/>
          <w:szCs w:val="20"/>
        </w:rPr>
        <w:t>базовый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регистр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косвенной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адресации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 xml:space="preserve">FSTP </w:t>
      </w:r>
      <w:proofErr w:type="spellStart"/>
      <w:r w:rsidRPr="00C51965">
        <w:rPr>
          <w:rFonts w:ascii="Consolas" w:hAnsi="Consolas" w:cs="Consolas"/>
          <w:sz w:val="20"/>
          <w:szCs w:val="20"/>
        </w:rPr>
        <w:t>qword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ptr</w:t>
      </w:r>
      <w:proofErr w:type="spellEnd"/>
      <w:r w:rsidRPr="00C51965">
        <w:rPr>
          <w:rFonts w:ascii="Consolas" w:hAnsi="Consolas" w:cs="Consolas"/>
          <w:sz w:val="20"/>
          <w:szCs w:val="20"/>
        </w:rPr>
        <w:t>[BP]</w:t>
      </w:r>
      <w:r w:rsidRPr="00C51965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выгрузка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из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стека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математического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стек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главного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процессора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, с </w:t>
      </w:r>
      <w:proofErr w:type="spellStart"/>
      <w:r w:rsidRPr="00C51965">
        <w:rPr>
          <w:rFonts w:ascii="Consolas" w:hAnsi="Consolas" w:cs="Consolas"/>
          <w:sz w:val="20"/>
          <w:szCs w:val="20"/>
        </w:rPr>
        <w:t>освобождением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вершины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сопроцессоре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CALL _sin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вызов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библиотечной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функции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MOV BP, AX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сохранение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адреса </w:t>
      </w:r>
      <w:proofErr w:type="spellStart"/>
      <w:r w:rsidRPr="00C51965">
        <w:rPr>
          <w:rFonts w:ascii="Consolas" w:hAnsi="Consolas" w:cs="Consolas"/>
          <w:sz w:val="20"/>
          <w:szCs w:val="20"/>
        </w:rPr>
        <w:t>результата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PUSH [BP+6]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запись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результата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по адресу в стек. Результат </w:t>
      </w:r>
      <w:proofErr w:type="spellStart"/>
      <w:r w:rsidRPr="00C51965">
        <w:rPr>
          <w:rFonts w:ascii="Consolas" w:hAnsi="Consolas" w:cs="Consolas"/>
          <w:sz w:val="20"/>
          <w:szCs w:val="20"/>
        </w:rPr>
        <w:t>занимает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8 байт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PUSH [BP+4]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вместо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использования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математического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сопроцессора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PUSH [BP+2]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PUSH [BP]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printform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вывод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аргумента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MOV AH, 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окончание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процедуры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по </w:t>
      </w:r>
      <w:proofErr w:type="spellStart"/>
      <w:r w:rsidRPr="00C51965">
        <w:rPr>
          <w:rFonts w:ascii="Consolas" w:hAnsi="Consolas" w:cs="Consolas"/>
          <w:sz w:val="20"/>
          <w:szCs w:val="20"/>
        </w:rPr>
        <w:t>нажатию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клавишы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INT 21h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MOV AX, 4C00h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ab/>
        <w:t>INT 21h</w:t>
      </w:r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ret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возвращение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из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процедуры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_ma</w:t>
      </w:r>
      <w:proofErr w:type="spellEnd"/>
      <w:r>
        <w:rPr>
          <w:rFonts w:ascii="Consolas" w:hAnsi="Consolas" w:cs="Consolas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sz w:val="20"/>
          <w:szCs w:val="20"/>
        </w:rPr>
        <w:t>endp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конец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выполняющей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965">
        <w:rPr>
          <w:rFonts w:ascii="Consolas" w:hAnsi="Consolas" w:cs="Consolas"/>
          <w:sz w:val="20"/>
          <w:szCs w:val="20"/>
        </w:rPr>
        <w:t>процедуры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_TEXT ENDS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51965">
        <w:rPr>
          <w:rFonts w:ascii="Consolas" w:hAnsi="Consolas" w:cs="Consolas"/>
          <w:sz w:val="20"/>
          <w:szCs w:val="20"/>
        </w:rPr>
        <w:t>;</w:t>
      </w:r>
      <w:proofErr w:type="spellStart"/>
      <w:r w:rsidRPr="00C51965">
        <w:rPr>
          <w:rFonts w:ascii="Consolas" w:hAnsi="Consolas" w:cs="Consolas"/>
          <w:sz w:val="20"/>
          <w:szCs w:val="20"/>
        </w:rPr>
        <w:t>конец</w:t>
      </w:r>
      <w:proofErr w:type="spellEnd"/>
      <w:r w:rsidRPr="00C51965">
        <w:rPr>
          <w:rFonts w:ascii="Consolas" w:hAnsi="Consolas" w:cs="Consolas"/>
          <w:sz w:val="20"/>
          <w:szCs w:val="20"/>
        </w:rPr>
        <w:t xml:space="preserve"> сегмента </w:t>
      </w:r>
      <w:proofErr w:type="spellStart"/>
      <w:r w:rsidRPr="00C51965">
        <w:rPr>
          <w:rFonts w:ascii="Consolas" w:hAnsi="Consolas" w:cs="Consolas"/>
          <w:sz w:val="20"/>
          <w:szCs w:val="20"/>
        </w:rPr>
        <w:t>кода</w:t>
      </w:r>
      <w:proofErr w:type="spellEnd"/>
    </w:p>
    <w:p w:rsidR="00C51965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5E78" w:rsidRPr="00C51965" w:rsidRDefault="00C51965" w:rsidP="00C51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51965">
        <w:rPr>
          <w:rFonts w:ascii="Consolas" w:hAnsi="Consolas" w:cs="Consolas"/>
          <w:sz w:val="20"/>
          <w:szCs w:val="20"/>
        </w:rPr>
        <w:t xml:space="preserve">END </w:t>
      </w:r>
      <w:proofErr w:type="spellStart"/>
      <w:r w:rsidRPr="00C51965">
        <w:rPr>
          <w:rFonts w:ascii="Consolas" w:hAnsi="Consolas" w:cs="Consolas"/>
          <w:sz w:val="20"/>
          <w:szCs w:val="20"/>
        </w:rPr>
        <w:t>lab</w:t>
      </w:r>
      <w:proofErr w:type="spellEnd"/>
    </w:p>
    <w:sectPr w:rsidR="00CF5E78" w:rsidRPr="00C51965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A7DF3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853BA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B9D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2F93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0ECB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91029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63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1965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0561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13</cp:revision>
  <dcterms:created xsi:type="dcterms:W3CDTF">2013-02-11T22:12:00Z</dcterms:created>
  <dcterms:modified xsi:type="dcterms:W3CDTF">2013-05-27T21:30:00Z</dcterms:modified>
</cp:coreProperties>
</file>