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14" w:rsidRPr="00122F14" w:rsidRDefault="00122F14" w:rsidP="00122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22F14" w:rsidRPr="00122F14" w:rsidRDefault="00122F14" w:rsidP="00122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2F14" w:rsidRPr="00122F14" w:rsidRDefault="00122F14" w:rsidP="00122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22F14" w:rsidRPr="00122F14" w:rsidRDefault="00122F14" w:rsidP="00122F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8C5BE2" w:rsidRPr="008C5BE2" w:rsidRDefault="008C5BE2" w:rsidP="00122F14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8C5BE2" w:rsidRDefault="00A042C6" w:rsidP="006142AB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AB5173">
        <w:rPr>
          <w:bCs/>
          <w:sz w:val="28"/>
          <w:szCs w:val="28"/>
          <w:lang w:val="ru-RU"/>
        </w:rPr>
        <w:t>5</w:t>
      </w:r>
    </w:p>
    <w:p w:rsidR="006142AB" w:rsidRPr="006142AB" w:rsidRDefault="006142AB" w:rsidP="006142AB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Системне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A7624D" w:rsidRPr="00A7624D" w:rsidRDefault="00A7624D" w:rsidP="006142AB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8C5BE2" w:rsidRPr="00A042C6" w:rsidRDefault="00A7624D" w:rsidP="006142A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AB5173" w:rsidRPr="00AB517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Програмування множення чисел підвищеної розрядності</w:t>
      </w: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8C5BE2" w:rsidRPr="008C5BE2" w:rsidRDefault="008C5BE2" w:rsidP="006142AB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A042C6" w:rsidRPr="008C5BE2" w:rsidRDefault="00A042C6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8C5BE2" w:rsidRPr="008C5BE2" w:rsidRDefault="008C5BE2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 w:rsidR="007821B4">
        <w:rPr>
          <w:bCs/>
          <w:sz w:val="28"/>
          <w:szCs w:val="28"/>
        </w:rPr>
        <w:t>ІО-32</w:t>
      </w:r>
    </w:p>
    <w:p w:rsidR="008C5BE2" w:rsidRPr="008C5BE2" w:rsidRDefault="006142AB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8C5BE2" w:rsidRPr="008C5BE2" w:rsidRDefault="007821B4" w:rsidP="00460749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</w:t>
      </w:r>
      <w:r w:rsidR="006142AB">
        <w:rPr>
          <w:bCs/>
          <w:sz w:val="28"/>
          <w:szCs w:val="28"/>
        </w:rPr>
        <w:t>4</w:t>
      </w:r>
    </w:p>
    <w:p w:rsidR="008C5BE2" w:rsidRPr="008C5BE2" w:rsidRDefault="008C5BE2" w:rsidP="00460749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Pr="008C5BE2" w:rsidRDefault="008C5BE2" w:rsidP="00460749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8C5BE2" w:rsidRDefault="008C5BE2" w:rsidP="00460749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7114F2" w:rsidRPr="00D41BD5" w:rsidRDefault="007A49A7" w:rsidP="007114F2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Київ </w:t>
      </w:r>
      <w:r w:rsidR="008C5BE2" w:rsidRPr="008C5BE2">
        <w:rPr>
          <w:bCs/>
          <w:sz w:val="28"/>
          <w:szCs w:val="28"/>
        </w:rPr>
        <w:t>- 201</w:t>
      </w:r>
      <w:r w:rsidR="008C5BE2">
        <w:rPr>
          <w:bCs/>
          <w:sz w:val="28"/>
          <w:szCs w:val="28"/>
        </w:rPr>
        <w:t xml:space="preserve">5 </w:t>
      </w:r>
      <w:r w:rsidR="008C5BE2" w:rsidRPr="008C5BE2">
        <w:rPr>
          <w:bCs/>
          <w:sz w:val="28"/>
          <w:szCs w:val="28"/>
        </w:rPr>
        <w:t>р.</w:t>
      </w:r>
    </w:p>
    <w:p w:rsidR="008C5BE2" w:rsidRPr="00132A1C" w:rsidRDefault="008C5BE2" w:rsidP="00AB5173">
      <w:pPr>
        <w:autoSpaceDE w:val="0"/>
        <w:autoSpaceDN w:val="0"/>
        <w:adjustRightInd w:val="0"/>
        <w:spacing w:after="0" w:line="240" w:lineRule="auto"/>
        <w:ind w:left="-851" w:firstLine="284"/>
        <w:jc w:val="both"/>
        <w:rPr>
          <w:rFonts w:ascii="Times New Roman" w:eastAsia="TimesNewRoman" w:hAnsi="Times New Roman" w:cs="Times New Roman"/>
          <w:sz w:val="24"/>
          <w:szCs w:val="24"/>
          <w:lang w:eastAsia="uk-UA"/>
        </w:rPr>
      </w:pPr>
      <w:r w:rsidRPr="00132A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Мета: </w:t>
      </w:r>
      <w:r w:rsidR="00AB5173" w:rsidRPr="00AB5173">
        <w:rPr>
          <w:rFonts w:ascii="Times New Roman" w:eastAsia="TimesNewRoman" w:hAnsi="Times New Roman" w:cs="Times New Roman"/>
          <w:sz w:val="24"/>
          <w:szCs w:val="24"/>
          <w:lang w:eastAsia="uk-UA"/>
        </w:rPr>
        <w:t>Навчитися програмувати на асем</w:t>
      </w:r>
      <w:r w:rsidR="00AB5173">
        <w:rPr>
          <w:rFonts w:ascii="Times New Roman" w:eastAsia="TimesNewRoman" w:hAnsi="Times New Roman" w:cs="Times New Roman"/>
          <w:sz w:val="24"/>
          <w:szCs w:val="24"/>
          <w:lang w:eastAsia="uk-UA"/>
        </w:rPr>
        <w:t>блері множення чисел підвищеної</w:t>
      </w:r>
      <w:r w:rsidR="00AB5173" w:rsidRPr="00AB5173">
        <w:rPr>
          <w:rFonts w:ascii="Times New Roman" w:eastAsia="TimesNewRoman" w:hAnsi="Times New Roman" w:cs="Times New Roman"/>
          <w:sz w:val="24"/>
          <w:szCs w:val="24"/>
          <w:lang w:val="ru-RU" w:eastAsia="uk-UA"/>
        </w:rPr>
        <w:t xml:space="preserve"> </w:t>
      </w:r>
      <w:r w:rsidR="00AB5173" w:rsidRPr="00AB5173">
        <w:rPr>
          <w:rFonts w:ascii="Times New Roman" w:eastAsia="TimesNewRoman" w:hAnsi="Times New Roman" w:cs="Times New Roman"/>
          <w:sz w:val="24"/>
          <w:szCs w:val="24"/>
          <w:lang w:eastAsia="uk-UA"/>
        </w:rPr>
        <w:t>розрядності, а також закріпити навички п</w:t>
      </w:r>
      <w:r w:rsidR="00AB5173">
        <w:rPr>
          <w:rFonts w:ascii="Times New Roman" w:eastAsia="TimesNewRoman" w:hAnsi="Times New Roman" w:cs="Times New Roman"/>
          <w:sz w:val="24"/>
          <w:szCs w:val="24"/>
          <w:lang w:eastAsia="uk-UA"/>
        </w:rPr>
        <w:t>рограмування власних процедур у</w:t>
      </w:r>
      <w:r w:rsidR="00AB5173" w:rsidRPr="00AB5173">
        <w:rPr>
          <w:rFonts w:ascii="Times New Roman" w:eastAsia="TimesNewRoman" w:hAnsi="Times New Roman" w:cs="Times New Roman"/>
          <w:sz w:val="24"/>
          <w:szCs w:val="24"/>
          <w:lang w:val="ru-RU" w:eastAsia="uk-UA"/>
        </w:rPr>
        <w:t xml:space="preserve"> </w:t>
      </w:r>
      <w:r w:rsidR="00AB5173" w:rsidRPr="00AB5173">
        <w:rPr>
          <w:rFonts w:ascii="Times New Roman" w:eastAsia="TimesNewRoman" w:hAnsi="Times New Roman" w:cs="Times New Roman"/>
          <w:sz w:val="24"/>
          <w:szCs w:val="24"/>
          <w:lang w:eastAsia="uk-UA"/>
        </w:rPr>
        <w:t>модульному проекті.</w:t>
      </w:r>
    </w:p>
    <w:p w:rsidR="00B05349" w:rsidRPr="00132A1C" w:rsidRDefault="00B05349" w:rsidP="00132A1C">
      <w:pPr>
        <w:autoSpaceDE w:val="0"/>
        <w:autoSpaceDN w:val="0"/>
        <w:adjustRightInd w:val="0"/>
        <w:spacing w:after="0" w:line="240" w:lineRule="auto"/>
        <w:ind w:left="-851" w:firstLine="284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A1C"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1. Створити у середовищі MS </w:t>
      </w:r>
      <w:proofErr w:type="spellStart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>Visual</w:t>
      </w:r>
      <w:proofErr w:type="spellEnd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 </w:t>
      </w:r>
      <w:proofErr w:type="spellStart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>Studio</w:t>
      </w:r>
      <w:proofErr w:type="spellEnd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 проект з ім’ям Lab5.</w:t>
      </w:r>
    </w:p>
    <w:p w:rsid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2. Написати вихідний текст програми згідно варіанту завдання. У проекті</w:t>
      </w:r>
      <w:r w:rsidRPr="00AB5173">
        <w:rPr>
          <w:rFonts w:eastAsiaTheme="minorHAnsi" w:cs="Times New Roman"/>
          <w:b w:val="0"/>
          <w:sz w:val="24"/>
          <w:lang w:val="ru-RU" w:eastAsia="uk-UA" w:bidi="ar-SA"/>
        </w:rPr>
        <w:t xml:space="preserve"> </w:t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мають бути три модуля на асемблері:</w:t>
      </w:r>
    </w:p>
    <w:p w:rsid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>
        <w:rPr>
          <w:rFonts w:eastAsiaTheme="minorHAnsi" w:cs="Times New Roman"/>
          <w:b w:val="0"/>
          <w:sz w:val="24"/>
          <w:lang w:val="uk-UA" w:eastAsia="uk-UA" w:bidi="ar-SA"/>
        </w:rPr>
        <w:tab/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- головний модуль: файл main5.asm. Цей модуль створити та написати</w:t>
      </w:r>
      <w:r w:rsidRPr="00AB5173">
        <w:rPr>
          <w:rFonts w:eastAsiaTheme="minorHAnsi" w:cs="Times New Roman"/>
          <w:b w:val="0"/>
          <w:sz w:val="24"/>
          <w:lang w:val="ru-RU" w:eastAsia="uk-UA" w:bidi="ar-SA"/>
        </w:rPr>
        <w:t xml:space="preserve"> </w:t>
      </w:r>
      <w:r>
        <w:rPr>
          <w:rFonts w:eastAsiaTheme="minorHAnsi" w:cs="Times New Roman"/>
          <w:b w:val="0"/>
          <w:sz w:val="24"/>
          <w:lang w:val="uk-UA" w:eastAsia="uk-UA" w:bidi="ar-SA"/>
        </w:rPr>
        <w:t xml:space="preserve">заново, частково </w:t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використавши текст модуля main4.asm попередньої</w:t>
      </w:r>
      <w:r w:rsidRPr="00AB5173">
        <w:rPr>
          <w:rFonts w:eastAsiaTheme="minorHAnsi" w:cs="Times New Roman"/>
          <w:b w:val="0"/>
          <w:sz w:val="24"/>
          <w:lang w:val="ru-RU" w:eastAsia="uk-UA" w:bidi="ar-SA"/>
        </w:rPr>
        <w:t xml:space="preserve"> </w:t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роботи №4;</w:t>
      </w:r>
    </w:p>
    <w:p w:rsid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>
        <w:rPr>
          <w:rFonts w:eastAsiaTheme="minorHAnsi" w:cs="Times New Roman"/>
          <w:b w:val="0"/>
          <w:sz w:val="24"/>
          <w:lang w:val="uk-UA" w:eastAsia="uk-UA" w:bidi="ar-SA"/>
        </w:rPr>
        <w:tab/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- другий модуль: використати </w:t>
      </w:r>
      <w:proofErr w:type="spellStart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>module</w:t>
      </w:r>
      <w:proofErr w:type="spellEnd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 попередніх робіт№3, 4;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>
        <w:rPr>
          <w:rFonts w:eastAsiaTheme="minorHAnsi" w:cs="Times New Roman"/>
          <w:b w:val="0"/>
          <w:sz w:val="24"/>
          <w:lang w:val="uk-UA" w:eastAsia="uk-UA" w:bidi="ar-SA"/>
        </w:rPr>
        <w:tab/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- третій модуль: модуль </w:t>
      </w:r>
      <w:proofErr w:type="spellStart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>longop</w:t>
      </w:r>
      <w:proofErr w:type="spellEnd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 попередньої роботи №4 доповнити новим кодом відповідно завданню.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3. У цьому проекті кожний модуль може окремо компілюватися.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4. Скомпілювати вихідний текст і отримати </w:t>
      </w:r>
      <w:proofErr w:type="spellStart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>виконуємий</w:t>
      </w:r>
      <w:proofErr w:type="spellEnd"/>
      <w:r w:rsidRPr="00AB5173">
        <w:rPr>
          <w:rFonts w:eastAsiaTheme="minorHAnsi" w:cs="Times New Roman"/>
          <w:b w:val="0"/>
          <w:sz w:val="24"/>
          <w:lang w:val="uk-UA" w:eastAsia="uk-UA" w:bidi="ar-SA"/>
        </w:rPr>
        <w:t xml:space="preserve"> файл програми.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5. Перевірити роботу програми. Налагодити програму.</w:t>
      </w:r>
    </w:p>
    <w:p w:rsidR="00AB5173" w:rsidRP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6. Отримати результати – кодовані значення чисел згідно варіанту завдання.</w:t>
      </w:r>
    </w:p>
    <w:p w:rsidR="00AB5173" w:rsidRDefault="00AB5173" w:rsidP="00AB5173">
      <w:pPr>
        <w:pStyle w:val="Textbodyindent"/>
        <w:spacing w:after="0"/>
        <w:ind w:left="-284" w:hanging="283"/>
        <w:contextualSpacing/>
        <w:jc w:val="both"/>
        <w:rPr>
          <w:rFonts w:eastAsiaTheme="minorHAnsi" w:cs="Times New Roman"/>
          <w:b w:val="0"/>
          <w:sz w:val="24"/>
          <w:lang w:val="uk-UA" w:eastAsia="uk-UA" w:bidi="ar-SA"/>
        </w:rPr>
      </w:pP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7. Проаналізувати та прокоментувати результати, вихідний текст та</w:t>
      </w:r>
      <w:r w:rsidRPr="00AB5173">
        <w:rPr>
          <w:rFonts w:eastAsiaTheme="minorHAnsi" w:cs="Times New Roman"/>
          <w:b w:val="0"/>
          <w:sz w:val="24"/>
          <w:lang w:val="ru-RU" w:eastAsia="uk-UA" w:bidi="ar-SA"/>
        </w:rPr>
        <w:t xml:space="preserve"> </w:t>
      </w:r>
      <w:r>
        <w:rPr>
          <w:rFonts w:eastAsiaTheme="minorHAnsi" w:cs="Times New Roman"/>
          <w:b w:val="0"/>
          <w:sz w:val="24"/>
          <w:lang w:val="uk-UA" w:eastAsia="uk-UA" w:bidi="ar-SA"/>
        </w:rPr>
        <w:t xml:space="preserve">дизасембльований </w:t>
      </w:r>
      <w:r w:rsidRPr="00AB5173">
        <w:rPr>
          <w:rFonts w:eastAsiaTheme="minorHAnsi" w:cs="Times New Roman"/>
          <w:b w:val="0"/>
          <w:sz w:val="24"/>
          <w:lang w:val="uk-UA" w:eastAsia="uk-UA" w:bidi="ar-SA"/>
        </w:rPr>
        <w:t>машинний код програми.</w:t>
      </w:r>
    </w:p>
    <w:p w:rsidR="00374D0D" w:rsidRPr="007821B4" w:rsidRDefault="00E8029F" w:rsidP="00AB5173">
      <w:pPr>
        <w:pStyle w:val="Textbodyindent"/>
        <w:spacing w:after="0" w:line="276" w:lineRule="auto"/>
        <w:ind w:left="-284" w:hanging="283"/>
        <w:contextualSpacing/>
        <w:jc w:val="left"/>
        <w:rPr>
          <w:rFonts w:cs="Times New Roman"/>
          <w:b w:val="0"/>
          <w:sz w:val="24"/>
          <w:lang w:val="uk-UA"/>
        </w:rPr>
      </w:pPr>
      <w:r w:rsidRPr="007821B4">
        <w:rPr>
          <w:rFonts w:cs="Times New Roman"/>
          <w:sz w:val="24"/>
          <w:lang w:val="uk-UA"/>
        </w:rPr>
        <w:t>Варіант:</w:t>
      </w:r>
      <w:r w:rsidR="007821B4">
        <w:rPr>
          <w:rFonts w:cs="Times New Roman"/>
          <w:b w:val="0"/>
          <w:sz w:val="24"/>
          <w:lang w:val="uk-UA"/>
        </w:rPr>
        <w:t xml:space="preserve"> </w:t>
      </w:r>
      <w:r w:rsidR="00AB5173">
        <w:rPr>
          <w:rFonts w:cs="Times New Roman"/>
          <w:b w:val="0"/>
          <w:sz w:val="24"/>
          <w:lang w:val="uk-UA"/>
        </w:rPr>
        <w:t>n = 3</w:t>
      </w:r>
      <w:r w:rsidR="006142AB">
        <w:rPr>
          <w:rFonts w:cs="Times New Roman"/>
          <w:b w:val="0"/>
          <w:sz w:val="24"/>
          <w:lang w:val="uk-UA"/>
        </w:rPr>
        <w:t>0 + 2×24 = 78</w:t>
      </w:r>
      <w:r w:rsidR="00AB5173">
        <w:rPr>
          <w:rFonts w:cs="Times New Roman"/>
          <w:b w:val="0"/>
          <w:sz w:val="24"/>
          <w:lang w:val="uk-UA"/>
        </w:rPr>
        <w:t>.</w:t>
      </w:r>
    </w:p>
    <w:p w:rsidR="00E8029F" w:rsidRPr="007821B4" w:rsidRDefault="00E8029F" w:rsidP="00374D0D">
      <w:pPr>
        <w:pStyle w:val="Textbodyindent"/>
        <w:spacing w:after="0" w:line="276" w:lineRule="auto"/>
        <w:ind w:left="-284" w:hanging="283"/>
        <w:contextualSpacing/>
        <w:jc w:val="left"/>
        <w:rPr>
          <w:rFonts w:cs="Times New Roman"/>
          <w:iCs/>
          <w:sz w:val="22"/>
          <w:szCs w:val="22"/>
          <w:lang w:val="uk-UA"/>
        </w:rPr>
      </w:pPr>
    </w:p>
    <w:p w:rsidR="00323139" w:rsidRDefault="00582B66" w:rsidP="006142AB">
      <w:pPr>
        <w:pStyle w:val="Textbodyindent"/>
        <w:spacing w:after="0" w:line="276" w:lineRule="auto"/>
        <w:ind w:left="-284" w:hanging="283"/>
        <w:contextualSpacing/>
        <w:jc w:val="left"/>
        <w:rPr>
          <w:rFonts w:ascii="Consolas" w:hAnsi="Consolas" w:cs="Consolas"/>
          <w:b w:val="0"/>
          <w:color w:val="000000"/>
          <w:sz w:val="20"/>
          <w:szCs w:val="20"/>
        </w:rPr>
      </w:pPr>
      <w:r w:rsidRPr="007821B4">
        <w:rPr>
          <w:rFonts w:cs="Times New Roman"/>
          <w:iCs/>
          <w:sz w:val="22"/>
          <w:szCs w:val="22"/>
          <w:lang w:val="uk-UA"/>
        </w:rPr>
        <w:t>Л</w:t>
      </w:r>
      <w:r w:rsidRPr="002627A3">
        <w:rPr>
          <w:rFonts w:cs="Times New Roman"/>
          <w:iCs/>
          <w:sz w:val="22"/>
          <w:szCs w:val="22"/>
          <w:lang w:val="uk-UA"/>
        </w:rPr>
        <w:t>істинг:</w:t>
      </w:r>
      <w:bookmarkStart w:id="0" w:name="_GoBack"/>
      <w:bookmarkEnd w:id="0"/>
    </w:p>
    <w:p w:rsidR="006142AB" w:rsidRPr="006142AB" w:rsidRDefault="006142AB" w:rsidP="00736BD2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b/>
          <w:color w:val="000000"/>
          <w:lang w:val="en-US"/>
        </w:rPr>
        <w:sectPr w:rsidR="006142AB" w:rsidRPr="006142AB" w:rsidSect="00531DCC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 w:rsidRPr="006142AB">
        <w:rPr>
          <w:rFonts w:ascii="Consolas" w:hAnsi="Consolas" w:cs="Consolas"/>
          <w:b/>
          <w:color w:val="000000"/>
        </w:rPr>
        <w:tab/>
      </w:r>
      <w:r w:rsidRPr="006142AB">
        <w:rPr>
          <w:rFonts w:ascii="Consolas" w:hAnsi="Consolas" w:cs="Consolas"/>
          <w:b/>
          <w:color w:val="000000"/>
        </w:rPr>
        <w:tab/>
      </w:r>
      <w:r w:rsidRPr="006142AB">
        <w:rPr>
          <w:rFonts w:ascii="Consolas" w:hAnsi="Consolas" w:cs="Consolas"/>
          <w:b/>
          <w:color w:val="000000"/>
        </w:rPr>
        <w:tab/>
      </w:r>
      <w:r w:rsidRPr="006142AB">
        <w:rPr>
          <w:rFonts w:ascii="Consolas" w:hAnsi="Consolas" w:cs="Consolas"/>
          <w:b/>
          <w:color w:val="000000"/>
          <w:lang w:val="en-US"/>
        </w:rPr>
        <w:t>Main.asm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lastRenderedPageBreak/>
        <w:t>.586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\masm32\include\kernel32.inc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\masm32\include\user32.inc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module.inc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longop.inc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\masm32\lib\kernel32.lib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\masm32\lib\user32.lib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:none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>.data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 xml:space="preserve">Caption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"n!</w:t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" ,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>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 xml:space="preserve">Caption1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"n! </w:t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n!" ,0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30 dup(?)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textBuf1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30 dup(?)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16 dup(?)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 xml:space="preserve">v2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1h,0h,0h,0h,0h,0h,0h,0h,0h,0h,0h,0h,0h,0h,0h,0h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1h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n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78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18 dup(?)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>.code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>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v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v2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M_Nx32 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cycleIn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[v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[v2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10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cycleIn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dec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n</w:t>
      </w: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jnz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cycle</w:t>
      </w:r>
      <w:proofErr w:type="spellEnd"/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v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395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0, ADDR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textBuf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ADDR Caption, 40h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v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v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result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M_NxN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textBuf1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offset result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800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StrHex_MY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0, ADDR textBuf1, ADDR Caption1, 40h</w:t>
      </w: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invoke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ExitProcess,0</w:t>
      </w: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main</w:t>
      </w:r>
      <w:proofErr w:type="spellEnd"/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6142AB">
        <w:rPr>
          <w:rFonts w:ascii="Consolas" w:hAnsi="Consolas" w:cs="Consolas"/>
          <w:b/>
          <w:lang w:val="en-US"/>
        </w:rPr>
        <w:t>longop.asm</w:t>
      </w: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>.586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>.model flat, c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 xml:space="preserve">.data 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1h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bitNumber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b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r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>.code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 xml:space="preserve">M_Nx32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+ 16]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+ 12]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8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>@cycle1: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@cycle1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8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>@cycle2: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</w:t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clc</w:t>
      </w:r>
      <w:proofErr w:type="spellEnd"/>
      <w:proofErr w:type="gram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adc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clc</w:t>
      </w:r>
      <w:proofErr w:type="spellEnd"/>
      <w:proofErr w:type="gram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adc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@cycle2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12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 xml:space="preserve">M_Nx32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M_NxN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+ 16]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+ 12]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+ 8]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16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  <w:t>@cycle: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16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cycleInner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: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a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b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mul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r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 *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+ 4]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r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cycleInner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>, b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r,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jnz</w:t>
      </w:r>
      <w:proofErr w:type="spellEnd"/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@cycle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42A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142AB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6142AB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M_NxN</w:t>
      </w:r>
      <w:proofErr w:type="spellEnd"/>
      <w:r w:rsidRPr="006142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142AB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end</w:t>
      </w:r>
      <w:proofErr w:type="spellEnd"/>
    </w:p>
    <w:p w:rsidR="006142AB" w:rsidRPr="006142AB" w:rsidRDefault="006142AB" w:rsidP="0061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3C6A1B" w:rsidRDefault="003C6A1B" w:rsidP="003C6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23139" w:rsidRPr="00323139" w:rsidRDefault="00323139" w:rsidP="00323139">
      <w:pPr>
        <w:autoSpaceDE w:val="0"/>
        <w:autoSpaceDN w:val="0"/>
        <w:adjustRightInd w:val="0"/>
        <w:spacing w:after="0"/>
        <w:ind w:left="-992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CF6DC9" w:rsidRPr="00323139" w:rsidRDefault="00255729" w:rsidP="00323139">
      <w:pPr>
        <w:spacing w:after="0"/>
        <w:ind w:left="-99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323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729"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були покращені навички написання власних </w:t>
      </w:r>
      <w:r w:rsidR="00323139" w:rsidRPr="00323139">
        <w:rPr>
          <w:rFonts w:ascii="Times New Roman" w:hAnsi="Times New Roman" w:cs="Times New Roman"/>
          <w:sz w:val="24"/>
          <w:szCs w:val="24"/>
        </w:rPr>
        <w:t>процедур у</w:t>
      </w:r>
      <w:r w:rsidR="00323139">
        <w:rPr>
          <w:rFonts w:ascii="Times New Roman" w:hAnsi="Times New Roman" w:cs="Times New Roman"/>
          <w:sz w:val="24"/>
          <w:szCs w:val="24"/>
        </w:rPr>
        <w:t xml:space="preserve"> </w:t>
      </w:r>
      <w:r w:rsidR="00323139" w:rsidRPr="00323139">
        <w:rPr>
          <w:rFonts w:ascii="Times New Roman" w:hAnsi="Times New Roman" w:cs="Times New Roman"/>
          <w:sz w:val="24"/>
          <w:szCs w:val="24"/>
        </w:rPr>
        <w:t>модульному проекті</w:t>
      </w:r>
      <w:r w:rsidRPr="00255729">
        <w:rPr>
          <w:rFonts w:ascii="Times New Roman" w:hAnsi="Times New Roman" w:cs="Times New Roman"/>
          <w:sz w:val="24"/>
          <w:szCs w:val="24"/>
        </w:rPr>
        <w:t xml:space="preserve">, а також були закріпленні основні навички в операціях </w:t>
      </w:r>
      <w:r w:rsidR="00323139" w:rsidRPr="00323139">
        <w:rPr>
          <w:rFonts w:ascii="Times New Roman" w:hAnsi="Times New Roman" w:cs="Times New Roman"/>
          <w:sz w:val="24"/>
          <w:szCs w:val="24"/>
        </w:rPr>
        <w:t>множення чисел підвищеної</w:t>
      </w:r>
      <w:r w:rsidR="00323139">
        <w:rPr>
          <w:rFonts w:ascii="Times New Roman" w:hAnsi="Times New Roman" w:cs="Times New Roman"/>
          <w:sz w:val="24"/>
          <w:szCs w:val="24"/>
        </w:rPr>
        <w:t xml:space="preserve"> </w:t>
      </w:r>
      <w:r w:rsidR="00323139" w:rsidRPr="00323139">
        <w:rPr>
          <w:rFonts w:ascii="Times New Roman" w:hAnsi="Times New Roman" w:cs="Times New Roman"/>
          <w:sz w:val="24"/>
          <w:szCs w:val="24"/>
        </w:rPr>
        <w:t>розрядності</w:t>
      </w:r>
      <w:r w:rsidRPr="00255729">
        <w:rPr>
          <w:rFonts w:ascii="Times New Roman" w:hAnsi="Times New Roman" w:cs="Times New Roman"/>
          <w:sz w:val="24"/>
          <w:szCs w:val="24"/>
        </w:rPr>
        <w:t>.</w:t>
      </w:r>
    </w:p>
    <w:sectPr w:rsidR="00CF6DC9" w:rsidRPr="00323139" w:rsidSect="00323139">
      <w:type w:val="continuous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683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B2901"/>
    <w:multiLevelType w:val="hybridMultilevel"/>
    <w:tmpl w:val="198C9276"/>
    <w:lvl w:ilvl="0" w:tplc="3C2015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1631"/>
    <w:multiLevelType w:val="hybridMultilevel"/>
    <w:tmpl w:val="6D22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063A3"/>
    <w:multiLevelType w:val="hybridMultilevel"/>
    <w:tmpl w:val="8D4E77D6"/>
    <w:lvl w:ilvl="0" w:tplc="CCA2FEE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A6CB0"/>
    <w:multiLevelType w:val="hybridMultilevel"/>
    <w:tmpl w:val="C46AC662"/>
    <w:lvl w:ilvl="0" w:tplc="BD10985E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4E35059D"/>
    <w:multiLevelType w:val="hybridMultilevel"/>
    <w:tmpl w:val="F63266BC"/>
    <w:lvl w:ilvl="0" w:tplc="B9AEF1A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4F052AF7"/>
    <w:multiLevelType w:val="hybridMultilevel"/>
    <w:tmpl w:val="07B638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73E75"/>
    <w:multiLevelType w:val="hybridMultilevel"/>
    <w:tmpl w:val="DBBAFDEC"/>
    <w:lvl w:ilvl="0" w:tplc="BD5017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6B921A4F"/>
    <w:multiLevelType w:val="hybridMultilevel"/>
    <w:tmpl w:val="49628798"/>
    <w:lvl w:ilvl="0" w:tplc="4C4ECF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E2"/>
    <w:rsid w:val="00064F75"/>
    <w:rsid w:val="000A58F5"/>
    <w:rsid w:val="000C22EB"/>
    <w:rsid w:val="000D6E55"/>
    <w:rsid w:val="000E4893"/>
    <w:rsid w:val="000F4C19"/>
    <w:rsid w:val="001116C3"/>
    <w:rsid w:val="00122F14"/>
    <w:rsid w:val="00125654"/>
    <w:rsid w:val="00132A1C"/>
    <w:rsid w:val="00141FB4"/>
    <w:rsid w:val="0014664A"/>
    <w:rsid w:val="00146D47"/>
    <w:rsid w:val="00196B7E"/>
    <w:rsid w:val="001E3771"/>
    <w:rsid w:val="00210AA2"/>
    <w:rsid w:val="0021195E"/>
    <w:rsid w:val="00255729"/>
    <w:rsid w:val="002627A3"/>
    <w:rsid w:val="00265706"/>
    <w:rsid w:val="00267331"/>
    <w:rsid w:val="00270541"/>
    <w:rsid w:val="002922EA"/>
    <w:rsid w:val="002E0977"/>
    <w:rsid w:val="002E3F31"/>
    <w:rsid w:val="00306807"/>
    <w:rsid w:val="003131CF"/>
    <w:rsid w:val="00321077"/>
    <w:rsid w:val="00323139"/>
    <w:rsid w:val="00340403"/>
    <w:rsid w:val="00357964"/>
    <w:rsid w:val="003630D1"/>
    <w:rsid w:val="00374D0D"/>
    <w:rsid w:val="003A2E54"/>
    <w:rsid w:val="003B0F0E"/>
    <w:rsid w:val="003C6A1B"/>
    <w:rsid w:val="00441C1A"/>
    <w:rsid w:val="00460749"/>
    <w:rsid w:val="005115B7"/>
    <w:rsid w:val="00531DCC"/>
    <w:rsid w:val="00563A59"/>
    <w:rsid w:val="00582B66"/>
    <w:rsid w:val="005C6EB1"/>
    <w:rsid w:val="005E3D75"/>
    <w:rsid w:val="006142AB"/>
    <w:rsid w:val="00683C29"/>
    <w:rsid w:val="0068552B"/>
    <w:rsid w:val="006F11BA"/>
    <w:rsid w:val="007114F2"/>
    <w:rsid w:val="00736BD2"/>
    <w:rsid w:val="00754175"/>
    <w:rsid w:val="007604AC"/>
    <w:rsid w:val="00761BA2"/>
    <w:rsid w:val="007630D8"/>
    <w:rsid w:val="007821B4"/>
    <w:rsid w:val="007A49A7"/>
    <w:rsid w:val="007F3E55"/>
    <w:rsid w:val="007F7D2E"/>
    <w:rsid w:val="00827D8A"/>
    <w:rsid w:val="008C5BE2"/>
    <w:rsid w:val="008E64E7"/>
    <w:rsid w:val="00903DC2"/>
    <w:rsid w:val="009810EF"/>
    <w:rsid w:val="009B151F"/>
    <w:rsid w:val="009B2807"/>
    <w:rsid w:val="009B4783"/>
    <w:rsid w:val="00A042C6"/>
    <w:rsid w:val="00A20F6B"/>
    <w:rsid w:val="00A27848"/>
    <w:rsid w:val="00A4114E"/>
    <w:rsid w:val="00A7624D"/>
    <w:rsid w:val="00A913CA"/>
    <w:rsid w:val="00A955B4"/>
    <w:rsid w:val="00AB5173"/>
    <w:rsid w:val="00AD6018"/>
    <w:rsid w:val="00AF0824"/>
    <w:rsid w:val="00B05349"/>
    <w:rsid w:val="00B8449A"/>
    <w:rsid w:val="00BA32C6"/>
    <w:rsid w:val="00BA50C9"/>
    <w:rsid w:val="00BC02CA"/>
    <w:rsid w:val="00BF7D61"/>
    <w:rsid w:val="00C5745E"/>
    <w:rsid w:val="00CF6DC9"/>
    <w:rsid w:val="00D41BD5"/>
    <w:rsid w:val="00D44F18"/>
    <w:rsid w:val="00D607CD"/>
    <w:rsid w:val="00D8045A"/>
    <w:rsid w:val="00D81773"/>
    <w:rsid w:val="00DA4D50"/>
    <w:rsid w:val="00E02312"/>
    <w:rsid w:val="00E4569D"/>
    <w:rsid w:val="00E6399F"/>
    <w:rsid w:val="00E64BF1"/>
    <w:rsid w:val="00E77F26"/>
    <w:rsid w:val="00E8029F"/>
    <w:rsid w:val="00EB6AAB"/>
    <w:rsid w:val="00EE685C"/>
    <w:rsid w:val="00F91575"/>
    <w:rsid w:val="00FB1CC0"/>
    <w:rsid w:val="00F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5CB2F-9488-46C7-B067-A1D7CAD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BE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C5BE2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11">
    <w:name w:val="Заголовок 11"/>
    <w:basedOn w:val="Standard"/>
    <w:next w:val="a"/>
    <w:rsid w:val="008C5BE2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8C5BE2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8C5BE2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List Paragraph"/>
    <w:basedOn w:val="a"/>
    <w:uiPriority w:val="34"/>
    <w:qFormat/>
    <w:rsid w:val="008C5B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BE2"/>
    <w:rPr>
      <w:rFonts w:ascii="Tahoma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2705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6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7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bodyindent">
    <w:name w:val="Text body indent"/>
    <w:basedOn w:val="a"/>
    <w:rsid w:val="00E4569D"/>
    <w:pPr>
      <w:widowControl w:val="0"/>
      <w:tabs>
        <w:tab w:val="left" w:pos="706"/>
      </w:tabs>
      <w:suppressAutoHyphens/>
      <w:spacing w:after="160" w:line="278" w:lineRule="auto"/>
      <w:ind w:left="480"/>
      <w:jc w:val="center"/>
    </w:pPr>
    <w:rPr>
      <w:rFonts w:ascii="Times New Roman" w:eastAsia="Andale Sans UI" w:hAnsi="Times New Roman" w:cs="Tahoma"/>
      <w:b/>
      <w:sz w:val="32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7AD2-5F98-4C71-8932-A4D3FCF7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Cephalgia</cp:lastModifiedBy>
  <cp:revision>2</cp:revision>
  <dcterms:created xsi:type="dcterms:W3CDTF">2015-04-22T23:05:00Z</dcterms:created>
  <dcterms:modified xsi:type="dcterms:W3CDTF">2015-04-22T23:05:00Z</dcterms:modified>
</cp:coreProperties>
</file>