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029" w:rsidRPr="00771EE5" w:rsidRDefault="00C53F93" w:rsidP="007A5029">
      <w:pPr>
        <w:jc w:val="center"/>
        <w:rPr>
          <w:rFonts w:ascii="Arial" w:hAnsi="Arial" w:cs="Arial"/>
          <w:lang w:val="uk-UA"/>
        </w:rPr>
      </w:pPr>
      <w:r w:rsidRPr="00771EE5">
        <w:rPr>
          <w:noProof/>
          <w:sz w:val="32"/>
          <w:lang w:val="uk-UA" w:eastAsia="uk-UA"/>
        </w:rPr>
        <w:drawing>
          <wp:inline distT="0" distB="0" distL="0" distR="0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29" w:rsidRPr="00771EE5" w:rsidRDefault="007A5029" w:rsidP="007A5029">
      <w:pPr>
        <w:jc w:val="center"/>
        <w:rPr>
          <w:lang w:val="uk-UA"/>
        </w:rPr>
      </w:pPr>
      <w:r w:rsidRPr="00771EE5">
        <w:rPr>
          <w:lang w:val="uk-UA"/>
        </w:rPr>
        <w:t>МІНІСТЕРСТВО НАУКИ І ОСВІТИ УКРАЇНИ</w:t>
      </w:r>
    </w:p>
    <w:p w:rsidR="007A5029" w:rsidRPr="00771EE5" w:rsidRDefault="007A5029" w:rsidP="007A5029">
      <w:pPr>
        <w:jc w:val="center"/>
        <w:rPr>
          <w:lang w:val="uk-UA"/>
        </w:rPr>
      </w:pPr>
      <w:r w:rsidRPr="00771EE5">
        <w:rPr>
          <w:lang w:val="uk-UA"/>
        </w:rPr>
        <w:t>НАЦІОНАЛЬНИЙ ТЕХНІЧНИЙ УНІВЕРСИТЕТ УКРАЇНИ</w:t>
      </w:r>
    </w:p>
    <w:p w:rsidR="007A5029" w:rsidRPr="00771EE5" w:rsidRDefault="007A5029" w:rsidP="007A5029">
      <w:pPr>
        <w:jc w:val="center"/>
        <w:rPr>
          <w:lang w:val="uk-UA"/>
        </w:rPr>
      </w:pPr>
      <w:r w:rsidRPr="00771EE5">
        <w:rPr>
          <w:lang w:val="uk-UA"/>
        </w:rPr>
        <w:t>«КИЇВСЬКИЙ ПОЛІТЕХНІЧНИЙ ІНСТИТУТ»</w:t>
      </w:r>
    </w:p>
    <w:p w:rsidR="007A5029" w:rsidRPr="00771EE5" w:rsidRDefault="007A5029" w:rsidP="007A5029">
      <w:pPr>
        <w:jc w:val="center"/>
        <w:rPr>
          <w:lang w:val="uk-UA"/>
        </w:rPr>
      </w:pPr>
      <w:r w:rsidRPr="00771EE5">
        <w:rPr>
          <w:lang w:val="uk-UA"/>
        </w:rPr>
        <w:t xml:space="preserve">Кафедра </w:t>
      </w:r>
      <w:r w:rsidR="00C47EFC" w:rsidRPr="00771EE5">
        <w:rPr>
          <w:lang w:val="uk-UA"/>
        </w:rPr>
        <w:t>о</w:t>
      </w:r>
      <w:r w:rsidRPr="00771EE5">
        <w:rPr>
          <w:lang w:val="uk-UA"/>
        </w:rPr>
        <w:t>бчислювальної техніки</w:t>
      </w:r>
    </w:p>
    <w:p w:rsidR="006522A1" w:rsidRPr="00771EE5" w:rsidRDefault="006522A1" w:rsidP="006522A1">
      <w:pPr>
        <w:rPr>
          <w:sz w:val="28"/>
          <w:szCs w:val="28"/>
          <w:lang w:val="uk-UA"/>
        </w:rPr>
      </w:pPr>
    </w:p>
    <w:p w:rsidR="006522A1" w:rsidRPr="00771EE5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771EE5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771EE5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771EE5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771EE5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771EE5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771EE5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Default="00EA65E7" w:rsidP="006522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Розрахунково-графічна робота №1</w:t>
      </w:r>
    </w:p>
    <w:p w:rsidR="00EA65E7" w:rsidRDefault="00EA65E7" w:rsidP="006522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ТЕКС</w:t>
      </w:r>
    </w:p>
    <w:p w:rsidR="00EA65E7" w:rsidRPr="00E5474E" w:rsidRDefault="00EA65E7" w:rsidP="006522A1">
      <w:pPr>
        <w:jc w:val="center"/>
        <w:rPr>
          <w:sz w:val="28"/>
          <w:szCs w:val="28"/>
        </w:rPr>
      </w:pPr>
      <w:r w:rsidRPr="00E5474E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 xml:space="preserve">Періодичні </w:t>
      </w:r>
      <w:proofErr w:type="spellStart"/>
      <w:r>
        <w:rPr>
          <w:sz w:val="28"/>
          <w:szCs w:val="28"/>
          <w:lang w:val="uk-UA"/>
        </w:rPr>
        <w:t>несинусоїдні</w:t>
      </w:r>
      <w:proofErr w:type="spellEnd"/>
      <w:r>
        <w:rPr>
          <w:sz w:val="28"/>
          <w:szCs w:val="28"/>
          <w:lang w:val="uk-UA"/>
        </w:rPr>
        <w:t xml:space="preserve"> струми у лінійних електричних </w:t>
      </w:r>
      <w:proofErr w:type="gramStart"/>
      <w:r>
        <w:rPr>
          <w:sz w:val="28"/>
          <w:szCs w:val="28"/>
          <w:lang w:val="uk-UA"/>
        </w:rPr>
        <w:t>колах</w:t>
      </w:r>
      <w:proofErr w:type="gramEnd"/>
      <w:r>
        <w:rPr>
          <w:sz w:val="28"/>
          <w:szCs w:val="28"/>
          <w:lang w:val="uk-UA"/>
        </w:rPr>
        <w:t xml:space="preserve"> </w:t>
      </w:r>
      <w:r w:rsidRPr="00E5474E">
        <w:rPr>
          <w:sz w:val="28"/>
          <w:szCs w:val="28"/>
        </w:rPr>
        <w:t>”</w:t>
      </w:r>
    </w:p>
    <w:p w:rsidR="006522A1" w:rsidRPr="00771EE5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771EE5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771EE5" w:rsidRDefault="006522A1" w:rsidP="006522A1">
      <w:pPr>
        <w:jc w:val="center"/>
        <w:rPr>
          <w:sz w:val="28"/>
          <w:szCs w:val="28"/>
          <w:lang w:val="uk-UA"/>
        </w:rPr>
      </w:pPr>
    </w:p>
    <w:p w:rsidR="00D52858" w:rsidRPr="00771EE5" w:rsidRDefault="00D52858" w:rsidP="006522A1">
      <w:pPr>
        <w:jc w:val="center"/>
        <w:rPr>
          <w:sz w:val="28"/>
          <w:szCs w:val="28"/>
          <w:lang w:val="uk-UA"/>
        </w:rPr>
      </w:pPr>
    </w:p>
    <w:p w:rsidR="00D52858" w:rsidRPr="00771EE5" w:rsidRDefault="00D52858" w:rsidP="006522A1">
      <w:pPr>
        <w:jc w:val="center"/>
        <w:rPr>
          <w:sz w:val="28"/>
          <w:szCs w:val="28"/>
          <w:lang w:val="uk-UA"/>
        </w:rPr>
      </w:pPr>
    </w:p>
    <w:p w:rsidR="006522A1" w:rsidRPr="00771EE5" w:rsidRDefault="006522A1" w:rsidP="006522A1">
      <w:pPr>
        <w:jc w:val="right"/>
        <w:rPr>
          <w:sz w:val="28"/>
          <w:szCs w:val="28"/>
          <w:lang w:val="uk-UA"/>
        </w:rPr>
      </w:pPr>
      <w:r w:rsidRPr="00771EE5">
        <w:rPr>
          <w:sz w:val="28"/>
          <w:szCs w:val="28"/>
          <w:lang w:val="uk-UA"/>
        </w:rPr>
        <w:t>Виконав студент групи ІО-01</w:t>
      </w:r>
    </w:p>
    <w:p w:rsidR="006522A1" w:rsidRPr="00771EE5" w:rsidRDefault="006522A1" w:rsidP="006522A1">
      <w:pPr>
        <w:jc w:val="right"/>
        <w:rPr>
          <w:sz w:val="28"/>
          <w:szCs w:val="28"/>
          <w:lang w:val="uk-UA"/>
        </w:rPr>
      </w:pPr>
      <w:proofErr w:type="spellStart"/>
      <w:r w:rsidRPr="00771EE5">
        <w:rPr>
          <w:sz w:val="28"/>
          <w:szCs w:val="28"/>
          <w:lang w:val="uk-UA"/>
        </w:rPr>
        <w:t>Стремецький</w:t>
      </w:r>
      <w:proofErr w:type="spellEnd"/>
      <w:r w:rsidRPr="00771EE5">
        <w:rPr>
          <w:sz w:val="28"/>
          <w:szCs w:val="28"/>
          <w:lang w:val="uk-UA"/>
        </w:rPr>
        <w:t xml:space="preserve"> О.В.</w:t>
      </w:r>
    </w:p>
    <w:p w:rsidR="00E41710" w:rsidRPr="00771EE5" w:rsidRDefault="007C604A" w:rsidP="006522A1">
      <w:pPr>
        <w:jc w:val="right"/>
        <w:rPr>
          <w:sz w:val="28"/>
          <w:szCs w:val="28"/>
          <w:lang w:val="uk-UA"/>
        </w:rPr>
      </w:pPr>
      <w:r w:rsidRPr="00771EE5">
        <w:rPr>
          <w:sz w:val="28"/>
          <w:szCs w:val="28"/>
          <w:lang w:val="uk-UA"/>
        </w:rPr>
        <w:t>Варіант № 121</w:t>
      </w:r>
    </w:p>
    <w:p w:rsidR="006522A1" w:rsidRPr="00771EE5" w:rsidRDefault="006522A1" w:rsidP="006522A1">
      <w:pPr>
        <w:jc w:val="right"/>
        <w:rPr>
          <w:sz w:val="28"/>
          <w:szCs w:val="28"/>
          <w:lang w:val="uk-UA"/>
        </w:rPr>
      </w:pPr>
    </w:p>
    <w:p w:rsidR="006522A1" w:rsidRPr="00771EE5" w:rsidRDefault="006522A1" w:rsidP="006522A1">
      <w:pPr>
        <w:jc w:val="center"/>
        <w:rPr>
          <w:lang w:val="uk-UA"/>
        </w:rPr>
      </w:pPr>
    </w:p>
    <w:p w:rsidR="006522A1" w:rsidRPr="00771EE5" w:rsidRDefault="006522A1" w:rsidP="006522A1">
      <w:pPr>
        <w:jc w:val="center"/>
        <w:rPr>
          <w:lang w:val="uk-UA"/>
        </w:rPr>
      </w:pPr>
    </w:p>
    <w:p w:rsidR="006522A1" w:rsidRPr="00771EE5" w:rsidRDefault="006522A1" w:rsidP="006522A1">
      <w:pPr>
        <w:jc w:val="center"/>
        <w:rPr>
          <w:lang w:val="uk-UA"/>
        </w:rPr>
      </w:pPr>
    </w:p>
    <w:p w:rsidR="006522A1" w:rsidRPr="00771EE5" w:rsidRDefault="006522A1" w:rsidP="006522A1">
      <w:pPr>
        <w:pStyle w:val="a3"/>
        <w:rPr>
          <w:sz w:val="28"/>
          <w:szCs w:val="28"/>
        </w:rPr>
      </w:pPr>
    </w:p>
    <w:p w:rsidR="006522A1" w:rsidRPr="00771EE5" w:rsidRDefault="006522A1" w:rsidP="006522A1">
      <w:pPr>
        <w:pStyle w:val="a3"/>
        <w:rPr>
          <w:sz w:val="28"/>
          <w:szCs w:val="28"/>
        </w:rPr>
      </w:pPr>
    </w:p>
    <w:p w:rsidR="006522A1" w:rsidRPr="00771EE5" w:rsidRDefault="006522A1" w:rsidP="006522A1">
      <w:pPr>
        <w:pStyle w:val="a3"/>
        <w:rPr>
          <w:sz w:val="28"/>
          <w:szCs w:val="28"/>
        </w:rPr>
      </w:pPr>
    </w:p>
    <w:p w:rsidR="006522A1" w:rsidRPr="00771EE5" w:rsidRDefault="006522A1" w:rsidP="006522A1">
      <w:pPr>
        <w:pStyle w:val="a3"/>
        <w:rPr>
          <w:sz w:val="28"/>
          <w:szCs w:val="28"/>
        </w:rPr>
      </w:pPr>
    </w:p>
    <w:p w:rsidR="006522A1" w:rsidRPr="00771EE5" w:rsidRDefault="006522A1" w:rsidP="006522A1">
      <w:pPr>
        <w:pStyle w:val="a3"/>
        <w:rPr>
          <w:sz w:val="28"/>
          <w:szCs w:val="28"/>
        </w:rPr>
      </w:pPr>
    </w:p>
    <w:p w:rsidR="006522A1" w:rsidRPr="00771EE5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771EE5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771EE5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771EE5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771EE5" w:rsidRDefault="006522A1" w:rsidP="006522A1">
      <w:pPr>
        <w:jc w:val="center"/>
        <w:rPr>
          <w:sz w:val="28"/>
          <w:szCs w:val="28"/>
          <w:lang w:val="uk-UA"/>
        </w:rPr>
      </w:pPr>
    </w:p>
    <w:p w:rsidR="00A25B99" w:rsidRPr="00771EE5" w:rsidRDefault="00A25B99" w:rsidP="006522A1">
      <w:pPr>
        <w:jc w:val="center"/>
        <w:rPr>
          <w:sz w:val="28"/>
          <w:szCs w:val="28"/>
          <w:lang w:val="uk-UA"/>
        </w:rPr>
      </w:pPr>
    </w:p>
    <w:p w:rsidR="00A25B99" w:rsidRPr="00771EE5" w:rsidRDefault="00A25B99" w:rsidP="006522A1">
      <w:pPr>
        <w:jc w:val="center"/>
        <w:rPr>
          <w:sz w:val="28"/>
          <w:szCs w:val="28"/>
          <w:lang w:val="uk-UA"/>
        </w:rPr>
      </w:pPr>
    </w:p>
    <w:p w:rsidR="00A25B99" w:rsidRPr="00771EE5" w:rsidRDefault="00A25B99" w:rsidP="006522A1">
      <w:pPr>
        <w:jc w:val="center"/>
        <w:rPr>
          <w:sz w:val="28"/>
          <w:szCs w:val="28"/>
          <w:lang w:val="uk-UA"/>
        </w:rPr>
      </w:pPr>
    </w:p>
    <w:p w:rsidR="007C604A" w:rsidRPr="00771EE5" w:rsidRDefault="007C604A" w:rsidP="006522A1">
      <w:pPr>
        <w:jc w:val="center"/>
        <w:rPr>
          <w:sz w:val="28"/>
          <w:szCs w:val="28"/>
          <w:lang w:val="uk-UA"/>
        </w:rPr>
      </w:pPr>
    </w:p>
    <w:p w:rsidR="007C604A" w:rsidRPr="00771EE5" w:rsidRDefault="007C604A" w:rsidP="006522A1">
      <w:pPr>
        <w:jc w:val="center"/>
        <w:rPr>
          <w:sz w:val="28"/>
          <w:szCs w:val="28"/>
          <w:lang w:val="uk-UA"/>
        </w:rPr>
      </w:pPr>
    </w:p>
    <w:p w:rsidR="006522A1" w:rsidRPr="00771EE5" w:rsidRDefault="00BB0561" w:rsidP="006522A1">
      <w:pPr>
        <w:jc w:val="center"/>
        <w:rPr>
          <w:sz w:val="28"/>
          <w:szCs w:val="28"/>
          <w:lang w:val="uk-UA"/>
        </w:rPr>
      </w:pPr>
      <w:r w:rsidRPr="00771EE5">
        <w:rPr>
          <w:sz w:val="28"/>
          <w:szCs w:val="28"/>
          <w:lang w:val="uk-UA"/>
        </w:rPr>
        <w:t>Київ — 2012</w:t>
      </w:r>
    </w:p>
    <w:p w:rsidR="00E5474E" w:rsidRDefault="00E5474E" w:rsidP="00B1455C">
      <w:pPr>
        <w:spacing w:line="276" w:lineRule="auto"/>
        <w:ind w:firstLine="567"/>
        <w:rPr>
          <w:lang w:val="uk-UA"/>
        </w:rPr>
      </w:pPr>
      <w:r>
        <w:rPr>
          <w:b/>
          <w:lang w:val="uk-UA"/>
        </w:rPr>
        <w:lastRenderedPageBreak/>
        <w:t xml:space="preserve">Тема: </w:t>
      </w:r>
      <w:r>
        <w:rPr>
          <w:lang w:val="uk-UA"/>
        </w:rPr>
        <w:t xml:space="preserve">періодичні </w:t>
      </w:r>
      <w:proofErr w:type="spellStart"/>
      <w:r>
        <w:rPr>
          <w:lang w:val="uk-UA"/>
        </w:rPr>
        <w:t>несинусоїдні</w:t>
      </w:r>
      <w:proofErr w:type="spellEnd"/>
      <w:r>
        <w:rPr>
          <w:lang w:val="uk-UA"/>
        </w:rPr>
        <w:t xml:space="preserve"> струми у лінійних електричних колах</w:t>
      </w:r>
      <w:r w:rsidR="00103814">
        <w:rPr>
          <w:lang w:val="uk-UA"/>
        </w:rPr>
        <w:t>.</w:t>
      </w:r>
    </w:p>
    <w:p w:rsidR="00D3675E" w:rsidRDefault="00E5474E" w:rsidP="00B1455C">
      <w:pPr>
        <w:spacing w:line="276" w:lineRule="auto"/>
        <w:ind w:firstLine="567"/>
        <w:rPr>
          <w:lang w:val="uk-UA"/>
        </w:rPr>
      </w:pPr>
      <w:r>
        <w:rPr>
          <w:b/>
          <w:lang w:val="uk-UA"/>
        </w:rPr>
        <w:t>Варіант:</w:t>
      </w:r>
      <w:r>
        <w:rPr>
          <w:lang w:val="uk-UA"/>
        </w:rPr>
        <w:t xml:space="preserve"> </w:t>
      </w:r>
    </w:p>
    <w:p w:rsidR="00FC0AFA" w:rsidRDefault="00FC0AFA" w:rsidP="00B1455C">
      <w:pPr>
        <w:spacing w:line="276" w:lineRule="auto"/>
        <w:ind w:firstLine="567"/>
        <w:jc w:val="center"/>
        <w:rPr>
          <w:lang w:val="uk-UA"/>
        </w:rPr>
      </w:pPr>
      <w:r>
        <w:rPr>
          <w:lang w:val="uk-UA"/>
        </w:rPr>
        <w:t xml:space="preserve">Графік </w:t>
      </w:r>
      <w:proofErr w:type="spellStart"/>
      <w:r>
        <w:rPr>
          <w:lang w:val="uk-UA"/>
        </w:rPr>
        <w:t>ЕРС</w:t>
      </w:r>
      <w:proofErr w:type="spellEnd"/>
    </w:p>
    <w:p w:rsidR="002E2E22" w:rsidRDefault="002E2E22" w:rsidP="00B1455C">
      <w:pPr>
        <w:spacing w:line="276" w:lineRule="auto"/>
        <w:ind w:firstLine="567"/>
        <w:jc w:val="center"/>
      </w:pPr>
      <w:r>
        <w:object w:dxaOrig="5355" w:dyaOrig="4874">
          <v:shape id="_x0000_i1025" type="#_x0000_t75" style="width:267.75pt;height:243.75pt" o:ole="">
            <v:imagedata r:id="rId6" o:title=""/>
          </v:shape>
          <o:OLEObject Type="Embed" ProgID="CorelPHOTOPAINT.Image.14" ShapeID="_x0000_i1025" DrawAspect="Content" ObjectID="_1398456574" r:id="rId7"/>
        </w:object>
      </w:r>
    </w:p>
    <w:p w:rsidR="00FC0AFA" w:rsidRDefault="00FC0AFA" w:rsidP="00B1455C">
      <w:pPr>
        <w:spacing w:line="276" w:lineRule="auto"/>
        <w:ind w:firstLine="567"/>
        <w:jc w:val="center"/>
        <w:rPr>
          <w:lang w:val="uk-UA"/>
        </w:rPr>
      </w:pPr>
      <w:r>
        <w:rPr>
          <w:lang w:val="uk-UA"/>
        </w:rPr>
        <w:t>Схема кола</w:t>
      </w:r>
    </w:p>
    <w:p w:rsidR="002E2E22" w:rsidRDefault="002E2E22" w:rsidP="00B1455C">
      <w:pPr>
        <w:spacing w:line="276" w:lineRule="auto"/>
        <w:ind w:firstLine="567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086475" cy="3113626"/>
            <wp:effectExtent l="19050" t="0" r="9525" b="0"/>
            <wp:docPr id="10" name="Рисунок 10" descr="D:\Study\ТЕК\newRGR\rgr1\ne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y\ТЕК\newRGR\rgr1\new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1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FA" w:rsidRDefault="00FC0AFA" w:rsidP="00B1455C">
      <w:pPr>
        <w:spacing w:line="276" w:lineRule="auto"/>
        <w:ind w:firstLine="567"/>
        <w:jc w:val="center"/>
        <w:rPr>
          <w:lang w:val="uk-UA"/>
        </w:rPr>
      </w:pPr>
      <w:r>
        <w:rPr>
          <w:lang w:val="uk-UA"/>
        </w:rPr>
        <w:t>Таблиця значень</w:t>
      </w:r>
    </w:p>
    <w:tbl>
      <w:tblPr>
        <w:tblStyle w:val="a4"/>
        <w:tblW w:w="0" w:type="auto"/>
        <w:tblLook w:val="04A0"/>
      </w:tblPr>
      <w:tblGrid>
        <w:gridCol w:w="2197"/>
        <w:gridCol w:w="2197"/>
        <w:gridCol w:w="2198"/>
        <w:gridCol w:w="2198"/>
        <w:gridCol w:w="2198"/>
      </w:tblGrid>
      <w:tr w:rsidR="00C27B8F" w:rsidTr="00C27B8F">
        <w:tc>
          <w:tcPr>
            <w:tcW w:w="2197" w:type="dxa"/>
          </w:tcPr>
          <w:p w:rsidR="00C27B8F" w:rsidRDefault="00C27B8F" w:rsidP="00B1455C">
            <w:pPr>
              <w:spacing w:line="276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Параметр</w:t>
            </w:r>
          </w:p>
        </w:tc>
        <w:tc>
          <w:tcPr>
            <w:tcW w:w="2197" w:type="dxa"/>
          </w:tcPr>
          <w:p w:rsidR="00C27B8F" w:rsidRPr="00C27B8F" w:rsidRDefault="00C27B8F" w:rsidP="00B1455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198" w:type="dxa"/>
          </w:tcPr>
          <w:p w:rsidR="00C27B8F" w:rsidRPr="00C27B8F" w:rsidRDefault="00C27B8F" w:rsidP="00B1455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98" w:type="dxa"/>
          </w:tcPr>
          <w:p w:rsidR="00C27B8F" w:rsidRPr="00C27B8F" w:rsidRDefault="00C27B8F" w:rsidP="00B1455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198" w:type="dxa"/>
          </w:tcPr>
          <w:p w:rsidR="00C27B8F" w:rsidRPr="00C27B8F" w:rsidRDefault="00C27B8F" w:rsidP="00B1455C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C27B8F" w:rsidTr="00C27B8F">
        <w:tc>
          <w:tcPr>
            <w:tcW w:w="2197" w:type="dxa"/>
          </w:tcPr>
          <w:p w:rsidR="00C27B8F" w:rsidRPr="00C27B8F" w:rsidRDefault="00C27B8F" w:rsidP="00B1455C">
            <w:pPr>
              <w:spacing w:line="276" w:lineRule="auto"/>
              <w:jc w:val="both"/>
              <w:rPr>
                <w:lang w:val="uk-UA"/>
              </w:rPr>
            </w:pPr>
            <w:r w:rsidRPr="00C27B8F">
              <w:rPr>
                <w:lang w:val="uk-UA"/>
              </w:rPr>
              <w:t>Значення</w:t>
            </w:r>
          </w:p>
        </w:tc>
        <w:tc>
          <w:tcPr>
            <w:tcW w:w="2197" w:type="dxa"/>
          </w:tcPr>
          <w:p w:rsidR="00C27B8F" w:rsidRDefault="00C27B8F" w:rsidP="00B1455C">
            <w:pPr>
              <w:spacing w:line="276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80 В</w:t>
            </w:r>
          </w:p>
        </w:tc>
        <w:tc>
          <w:tcPr>
            <w:tcW w:w="2198" w:type="dxa"/>
          </w:tcPr>
          <w:p w:rsidR="00C27B8F" w:rsidRDefault="00C27B8F" w:rsidP="00B1455C">
            <w:pPr>
              <w:spacing w:line="276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20 Ом</w:t>
            </w:r>
          </w:p>
        </w:tc>
        <w:tc>
          <w:tcPr>
            <w:tcW w:w="2198" w:type="dxa"/>
          </w:tcPr>
          <w:p w:rsidR="00C27B8F" w:rsidRDefault="00C27B8F" w:rsidP="00B1455C">
            <w:pPr>
              <w:spacing w:line="276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4 </w:t>
            </w:r>
            <w:proofErr w:type="spellStart"/>
            <w:r>
              <w:rPr>
                <w:lang w:val="uk-UA"/>
              </w:rPr>
              <w:t>мГн</w:t>
            </w:r>
            <w:proofErr w:type="spellEnd"/>
          </w:p>
        </w:tc>
        <w:tc>
          <w:tcPr>
            <w:tcW w:w="2198" w:type="dxa"/>
          </w:tcPr>
          <w:p w:rsidR="00C27B8F" w:rsidRDefault="00C27B8F" w:rsidP="00B1455C">
            <w:pPr>
              <w:spacing w:line="276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14 мкФ</w:t>
            </w:r>
          </w:p>
        </w:tc>
      </w:tr>
    </w:tbl>
    <w:p w:rsidR="00C27B8F" w:rsidRDefault="00C27B8F" w:rsidP="00B1455C">
      <w:pPr>
        <w:spacing w:line="276" w:lineRule="auto"/>
        <w:ind w:firstLine="567"/>
        <w:jc w:val="both"/>
        <w:rPr>
          <w:lang w:val="uk-UA"/>
        </w:rPr>
      </w:pPr>
    </w:p>
    <w:p w:rsidR="00A81A11" w:rsidRDefault="00A81A11" w:rsidP="00B1455C">
      <w:pPr>
        <w:spacing w:line="276" w:lineRule="auto"/>
        <w:ind w:firstLine="567"/>
        <w:jc w:val="center"/>
        <w:rPr>
          <w:b/>
          <w:lang w:val="uk-UA"/>
        </w:rPr>
      </w:pPr>
      <w:r>
        <w:rPr>
          <w:b/>
          <w:lang w:val="uk-UA"/>
        </w:rPr>
        <w:t xml:space="preserve">1. Розклад </w:t>
      </w:r>
      <w:proofErr w:type="spellStart"/>
      <w:r>
        <w:rPr>
          <w:b/>
          <w:lang w:val="uk-UA"/>
        </w:rPr>
        <w:t>ЕРС</w:t>
      </w:r>
      <w:proofErr w:type="spellEnd"/>
      <w:r>
        <w:rPr>
          <w:b/>
          <w:lang w:val="uk-UA"/>
        </w:rPr>
        <w:t xml:space="preserve"> в ряд Фур’є</w:t>
      </w:r>
    </w:p>
    <w:p w:rsidR="003B3C9D" w:rsidRDefault="003B3C9D" w:rsidP="00B1455C">
      <w:pPr>
        <w:spacing w:line="276" w:lineRule="auto"/>
        <w:ind w:firstLine="567"/>
        <w:jc w:val="both"/>
        <w:rPr>
          <w:lang w:val="uk-UA"/>
        </w:rPr>
      </w:pPr>
      <w:r w:rsidRPr="003B3C9D">
        <w:rPr>
          <w:lang w:val="uk-UA"/>
        </w:rPr>
        <w:t xml:space="preserve">Дана функція є непарною. Ряд Фур'є такої функції не має </w:t>
      </w:r>
      <w:proofErr w:type="spellStart"/>
      <w:r w:rsidRPr="003B3C9D">
        <w:rPr>
          <w:lang w:val="uk-UA"/>
        </w:rPr>
        <w:t>косинусоїдальних</w:t>
      </w:r>
      <w:proofErr w:type="spellEnd"/>
      <w:r w:rsidRPr="003B3C9D">
        <w:rPr>
          <w:lang w:val="uk-UA"/>
        </w:rPr>
        <w:t xml:space="preserve"> складових.</w:t>
      </w:r>
    </w:p>
    <w:p w:rsidR="00F50895" w:rsidRDefault="00F50895" w:rsidP="00B1455C">
      <w:pPr>
        <w:spacing w:line="276" w:lineRule="auto"/>
        <w:ind w:firstLine="567"/>
        <w:jc w:val="both"/>
        <w:rPr>
          <w:lang w:val="uk-UA"/>
        </w:rPr>
      </w:pPr>
      <w:r w:rsidRPr="00F50895">
        <w:rPr>
          <w:noProof/>
          <w:lang w:val="uk-UA" w:eastAsia="uk-UA"/>
        </w:rPr>
        <w:pict>
          <v:shape id="Рисунок 60" o:spid="_x0000_i1026" type="#_x0000_t75" style="width:32.25pt;height:12.75pt;visibility:visible;mso-wrap-style:square" o:bullet="t">
            <v:imagedata r:id="rId9" o:title=""/>
          </v:shape>
        </w:pict>
      </w:r>
      <w:r>
        <w:rPr>
          <w:lang w:val="uk-UA"/>
        </w:rPr>
        <w:t xml:space="preserve"> </w:t>
      </w:r>
    </w:p>
    <w:p w:rsidR="00F50895" w:rsidRDefault="00F50895" w:rsidP="00B1455C">
      <w:pPr>
        <w:spacing w:line="276" w:lineRule="auto"/>
        <w:ind w:firstLine="567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2900" cy="352425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895" w:rsidRDefault="00F50895" w:rsidP="0054548E">
      <w:pPr>
        <w:spacing w:line="276" w:lineRule="auto"/>
        <w:ind w:firstLine="567"/>
        <w:jc w:val="both"/>
        <w:rPr>
          <w:lang w:val="uk-UA"/>
        </w:rPr>
      </w:pPr>
      <w:r w:rsidRPr="00F50895">
        <w:rPr>
          <w:lang w:val="uk-UA"/>
        </w:rPr>
        <w:drawing>
          <wp:inline distT="0" distB="0" distL="0" distR="0">
            <wp:extent cx="466725" cy="161925"/>
            <wp:effectExtent l="19050" t="0" r="9525" b="0"/>
            <wp:docPr id="7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895" w:rsidRDefault="00F50895" w:rsidP="00B1455C">
      <w:pPr>
        <w:spacing w:line="276" w:lineRule="auto"/>
        <w:ind w:firstLine="567"/>
        <w:jc w:val="both"/>
        <w:rPr>
          <w:lang w:val="uk-UA"/>
        </w:rPr>
      </w:pPr>
      <w:r w:rsidRPr="00F50895">
        <w:rPr>
          <w:noProof/>
          <w:lang w:val="uk-UA" w:eastAsia="uk-UA"/>
        </w:rPr>
        <w:pict>
          <v:shape id="Рисунок 66" o:spid="_x0000_i1027" type="#_x0000_t75" style="width:30.75pt;height:12.75pt;visibility:visible;mso-wrap-style:square" o:bullet="t">
            <v:imagedata r:id="rId12" o:title=""/>
          </v:shape>
        </w:pict>
      </w:r>
    </w:p>
    <w:p w:rsidR="00F50895" w:rsidRDefault="00F50895" w:rsidP="00B1455C">
      <w:pPr>
        <w:spacing w:line="276" w:lineRule="auto"/>
        <w:ind w:firstLine="567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723900" cy="238125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895" w:rsidRDefault="00F50895" w:rsidP="00B1455C">
      <w:pPr>
        <w:spacing w:line="276" w:lineRule="auto"/>
        <w:ind w:firstLine="567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85800" cy="238125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895" w:rsidRDefault="00F50895" w:rsidP="00B1455C">
      <w:pPr>
        <w:spacing w:line="276" w:lineRule="auto"/>
        <w:ind w:firstLine="567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4825" cy="161925"/>
            <wp:effectExtent l="1905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895" w:rsidRDefault="00F50895" w:rsidP="00B1455C">
      <w:pPr>
        <w:spacing w:line="276" w:lineRule="auto"/>
        <w:ind w:firstLine="567"/>
        <w:jc w:val="both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61975" cy="161925"/>
            <wp:effectExtent l="1905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895" w:rsidRDefault="00F50895" w:rsidP="00B1455C">
      <w:pPr>
        <w:spacing w:line="276" w:lineRule="auto"/>
        <w:ind w:firstLine="567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61975" cy="161925"/>
            <wp:effectExtent l="1905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867" w:rsidRDefault="00F50895" w:rsidP="00F50895">
      <w:pPr>
        <w:spacing w:line="276" w:lineRule="auto"/>
        <w:ind w:firstLine="567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61975" cy="161925"/>
            <wp:effectExtent l="1905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895" w:rsidRPr="003B3C9D" w:rsidRDefault="00F50895" w:rsidP="00F50895">
      <w:pPr>
        <w:spacing w:line="276" w:lineRule="auto"/>
        <w:ind w:firstLine="567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33375" cy="161925"/>
            <wp:effectExtent l="1905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E1F" w:rsidRDefault="003B3C9D" w:rsidP="00B1455C">
      <w:pPr>
        <w:spacing w:line="276" w:lineRule="auto"/>
        <w:jc w:val="both"/>
        <w:rPr>
          <w:lang w:val="uk-UA"/>
        </w:rPr>
      </w:pPr>
      <w:r w:rsidRPr="003B3C9D">
        <w:rPr>
          <w:lang w:val="uk-UA"/>
        </w:rPr>
        <w:t>Знаходження коефіцієнта для 1-ої гармоніки:</w:t>
      </w:r>
    </w:p>
    <w:p w:rsidR="00B1455C" w:rsidRDefault="00C513DE" w:rsidP="00B1455C">
      <w:pPr>
        <w:spacing w:line="276" w:lineRule="auto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381375" cy="8763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DE" w:rsidRDefault="00C513DE" w:rsidP="00B1455C">
      <w:pPr>
        <w:spacing w:line="276" w:lineRule="auto"/>
        <w:jc w:val="both"/>
        <w:rPr>
          <w:lang w:val="uk-UA"/>
        </w:rPr>
      </w:pPr>
      <w:r w:rsidRPr="00C513DE">
        <w:rPr>
          <w:lang w:val="uk-UA"/>
        </w:rPr>
        <w:t>Знаходження коефіцієнта для 3-ої гармоніки:</w:t>
      </w:r>
    </w:p>
    <w:p w:rsidR="00C513DE" w:rsidRDefault="00C513DE" w:rsidP="00B1455C">
      <w:pPr>
        <w:spacing w:line="276" w:lineRule="auto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990850" cy="8763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8D9" w:rsidRDefault="003E28D9" w:rsidP="00B1455C">
      <w:pPr>
        <w:spacing w:line="276" w:lineRule="auto"/>
        <w:jc w:val="both"/>
        <w:rPr>
          <w:lang w:val="uk-UA"/>
        </w:rPr>
      </w:pPr>
      <w:r w:rsidRPr="003E28D9">
        <w:rPr>
          <w:lang w:val="uk-UA"/>
        </w:rPr>
        <w:t>Знаходження коефіцієнта для 5-ої гармоніки:</w:t>
      </w:r>
    </w:p>
    <w:p w:rsidR="003E28D9" w:rsidRDefault="003E28D9" w:rsidP="00B1455C">
      <w:pPr>
        <w:spacing w:line="276" w:lineRule="auto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000375" cy="87630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8D9" w:rsidRDefault="003E28D9" w:rsidP="00B1455C">
      <w:pPr>
        <w:spacing w:line="276" w:lineRule="auto"/>
        <w:jc w:val="both"/>
        <w:rPr>
          <w:lang w:val="uk-UA"/>
        </w:rPr>
      </w:pPr>
      <w:r w:rsidRPr="003E28D9">
        <w:rPr>
          <w:lang w:val="uk-UA"/>
        </w:rPr>
        <w:t>Повне значення функції можна представити у вигляді:</w:t>
      </w:r>
    </w:p>
    <w:p w:rsidR="003E28D9" w:rsidRDefault="003E28D9" w:rsidP="00B1455C">
      <w:pPr>
        <w:spacing w:line="276" w:lineRule="auto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476500" cy="16192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50" w:rsidRDefault="00D64B50" w:rsidP="00B1455C">
      <w:pPr>
        <w:spacing w:line="276" w:lineRule="auto"/>
        <w:jc w:val="both"/>
        <w:rPr>
          <w:lang w:val="uk-UA"/>
        </w:rPr>
      </w:pPr>
    </w:p>
    <w:p w:rsidR="00B1455C" w:rsidRDefault="00B1455C" w:rsidP="00B1455C">
      <w:pPr>
        <w:spacing w:line="276" w:lineRule="auto"/>
        <w:jc w:val="both"/>
        <w:rPr>
          <w:lang w:val="uk-UA"/>
        </w:rPr>
      </w:pPr>
      <w:r w:rsidRPr="00B1455C">
        <w:rPr>
          <w:lang w:val="uk-UA"/>
        </w:rPr>
        <w:t>Значення напруги для гармонік</w:t>
      </w:r>
      <w:r>
        <w:rPr>
          <w:lang w:val="uk-UA"/>
        </w:rPr>
        <w:t>:</w:t>
      </w:r>
    </w:p>
    <w:tbl>
      <w:tblPr>
        <w:tblStyle w:val="a4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45"/>
        <w:gridCol w:w="4536"/>
      </w:tblGrid>
      <w:tr w:rsidR="00D6049B" w:rsidTr="00873F69">
        <w:tc>
          <w:tcPr>
            <w:tcW w:w="6345" w:type="dxa"/>
          </w:tcPr>
          <w:p w:rsidR="00D6049B" w:rsidRDefault="00057C14" w:rsidP="00B1455C">
            <w:pPr>
              <w:spacing w:line="276" w:lineRule="auto"/>
              <w:jc w:val="both"/>
              <w:rPr>
                <w:vertAlign w:val="superscript"/>
                <w:lang w:val="uk-UA"/>
              </w:rPr>
            </w:pPr>
            <w:r>
              <w:rPr>
                <w:noProof/>
                <w:vertAlign w:val="superscript"/>
                <w:lang w:val="uk-UA" w:eastAsia="uk-UA"/>
              </w:rPr>
              <w:drawing>
                <wp:inline distT="0" distB="0" distL="0" distR="0">
                  <wp:extent cx="2552700" cy="371475"/>
                  <wp:effectExtent l="1905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D6049B" w:rsidRPr="00D6049B" w:rsidRDefault="00D6049B" w:rsidP="00D6049B">
            <w:pPr>
              <w:spacing w:line="276" w:lineRule="auto"/>
              <w:rPr>
                <w:sz w:val="20"/>
                <w:szCs w:val="20"/>
                <w:vertAlign w:val="superscript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vertAlign w:val="superscript"/>
                    <w:lang w:val="uk-UA"/>
                  </w:rPr>
                  <m:t>=46.2906∠0°</m:t>
                </m:r>
              </m:oMath>
            </m:oMathPara>
          </w:p>
        </w:tc>
      </w:tr>
      <w:tr w:rsidR="00057C14" w:rsidTr="00873F69">
        <w:tc>
          <w:tcPr>
            <w:tcW w:w="6345" w:type="dxa"/>
          </w:tcPr>
          <w:p w:rsidR="00D6049B" w:rsidRDefault="00057C14" w:rsidP="00995070">
            <w:pPr>
              <w:spacing w:line="276" w:lineRule="auto"/>
              <w:jc w:val="both"/>
              <w:rPr>
                <w:vertAlign w:val="superscript"/>
                <w:lang w:val="uk-UA"/>
              </w:rPr>
            </w:pPr>
            <w:r>
              <w:rPr>
                <w:noProof/>
                <w:vertAlign w:val="superscript"/>
                <w:lang w:val="uk-UA" w:eastAsia="uk-UA"/>
              </w:rPr>
              <w:drawing>
                <wp:inline distT="0" distB="0" distL="0" distR="0">
                  <wp:extent cx="3914775" cy="371475"/>
                  <wp:effectExtent l="19050" t="0" r="9525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D6049B" w:rsidRPr="00D6049B" w:rsidRDefault="00D6049B" w:rsidP="00D6049B">
            <w:pPr>
              <w:spacing w:line="276" w:lineRule="auto"/>
              <w:rPr>
                <w:sz w:val="20"/>
                <w:szCs w:val="20"/>
                <w:vertAlign w:val="superscript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vertAlign w:val="superscript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  <w:vertAlign w:val="superscript"/>
                    <w:lang w:val="uk-UA"/>
                  </w:rPr>
                  <m:t>18.0063</m:t>
                </m:r>
                <m:r>
                  <w:rPr>
                    <w:rFonts w:ascii="Cambria Math" w:hAnsi="Cambria Math"/>
                    <w:sz w:val="20"/>
                    <w:szCs w:val="20"/>
                    <w:vertAlign w:val="superscript"/>
                    <w:lang w:val="uk-UA"/>
                  </w:rPr>
                  <m:t>∠</m:t>
                </m:r>
                <m:r>
                  <w:rPr>
                    <w:rFonts w:ascii="Cambria Math" w:hAnsi="Cambria Math"/>
                    <w:sz w:val="20"/>
                    <w:szCs w:val="20"/>
                    <w:vertAlign w:val="superscript"/>
                    <w:lang w:val="uk-UA"/>
                  </w:rPr>
                  <m:t>9</m:t>
                </m:r>
                <m:r>
                  <w:rPr>
                    <w:rFonts w:ascii="Cambria Math" w:hAnsi="Cambria Math"/>
                    <w:sz w:val="20"/>
                    <w:szCs w:val="20"/>
                    <w:vertAlign w:val="superscript"/>
                    <w:lang w:val="uk-UA"/>
                  </w:rPr>
                  <m:t>0°</m:t>
                </m:r>
              </m:oMath>
            </m:oMathPara>
          </w:p>
        </w:tc>
      </w:tr>
      <w:tr w:rsidR="0000632C" w:rsidTr="00873F69">
        <w:tc>
          <w:tcPr>
            <w:tcW w:w="6345" w:type="dxa"/>
          </w:tcPr>
          <w:p w:rsidR="0000632C" w:rsidRDefault="00057C14" w:rsidP="00995070">
            <w:pPr>
              <w:spacing w:line="276" w:lineRule="auto"/>
              <w:jc w:val="both"/>
              <w:rPr>
                <w:vertAlign w:val="superscript"/>
                <w:lang w:val="uk-UA"/>
              </w:rPr>
            </w:pPr>
            <w:r>
              <w:rPr>
                <w:noProof/>
                <w:vertAlign w:val="superscript"/>
                <w:lang w:val="uk-UA" w:eastAsia="uk-UA"/>
              </w:rPr>
              <w:drawing>
                <wp:inline distT="0" distB="0" distL="0" distR="0">
                  <wp:extent cx="3800475" cy="371475"/>
                  <wp:effectExtent l="19050" t="0" r="9525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00632C" w:rsidRPr="00D6049B" w:rsidRDefault="0000632C" w:rsidP="0000632C">
            <w:pPr>
              <w:spacing w:line="276" w:lineRule="auto"/>
              <w:rPr>
                <w:sz w:val="20"/>
                <w:szCs w:val="20"/>
                <w:vertAlign w:val="superscript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vertAlign w:val="superscript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  <w:vertAlign w:val="superscript"/>
                    <w:lang w:val="uk-UA"/>
                  </w:rPr>
                  <m:t>6.0021</m:t>
                </m:r>
                <m:r>
                  <w:rPr>
                    <w:rFonts w:ascii="Cambria Math" w:hAnsi="Cambria Math"/>
                    <w:sz w:val="20"/>
                    <w:szCs w:val="20"/>
                    <w:vertAlign w:val="superscript"/>
                    <w:lang w:val="uk-UA"/>
                  </w:rPr>
                  <m:t>∠</m:t>
                </m:r>
                <m:r>
                  <w:rPr>
                    <w:rFonts w:ascii="Cambria Math" w:hAnsi="Cambria Math"/>
                    <w:sz w:val="20"/>
                    <w:szCs w:val="20"/>
                    <w:vertAlign w:val="superscript"/>
                    <w:lang w:val="uk-UA"/>
                  </w:rPr>
                  <m:t>9</m:t>
                </m:r>
                <m:r>
                  <w:rPr>
                    <w:rFonts w:ascii="Cambria Math" w:hAnsi="Cambria Math"/>
                    <w:sz w:val="20"/>
                    <w:szCs w:val="20"/>
                    <w:vertAlign w:val="superscript"/>
                    <w:lang w:val="uk-UA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  <w:vertAlign w:val="superscript"/>
                    <w:lang w:val="uk-UA"/>
                  </w:rPr>
                  <m:t>°</m:t>
                </m:r>
              </m:oMath>
            </m:oMathPara>
          </w:p>
        </w:tc>
      </w:tr>
    </w:tbl>
    <w:p w:rsidR="007D7049" w:rsidRDefault="007D7049" w:rsidP="001565E5">
      <w:pPr>
        <w:spacing w:line="276" w:lineRule="auto"/>
        <w:jc w:val="center"/>
        <w:rPr>
          <w:b/>
          <w:lang w:val="uk-UA"/>
        </w:rPr>
      </w:pPr>
    </w:p>
    <w:p w:rsidR="00D6049B" w:rsidRDefault="001565E5" w:rsidP="001565E5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2. Побудова часових графіків гармонік та сумарної </w:t>
      </w:r>
      <w:proofErr w:type="spellStart"/>
      <w:r>
        <w:rPr>
          <w:b/>
          <w:lang w:val="uk-UA"/>
        </w:rPr>
        <w:t>ЕРС</w:t>
      </w:r>
      <w:proofErr w:type="spellEnd"/>
    </w:p>
    <w:p w:rsidR="001565E5" w:rsidRDefault="00D92F76" w:rsidP="001565E5">
      <w:pPr>
        <w:spacing w:line="276" w:lineRule="auto"/>
        <w:jc w:val="center"/>
        <w:rPr>
          <w:b/>
          <w:lang w:val="uk-UA"/>
        </w:rPr>
      </w:pPr>
      <w:r>
        <w:rPr>
          <w:b/>
          <w:noProof/>
          <w:lang w:val="uk-UA" w:eastAsia="uk-UA"/>
        </w:rPr>
        <w:drawing>
          <wp:inline distT="0" distB="0" distL="0" distR="0">
            <wp:extent cx="4086225" cy="3335199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33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F76" w:rsidRDefault="00D92F76" w:rsidP="00D92F76">
      <w:pPr>
        <w:spacing w:line="276" w:lineRule="auto"/>
        <w:rPr>
          <w:lang w:val="uk-UA"/>
        </w:rPr>
      </w:pPr>
      <w:r>
        <w:rPr>
          <w:lang w:val="uk-UA"/>
        </w:rPr>
        <w:lastRenderedPageBreak/>
        <w:t xml:space="preserve">Графік сумарної </w:t>
      </w:r>
      <w:proofErr w:type="spellStart"/>
      <w:r>
        <w:rPr>
          <w:lang w:val="uk-UA"/>
        </w:rPr>
        <w:t>ЕРС</w:t>
      </w:r>
      <w:proofErr w:type="spellEnd"/>
      <w:r>
        <w:rPr>
          <w:lang w:val="uk-UA"/>
        </w:rPr>
        <w:t xml:space="preserve"> дещо відрізняється від заданої, </w:t>
      </w:r>
      <w:r w:rsidR="00EA6904">
        <w:rPr>
          <w:lang w:val="uk-UA"/>
        </w:rPr>
        <w:t>для більшої точності необхідна більша кількість гармонік</w:t>
      </w:r>
      <w:r>
        <w:rPr>
          <w:lang w:val="uk-UA"/>
        </w:rPr>
        <w:t>.</w:t>
      </w:r>
    </w:p>
    <w:p w:rsidR="00E13F84" w:rsidRDefault="00E13F84" w:rsidP="00E13F84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3.Розрахунок миттєвих значень струмів</w:t>
      </w:r>
    </w:p>
    <w:p w:rsidR="00AC5E8C" w:rsidRDefault="00AC5E8C" w:rsidP="00E13F84">
      <w:pPr>
        <w:spacing w:line="276" w:lineRule="auto"/>
        <w:rPr>
          <w:lang w:val="uk-UA"/>
        </w:rPr>
      </w:pPr>
      <w:r>
        <w:rPr>
          <w:lang w:val="uk-UA"/>
        </w:rPr>
        <w:t>Знаходження опорів для різних гармонік:</w:t>
      </w:r>
    </w:p>
    <w:p w:rsidR="00AC5E8C" w:rsidRDefault="00E512AB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533650" cy="238125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2AB" w:rsidRDefault="00E512AB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009900" cy="428625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2AB" w:rsidRDefault="00E512AB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590800" cy="238125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2AB" w:rsidRDefault="00E512AB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009900" cy="428625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2AB" w:rsidRDefault="00E512AB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590800" cy="238125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2AB" w:rsidRDefault="00E512AB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009900" cy="428625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06" w:rsidRDefault="00DE5A06" w:rsidP="00E13F84">
      <w:pPr>
        <w:spacing w:line="276" w:lineRule="auto"/>
        <w:rPr>
          <w:lang w:val="uk-UA"/>
        </w:rPr>
      </w:pPr>
    </w:p>
    <w:p w:rsidR="00E13F84" w:rsidRDefault="00E13F84" w:rsidP="00E13F84">
      <w:pPr>
        <w:spacing w:line="276" w:lineRule="auto"/>
        <w:rPr>
          <w:lang w:val="uk-UA"/>
        </w:rPr>
      </w:pPr>
      <w:r>
        <w:rPr>
          <w:lang w:val="uk-UA"/>
        </w:rPr>
        <w:t>Для 1 гармоніки:</w:t>
      </w:r>
    </w:p>
    <w:p w:rsidR="002F266A" w:rsidRDefault="002F266A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048375" cy="352425"/>
            <wp:effectExtent l="1905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6A" w:rsidRDefault="002F266A" w:rsidP="00E13F84">
      <w:pPr>
        <w:spacing w:line="276" w:lineRule="auto"/>
        <w:rPr>
          <w:sz w:val="20"/>
          <w:szCs w:val="20"/>
          <w:vertAlign w:val="superscript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=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70.7018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∠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-72.9169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°</m:t>
          </m:r>
        </m:oMath>
      </m:oMathPara>
    </w:p>
    <w:p w:rsidR="002F266A" w:rsidRDefault="004472CC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724400" cy="352425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F84" w:rsidRPr="002F02C6" w:rsidRDefault="004472CC" w:rsidP="00E13F84">
      <w:pPr>
        <w:spacing w:line="276" w:lineRule="auto"/>
        <w:rPr>
          <w:sz w:val="20"/>
          <w:szCs w:val="20"/>
          <w:vertAlign w:val="superscript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=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0.6547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∠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72.9169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°</m:t>
          </m:r>
        </m:oMath>
      </m:oMathPara>
    </w:p>
    <w:p w:rsidR="002F02C6" w:rsidRDefault="002F02C6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381750" cy="352425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2C6" w:rsidRPr="005917AB" w:rsidRDefault="002F02C6" w:rsidP="00E13F84">
      <w:pPr>
        <w:spacing w:line="276" w:lineRule="auto"/>
        <w:rPr>
          <w:sz w:val="20"/>
          <w:szCs w:val="20"/>
          <w:vertAlign w:val="superscript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=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0.1284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∠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151.607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°</m:t>
          </m:r>
        </m:oMath>
      </m:oMathPara>
    </w:p>
    <w:p w:rsidR="005917AB" w:rsidRDefault="005917AB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248400" cy="352425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AB" w:rsidRDefault="005917AB" w:rsidP="00E13F84">
      <w:pPr>
        <w:spacing w:line="276" w:lineRule="auto"/>
        <w:rPr>
          <w:sz w:val="20"/>
          <w:szCs w:val="20"/>
          <w:vertAlign w:val="superscript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=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0.642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∠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61.607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°</m:t>
          </m:r>
        </m:oMath>
      </m:oMathPara>
    </w:p>
    <w:p w:rsidR="00D64B50" w:rsidRDefault="00D64B50" w:rsidP="00E13F84">
      <w:pPr>
        <w:spacing w:line="276" w:lineRule="auto"/>
        <w:rPr>
          <w:lang w:val="uk-UA"/>
        </w:rPr>
      </w:pPr>
    </w:p>
    <w:p w:rsidR="00BD17A2" w:rsidRDefault="00BD17A2" w:rsidP="00E13F84">
      <w:pPr>
        <w:spacing w:line="276" w:lineRule="auto"/>
        <w:rPr>
          <w:lang w:val="uk-UA"/>
        </w:rPr>
      </w:pPr>
      <w:r w:rsidRPr="00BD17A2">
        <w:rPr>
          <w:lang w:val="uk-UA"/>
        </w:rPr>
        <w:t>Миттєві значення струмів гілок:</w:t>
      </w:r>
    </w:p>
    <w:p w:rsidR="00BD17A2" w:rsidRDefault="00BD17A2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886450" cy="352425"/>
            <wp:effectExtent l="1905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7A2" w:rsidRDefault="00BD17A2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886450" cy="352425"/>
            <wp:effectExtent l="1905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7A2" w:rsidRDefault="00BD17A2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886450" cy="352425"/>
            <wp:effectExtent l="1905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06" w:rsidRDefault="00DE5A06" w:rsidP="00E13F84">
      <w:pPr>
        <w:spacing w:line="276" w:lineRule="auto"/>
        <w:rPr>
          <w:lang w:val="uk-UA"/>
        </w:rPr>
      </w:pPr>
    </w:p>
    <w:p w:rsidR="00850AE2" w:rsidRDefault="00850AE2" w:rsidP="00E13F84">
      <w:pPr>
        <w:spacing w:line="276" w:lineRule="auto"/>
        <w:rPr>
          <w:lang w:val="uk-UA"/>
        </w:rPr>
      </w:pPr>
      <w:r>
        <w:rPr>
          <w:lang w:val="uk-UA"/>
        </w:rPr>
        <w:t>Для 3 гармоніки</w:t>
      </w:r>
      <w:r w:rsidR="00BA2A23">
        <w:rPr>
          <w:lang w:val="uk-UA"/>
        </w:rPr>
        <w:t>:</w:t>
      </w:r>
    </w:p>
    <w:p w:rsidR="00BA2A23" w:rsidRDefault="007922A4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048375" cy="352425"/>
            <wp:effectExtent l="19050" t="0" r="952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A4" w:rsidRDefault="007922A4" w:rsidP="00E13F84">
      <w:pPr>
        <w:spacing w:line="276" w:lineRule="auto"/>
        <w:rPr>
          <w:sz w:val="20"/>
          <w:szCs w:val="20"/>
          <w:vertAlign w:val="superscript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=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29.4002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∠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-30.6454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°</m:t>
          </m:r>
        </m:oMath>
      </m:oMathPara>
    </w:p>
    <w:p w:rsidR="007922A4" w:rsidRDefault="00F84913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133975" cy="352425"/>
            <wp:effectExtent l="19050" t="0" r="952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913" w:rsidRDefault="00F84913" w:rsidP="00E13F84">
      <w:pPr>
        <w:spacing w:line="276" w:lineRule="auto"/>
        <w:rPr>
          <w:sz w:val="20"/>
          <w:szCs w:val="20"/>
          <w:vertAlign w:val="superscript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=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0.6125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∠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120.6454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°</m:t>
          </m:r>
        </m:oMath>
      </m:oMathPara>
    </w:p>
    <w:p w:rsidR="00F84913" w:rsidRDefault="00F84913" w:rsidP="00E13F84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840220" cy="350538"/>
            <wp:effectExtent l="1905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913" w:rsidRDefault="00F84913" w:rsidP="00E13F84">
      <w:pPr>
        <w:spacing w:line="276" w:lineRule="auto"/>
        <w:rPr>
          <w:sz w:val="20"/>
          <w:szCs w:val="20"/>
          <w:vertAlign w:val="superscript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=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0.5252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∠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89.6817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°</m:t>
          </m:r>
        </m:oMath>
      </m:oMathPara>
    </w:p>
    <w:p w:rsidR="00F84913" w:rsidRDefault="00F84913" w:rsidP="00E13F84">
      <w:pPr>
        <w:spacing w:line="276" w:lineRule="auto"/>
        <w:rPr>
          <w:lang w:val="uk-UA"/>
        </w:rPr>
      </w:pPr>
      <w:r>
        <w:object w:dxaOrig="6900" w:dyaOrig="375">
          <v:shape id="_x0000_i1028" type="#_x0000_t75" style="width:345pt;height:18.75pt" o:ole="">
            <v:imagedata r:id="rId44" o:title=""/>
          </v:shape>
          <o:OLEObject Type="Embed" ProgID="CorelPHOTOPAINT.Image.14" ShapeID="_x0000_i1028" DrawAspect="Content" ObjectID="_1398456575" r:id="rId45"/>
        </w:object>
      </w:r>
    </w:p>
    <w:p w:rsidR="00F84913" w:rsidRPr="00F84913" w:rsidRDefault="00F84913" w:rsidP="00E13F84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6540" w:dyaOrig="375">
          <v:shape id="_x0000_i1029" type="#_x0000_t75" style="width:327pt;height:18.75pt" o:ole="">
            <v:imagedata r:id="rId46" o:title=""/>
          </v:shape>
          <o:OLEObject Type="Embed" ProgID="CorelPHOTOPAINT.Image.14" ShapeID="_x0000_i1029" DrawAspect="Content" ObjectID="_1398456576" r:id="rId47"/>
        </w:object>
      </w:r>
      <m:oMath>
        <m:r>
          <w:rPr>
            <w:rFonts w:ascii="Cambria Math" w:hAnsi="Cambria Math"/>
            <w:sz w:val="20"/>
            <w:szCs w:val="20"/>
            <w:vertAlign w:val="superscript"/>
            <w:lang w:val="uk-UA"/>
          </w:rPr>
          <m:t>=</m:t>
        </m:r>
        <m:r>
          <w:rPr>
            <w:rFonts w:ascii="Cambria Math" w:hAnsi="Cambria Math"/>
            <w:sz w:val="20"/>
            <w:szCs w:val="20"/>
            <w:vertAlign w:val="superscript"/>
            <w:lang w:val="uk-UA"/>
          </w:rPr>
          <m:t>0.3151</m:t>
        </m:r>
        <m:r>
          <w:rPr>
            <w:rFonts w:ascii="Cambria Math" w:hAnsi="Cambria Math"/>
            <w:sz w:val="20"/>
            <w:szCs w:val="20"/>
            <w:vertAlign w:val="superscript"/>
            <w:lang w:val="uk-UA"/>
          </w:rPr>
          <m:t>∠</m:t>
        </m:r>
        <m:r>
          <w:rPr>
            <w:rFonts w:ascii="Cambria Math" w:hAnsi="Cambria Math"/>
            <w:sz w:val="20"/>
            <w:szCs w:val="20"/>
            <w:vertAlign w:val="superscript"/>
            <w:lang w:val="uk-UA"/>
          </w:rPr>
          <m:t>179.6817</m:t>
        </m:r>
        <m:r>
          <w:rPr>
            <w:rFonts w:ascii="Cambria Math" w:hAnsi="Cambria Math"/>
            <w:sz w:val="20"/>
            <w:szCs w:val="20"/>
            <w:vertAlign w:val="superscript"/>
            <w:lang w:val="uk-UA"/>
          </w:rPr>
          <m:t>°</m:t>
        </m:r>
      </m:oMath>
    </w:p>
    <w:p w:rsidR="00DE5A06" w:rsidRDefault="00DE5A06" w:rsidP="00474730">
      <w:pPr>
        <w:spacing w:line="276" w:lineRule="auto"/>
        <w:rPr>
          <w:lang w:val="uk-UA"/>
        </w:rPr>
      </w:pPr>
    </w:p>
    <w:p w:rsidR="00474730" w:rsidRDefault="00474730" w:rsidP="00474730">
      <w:pPr>
        <w:spacing w:line="276" w:lineRule="auto"/>
        <w:rPr>
          <w:lang w:val="uk-UA"/>
        </w:rPr>
      </w:pPr>
      <w:r w:rsidRPr="00BD17A2">
        <w:rPr>
          <w:lang w:val="uk-UA"/>
        </w:rPr>
        <w:lastRenderedPageBreak/>
        <w:t>Миттєві значення струмів гілок:</w:t>
      </w:r>
    </w:p>
    <w:p w:rsidR="00474730" w:rsidRDefault="00474730" w:rsidP="00D92F76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886450" cy="352425"/>
            <wp:effectExtent l="1905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4730">
        <w:rPr>
          <w:lang w:val="uk-UA"/>
        </w:rPr>
        <w:t xml:space="preserve"> </w:t>
      </w:r>
    </w:p>
    <w:p w:rsidR="00633679" w:rsidRDefault="00474730" w:rsidP="00D92F76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886450" cy="352425"/>
            <wp:effectExtent l="1905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4730">
        <w:rPr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5829300" cy="352425"/>
            <wp:effectExtent l="1905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06" w:rsidRDefault="00DE5A06" w:rsidP="00D92F76">
      <w:pPr>
        <w:spacing w:line="276" w:lineRule="auto"/>
        <w:rPr>
          <w:lang w:val="uk-UA"/>
        </w:rPr>
      </w:pPr>
    </w:p>
    <w:p w:rsidR="00CE75BC" w:rsidRDefault="00CE75BC" w:rsidP="00D92F76">
      <w:pPr>
        <w:spacing w:line="276" w:lineRule="auto"/>
        <w:rPr>
          <w:lang w:val="uk-UA"/>
        </w:rPr>
      </w:pPr>
      <w:r>
        <w:rPr>
          <w:lang w:val="uk-UA"/>
        </w:rPr>
        <w:t>Для 5 гармоніки:</w:t>
      </w:r>
    </w:p>
    <w:p w:rsidR="00CE75BC" w:rsidRDefault="0004585B" w:rsidP="00D92F76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791200" cy="352425"/>
            <wp:effectExtent l="1905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85B" w:rsidRDefault="0004585B" w:rsidP="00D92F76">
      <w:pPr>
        <w:spacing w:line="276" w:lineRule="auto"/>
        <w:rPr>
          <w:sz w:val="20"/>
          <w:szCs w:val="20"/>
          <w:vertAlign w:val="superscript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=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30.3046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∠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-8.1301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°</m:t>
          </m:r>
        </m:oMath>
      </m:oMathPara>
    </w:p>
    <w:p w:rsidR="0004585B" w:rsidRDefault="00D1543B" w:rsidP="00D92F76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76825" cy="352425"/>
            <wp:effectExtent l="19050" t="0" r="952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43B" w:rsidRDefault="00D1543B" w:rsidP="00D92F76">
      <w:pPr>
        <w:spacing w:line="276" w:lineRule="auto"/>
        <w:rPr>
          <w:sz w:val="20"/>
          <w:szCs w:val="20"/>
          <w:vertAlign w:val="superscript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=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0.1981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∠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98.1301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°</m:t>
          </m:r>
        </m:oMath>
      </m:oMathPara>
    </w:p>
    <w:p w:rsidR="00D1543B" w:rsidRDefault="00D1543B" w:rsidP="00D92F76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315075" cy="352425"/>
            <wp:effectExtent l="19050" t="0" r="952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43B" w:rsidRDefault="00D1543B" w:rsidP="00D92F76">
      <w:pPr>
        <w:spacing w:line="276" w:lineRule="auto"/>
        <w:rPr>
          <w:sz w:val="20"/>
          <w:szCs w:val="20"/>
          <w:vertAlign w:val="superscript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=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0.14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∠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53.1301</m:t>
          </m:r>
          <m:r>
            <w:rPr>
              <w:rFonts w:ascii="Cambria Math" w:hAnsi="Cambria Math"/>
              <w:sz w:val="20"/>
              <w:szCs w:val="20"/>
              <w:vertAlign w:val="superscript"/>
              <w:lang w:val="uk-UA"/>
            </w:rPr>
            <m:t>°</m:t>
          </m:r>
        </m:oMath>
      </m:oMathPara>
    </w:p>
    <w:p w:rsidR="00D1543B" w:rsidRDefault="00D1543B" w:rsidP="00D92F76">
      <w:pPr>
        <w:spacing w:line="276" w:lineRule="auto"/>
        <w:rPr>
          <w:lang w:val="uk-UA"/>
        </w:rPr>
      </w:pPr>
      <w:r>
        <w:object w:dxaOrig="6990" w:dyaOrig="255">
          <v:shape id="_x0000_i1030" type="#_x0000_t75" style="width:349.5pt;height:12.75pt" o:ole="">
            <v:imagedata r:id="rId54" o:title=""/>
          </v:shape>
          <o:OLEObject Type="Embed" ProgID="CorelPHOTOPAINT.Image.14" ShapeID="_x0000_i1030" DrawAspect="Content" ObjectID="_1398456577" r:id="rId55"/>
        </w:object>
      </w:r>
    </w:p>
    <w:p w:rsidR="00D1543B" w:rsidRDefault="00D1543B" w:rsidP="00D92F76">
      <w:pPr>
        <w:spacing w:line="276" w:lineRule="auto"/>
        <w:rPr>
          <w:sz w:val="20"/>
          <w:szCs w:val="20"/>
          <w:vertAlign w:val="superscript"/>
          <w:lang w:val="uk-UA"/>
        </w:rPr>
      </w:pPr>
      <w:r>
        <w:rPr>
          <w:lang w:val="uk-UA"/>
        </w:rPr>
        <w:tab/>
      </w:r>
      <w:r>
        <w:object w:dxaOrig="5490" w:dyaOrig="255">
          <v:shape id="_x0000_i1031" type="#_x0000_t75" style="width:274.5pt;height:12.75pt" o:ole="">
            <v:imagedata r:id="rId56" o:title=""/>
          </v:shape>
          <o:OLEObject Type="Embed" ProgID="CorelPHOTOPAINT.Image.14" ShapeID="_x0000_i1031" DrawAspect="Content" ObjectID="_1398456578" r:id="rId57"/>
        </w:object>
      </w:r>
      <m:oMath>
        <m:r>
          <w:rPr>
            <w:rFonts w:ascii="Cambria Math" w:hAnsi="Cambria Math"/>
            <w:sz w:val="20"/>
            <w:szCs w:val="20"/>
            <w:vertAlign w:val="superscript"/>
            <w:lang w:val="uk-UA"/>
          </w:rPr>
          <m:t>=</m:t>
        </m:r>
        <m:r>
          <w:rPr>
            <w:rFonts w:ascii="Cambria Math" w:hAnsi="Cambria Math"/>
            <w:sz w:val="20"/>
            <w:szCs w:val="20"/>
            <w:vertAlign w:val="superscript"/>
            <w:lang w:val="uk-UA"/>
          </w:rPr>
          <m:t>0.14</m:t>
        </m:r>
        <m:r>
          <w:rPr>
            <w:rFonts w:ascii="Cambria Math" w:hAnsi="Cambria Math"/>
            <w:sz w:val="20"/>
            <w:szCs w:val="20"/>
            <w:vertAlign w:val="superscript"/>
            <w:lang w:val="uk-UA"/>
          </w:rPr>
          <m:t>∠</m:t>
        </m:r>
        <m:r>
          <w:rPr>
            <w:rFonts w:ascii="Cambria Math" w:hAnsi="Cambria Math"/>
            <w:sz w:val="20"/>
            <w:szCs w:val="20"/>
            <w:vertAlign w:val="superscript"/>
            <w:lang w:val="uk-UA"/>
          </w:rPr>
          <m:t>143.1301</m:t>
        </m:r>
        <m:r>
          <w:rPr>
            <w:rFonts w:ascii="Cambria Math" w:hAnsi="Cambria Math"/>
            <w:sz w:val="20"/>
            <w:szCs w:val="20"/>
            <w:vertAlign w:val="superscript"/>
            <w:lang w:val="uk-UA"/>
          </w:rPr>
          <m:t>°</m:t>
        </m:r>
      </m:oMath>
    </w:p>
    <w:p w:rsidR="00DE5A06" w:rsidRDefault="00DE5A06" w:rsidP="00335556">
      <w:pPr>
        <w:spacing w:line="276" w:lineRule="auto"/>
        <w:rPr>
          <w:lang w:val="uk-UA"/>
        </w:rPr>
      </w:pPr>
    </w:p>
    <w:p w:rsidR="00335556" w:rsidRDefault="00335556" w:rsidP="00335556">
      <w:pPr>
        <w:spacing w:line="276" w:lineRule="auto"/>
        <w:rPr>
          <w:lang w:val="uk-UA"/>
        </w:rPr>
      </w:pPr>
      <w:r w:rsidRPr="00BD17A2">
        <w:rPr>
          <w:lang w:val="uk-UA"/>
        </w:rPr>
        <w:t>Миттєві значення струмів гілок:</w:t>
      </w:r>
    </w:p>
    <w:p w:rsidR="00335556" w:rsidRDefault="00335556" w:rsidP="00D92F76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886450" cy="352425"/>
            <wp:effectExtent l="1905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5556">
        <w:rPr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5715000" cy="352425"/>
            <wp:effectExtent l="1905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5556">
        <w:rPr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5715000" cy="352425"/>
            <wp:effectExtent l="1905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AB" w:rsidRDefault="006357AB" w:rsidP="00D92F76">
      <w:pPr>
        <w:spacing w:line="276" w:lineRule="auto"/>
        <w:rPr>
          <w:lang w:val="uk-UA"/>
        </w:rPr>
      </w:pPr>
      <w:r>
        <w:rPr>
          <w:lang w:val="uk-UA"/>
        </w:rPr>
        <w:t>Загальні миттєві значення струмів гілок:</w:t>
      </w:r>
    </w:p>
    <w:p w:rsidR="006357AB" w:rsidRDefault="00C27AE0" w:rsidP="00D92F76">
      <w:pPr>
        <w:spacing w:line="276" w:lineRule="auto"/>
        <w:rPr>
          <w:lang w:val="uk-UA"/>
        </w:rPr>
      </w:pPr>
      <w:r>
        <w:object w:dxaOrig="8220" w:dyaOrig="270">
          <v:shape id="_x0000_i1032" type="#_x0000_t75" style="width:411pt;height:13.5pt" o:ole="">
            <v:imagedata r:id="rId61" o:title=""/>
          </v:shape>
          <o:OLEObject Type="Embed" ProgID="CorelPHOTOPAINT.Image.14" ShapeID="_x0000_i1032" DrawAspect="Content" ObjectID="_1398456579" r:id="rId62"/>
        </w:object>
      </w:r>
    </w:p>
    <w:p w:rsidR="00C27AE0" w:rsidRDefault="00C27AE0" w:rsidP="00D92F76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5655" w:dyaOrig="285">
          <v:shape id="_x0000_i1033" type="#_x0000_t75" style="width:282.75pt;height:14.25pt" o:ole="">
            <v:imagedata r:id="rId63" o:title=""/>
          </v:shape>
          <o:OLEObject Type="Embed" ProgID="CorelPHOTOPAINT.Image.14" ShapeID="_x0000_i1033" DrawAspect="Content" ObjectID="_1398456580" r:id="rId64"/>
        </w:object>
      </w:r>
    </w:p>
    <w:p w:rsidR="00C27AE0" w:rsidRDefault="00C27AE0" w:rsidP="00D92F76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5460" w:dyaOrig="270">
          <v:shape id="_x0000_i1034" type="#_x0000_t75" style="width:273pt;height:13.5pt" o:ole="">
            <v:imagedata r:id="rId65" o:title=""/>
          </v:shape>
          <o:OLEObject Type="Embed" ProgID="CorelPHOTOPAINT.Image.14" ShapeID="_x0000_i1034" DrawAspect="Content" ObjectID="_1398456581" r:id="rId66"/>
        </w:object>
      </w:r>
    </w:p>
    <w:p w:rsidR="00C27AE0" w:rsidRDefault="008A48C3" w:rsidP="00D92F76">
      <w:pPr>
        <w:spacing w:line="276" w:lineRule="auto"/>
        <w:rPr>
          <w:lang w:val="uk-UA"/>
        </w:rPr>
      </w:pPr>
      <w:r>
        <w:object w:dxaOrig="7980" w:dyaOrig="285">
          <v:shape id="_x0000_i1035" type="#_x0000_t75" style="width:399pt;height:14.25pt" o:ole="">
            <v:imagedata r:id="rId67" o:title=""/>
          </v:shape>
          <o:OLEObject Type="Embed" ProgID="CorelPHOTOPAINT.Image.14" ShapeID="_x0000_i1035" DrawAspect="Content" ObjectID="_1398456582" r:id="rId68"/>
        </w:object>
      </w:r>
    </w:p>
    <w:p w:rsidR="008A48C3" w:rsidRDefault="008A48C3" w:rsidP="00D92F76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5550" w:dyaOrig="285">
          <v:shape id="_x0000_i1036" type="#_x0000_t75" style="width:277.5pt;height:14.25pt" o:ole="">
            <v:imagedata r:id="rId69" o:title=""/>
          </v:shape>
          <o:OLEObject Type="Embed" ProgID="CorelPHOTOPAINT.Image.14" ShapeID="_x0000_i1036" DrawAspect="Content" ObjectID="_1398456583" r:id="rId70"/>
        </w:object>
      </w:r>
    </w:p>
    <w:p w:rsidR="008A48C3" w:rsidRDefault="008A48C3" w:rsidP="00D92F76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5415" w:dyaOrig="285">
          <v:shape id="_x0000_i1037" type="#_x0000_t75" style="width:270.75pt;height:14.25pt" o:ole="">
            <v:imagedata r:id="rId71" o:title=""/>
          </v:shape>
          <o:OLEObject Type="Embed" ProgID="CorelPHOTOPAINT.Image.14" ShapeID="_x0000_i1037" DrawAspect="Content" ObjectID="_1398456584" r:id="rId72"/>
        </w:object>
      </w:r>
    </w:p>
    <w:p w:rsidR="008A48C3" w:rsidRDefault="008A48C3" w:rsidP="00D92F76">
      <w:pPr>
        <w:spacing w:line="276" w:lineRule="auto"/>
        <w:rPr>
          <w:lang w:val="uk-UA"/>
        </w:rPr>
      </w:pPr>
      <w:r>
        <w:object w:dxaOrig="8220" w:dyaOrig="285">
          <v:shape id="_x0000_i1038" type="#_x0000_t75" style="width:411pt;height:14.25pt" o:ole="">
            <v:imagedata r:id="rId73" o:title=""/>
          </v:shape>
          <o:OLEObject Type="Embed" ProgID="CorelPHOTOPAINT.Image.14" ShapeID="_x0000_i1038" DrawAspect="Content" ObjectID="_1398456585" r:id="rId74"/>
        </w:object>
      </w:r>
    </w:p>
    <w:p w:rsidR="008A48C3" w:rsidRDefault="008A48C3" w:rsidP="00D92F76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5370" w:dyaOrig="285">
          <v:shape id="_x0000_i1039" type="#_x0000_t75" style="width:268.5pt;height:14.25pt" o:ole="">
            <v:imagedata r:id="rId75" o:title=""/>
          </v:shape>
          <o:OLEObject Type="Embed" ProgID="CorelPHOTOPAINT.Image.14" ShapeID="_x0000_i1039" DrawAspect="Content" ObjectID="_1398456586" r:id="rId76"/>
        </w:object>
      </w:r>
    </w:p>
    <w:p w:rsidR="008A48C3" w:rsidRDefault="008A48C3" w:rsidP="00D92F76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5460" w:dyaOrig="285">
          <v:shape id="_x0000_i1040" type="#_x0000_t75" style="width:273pt;height:14.25pt" o:ole="">
            <v:imagedata r:id="rId77" o:title=""/>
          </v:shape>
          <o:OLEObject Type="Embed" ProgID="CorelPHOTOPAINT.Image.14" ShapeID="_x0000_i1040" DrawAspect="Content" ObjectID="_1398456587" r:id="rId78"/>
        </w:object>
      </w:r>
    </w:p>
    <w:p w:rsidR="00DE5A06" w:rsidRDefault="00DE5A06" w:rsidP="00566CDC">
      <w:pPr>
        <w:spacing w:line="276" w:lineRule="auto"/>
        <w:jc w:val="center"/>
        <w:rPr>
          <w:b/>
          <w:lang w:val="uk-UA"/>
        </w:rPr>
      </w:pPr>
    </w:p>
    <w:p w:rsidR="008A48C3" w:rsidRDefault="00566CDC" w:rsidP="00566CDC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4.Розрахунок показників </w:t>
      </w:r>
      <w:proofErr w:type="spellStart"/>
      <w:r>
        <w:rPr>
          <w:b/>
          <w:lang w:val="uk-UA"/>
        </w:rPr>
        <w:t>вольт-</w:t>
      </w:r>
      <w:proofErr w:type="spellEnd"/>
      <w:r w:rsidR="00E32C54">
        <w:rPr>
          <w:b/>
          <w:lang w:val="uk-UA"/>
        </w:rPr>
        <w:t xml:space="preserve"> та</w:t>
      </w:r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ампер-</w:t>
      </w:r>
      <w:proofErr w:type="spellEnd"/>
      <w:r>
        <w:rPr>
          <w:b/>
          <w:lang w:val="uk-UA"/>
        </w:rPr>
        <w:t>, ватметрів</w:t>
      </w:r>
    </w:p>
    <w:p w:rsidR="00F52D4F" w:rsidRPr="00F52D4F" w:rsidRDefault="00F52D4F" w:rsidP="00F52D4F">
      <w:pPr>
        <w:spacing w:line="276" w:lineRule="auto"/>
        <w:rPr>
          <w:lang w:val="uk-UA"/>
        </w:rPr>
      </w:pPr>
      <w:r>
        <w:rPr>
          <w:lang w:val="uk-UA"/>
        </w:rPr>
        <w:t>Показник вольтметру:</w:t>
      </w:r>
    </w:p>
    <w:p w:rsidR="00566CDC" w:rsidRDefault="00E32C54" w:rsidP="00566CDC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38725" cy="161925"/>
            <wp:effectExtent l="19050" t="0" r="9525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54" w:rsidRDefault="00E32C54" w:rsidP="00566CDC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38725" cy="161925"/>
            <wp:effectExtent l="19050" t="0" r="952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54" w:rsidRDefault="00E32C54" w:rsidP="00566CDC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924425" cy="161925"/>
            <wp:effectExtent l="19050" t="0" r="9525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54" w:rsidRDefault="00E32C54" w:rsidP="00566CDC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553200" cy="257175"/>
            <wp:effectExtent l="1905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50" w:rsidRDefault="00D64B50" w:rsidP="00566CDC">
      <w:pPr>
        <w:spacing w:line="276" w:lineRule="auto"/>
        <w:rPr>
          <w:lang w:val="uk-UA"/>
        </w:rPr>
      </w:pPr>
    </w:p>
    <w:p w:rsidR="00F52D4F" w:rsidRDefault="00F52D4F" w:rsidP="00566CDC">
      <w:pPr>
        <w:spacing w:line="276" w:lineRule="auto"/>
        <w:rPr>
          <w:lang w:val="uk-UA"/>
        </w:rPr>
      </w:pPr>
      <w:r>
        <w:rPr>
          <w:lang w:val="uk-UA"/>
        </w:rPr>
        <w:t>Показник ватметру:</w:t>
      </w:r>
    </w:p>
    <w:p w:rsidR="00F52D4F" w:rsidRDefault="00F52D4F" w:rsidP="00566CDC">
      <w:pPr>
        <w:spacing w:line="276" w:lineRule="auto"/>
        <w:rPr>
          <w:lang w:val="uk-UA"/>
        </w:rPr>
      </w:pPr>
      <w:r>
        <w:object w:dxaOrig="5835" w:dyaOrig="255">
          <v:shape id="_x0000_i1041" type="#_x0000_t75" style="width:291.75pt;height:12.75pt" o:ole="">
            <v:imagedata r:id="rId83" o:title=""/>
          </v:shape>
          <o:OLEObject Type="Embed" ProgID="CorelPHOTOPAINT.Image.14" ShapeID="_x0000_i1041" DrawAspect="Content" ObjectID="_1398456588" r:id="rId84"/>
        </w:object>
      </w:r>
    </w:p>
    <w:p w:rsidR="00F52D4F" w:rsidRDefault="00F52D4F" w:rsidP="00566CDC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9600" w:dyaOrig="255">
          <v:shape id="_x0000_i1042" type="#_x0000_t75" style="width:480pt;height:12.75pt" o:ole="">
            <v:imagedata r:id="rId85" o:title=""/>
          </v:shape>
          <o:OLEObject Type="Embed" ProgID="CorelPHOTOPAINT.Image.14" ShapeID="_x0000_i1042" DrawAspect="Content" ObjectID="_1398456589" r:id="rId86"/>
        </w:object>
      </w:r>
    </w:p>
    <w:p w:rsidR="00F52D4F" w:rsidRDefault="00F52D4F" w:rsidP="00566CDC">
      <w:pPr>
        <w:spacing w:line="276" w:lineRule="auto"/>
        <w:rPr>
          <w:lang w:val="uk-UA"/>
        </w:rPr>
      </w:pPr>
      <w:r>
        <w:object w:dxaOrig="9975" w:dyaOrig="255">
          <v:shape id="_x0000_i1043" type="#_x0000_t75" style="width:498.75pt;height:12.75pt" o:ole="">
            <v:imagedata r:id="rId87" o:title=""/>
          </v:shape>
          <o:OLEObject Type="Embed" ProgID="CorelPHOTOPAINT.Image.14" ShapeID="_x0000_i1043" DrawAspect="Content" ObjectID="_1398456590" r:id="rId88"/>
        </w:object>
      </w:r>
    </w:p>
    <w:p w:rsidR="00F52D4F" w:rsidRDefault="00F52D4F" w:rsidP="00566CDC">
      <w:pPr>
        <w:spacing w:line="276" w:lineRule="auto"/>
        <w:rPr>
          <w:lang w:val="uk-UA"/>
        </w:rPr>
      </w:pPr>
      <w:r>
        <w:rPr>
          <w:lang w:val="uk-UA"/>
        </w:rPr>
        <w:lastRenderedPageBreak/>
        <w:tab/>
      </w:r>
      <w:r>
        <w:object w:dxaOrig="9735" w:dyaOrig="255">
          <v:shape id="_x0000_i1044" type="#_x0000_t75" style="width:486.75pt;height:12.75pt" o:ole="">
            <v:imagedata r:id="rId89" o:title=""/>
          </v:shape>
          <o:OLEObject Type="Embed" ProgID="CorelPHOTOPAINT.Image.14" ShapeID="_x0000_i1044" DrawAspect="Content" ObjectID="_1398456591" r:id="rId90"/>
        </w:object>
      </w:r>
    </w:p>
    <w:p w:rsidR="00F52D4F" w:rsidRDefault="00D652B9" w:rsidP="00566CDC">
      <w:pPr>
        <w:spacing w:line="276" w:lineRule="auto"/>
        <w:rPr>
          <w:lang w:val="uk-UA"/>
        </w:rPr>
      </w:pPr>
      <w:r>
        <w:object w:dxaOrig="5459" w:dyaOrig="255">
          <v:shape id="_x0000_i1046" type="#_x0000_t75" style="width:273pt;height:12.75pt" o:ole="">
            <v:imagedata r:id="rId91" o:title=""/>
          </v:shape>
          <o:OLEObject Type="Embed" ProgID="CorelPHOTOPAINT.Image.14" ShapeID="_x0000_i1046" DrawAspect="Content" ObjectID="_1398456592" r:id="rId92"/>
        </w:object>
      </w:r>
    </w:p>
    <w:p w:rsidR="00F52D4F" w:rsidRDefault="00F52D4F" w:rsidP="00566CDC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9540" w:dyaOrig="255">
          <v:shape id="_x0000_i1045" type="#_x0000_t75" style="width:477pt;height:12.75pt" o:ole="">
            <v:imagedata r:id="rId93" o:title=""/>
          </v:shape>
          <o:OLEObject Type="Embed" ProgID="CorelPHOTOPAINT.Image.14" ShapeID="_x0000_i1045" DrawAspect="Content" ObjectID="_1398456593" r:id="rId94"/>
        </w:object>
      </w:r>
    </w:p>
    <w:p w:rsidR="00F52D4F" w:rsidRDefault="00D652B9" w:rsidP="00566CDC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372225" cy="161925"/>
            <wp:effectExtent l="19050" t="0" r="952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50" w:rsidRDefault="00D64B50" w:rsidP="00566CDC">
      <w:pPr>
        <w:spacing w:line="276" w:lineRule="auto"/>
        <w:rPr>
          <w:lang w:val="uk-UA"/>
        </w:rPr>
      </w:pPr>
    </w:p>
    <w:p w:rsidR="00D64B50" w:rsidRDefault="00D64B50" w:rsidP="00566CDC">
      <w:pPr>
        <w:spacing w:line="276" w:lineRule="auto"/>
        <w:rPr>
          <w:lang w:val="uk-UA"/>
        </w:rPr>
      </w:pPr>
    </w:p>
    <w:p w:rsidR="00D652B9" w:rsidRDefault="00D652B9" w:rsidP="00566CDC">
      <w:pPr>
        <w:spacing w:line="276" w:lineRule="auto"/>
        <w:rPr>
          <w:lang w:val="uk-UA"/>
        </w:rPr>
      </w:pPr>
      <w:r>
        <w:rPr>
          <w:lang w:val="uk-UA"/>
        </w:rPr>
        <w:t>Показники амперметрів:</w:t>
      </w:r>
    </w:p>
    <w:p w:rsidR="00D652B9" w:rsidRDefault="00D64B50" w:rsidP="00566CDC">
      <w:pPr>
        <w:spacing w:line="276" w:lineRule="auto"/>
        <w:rPr>
          <w:lang w:val="uk-UA"/>
        </w:rPr>
      </w:pPr>
      <w:r>
        <w:object w:dxaOrig="9359" w:dyaOrig="405">
          <v:shape id="_x0000_i1047" type="#_x0000_t75" style="width:468pt;height:20.25pt" o:ole="">
            <v:imagedata r:id="rId96" o:title=""/>
          </v:shape>
          <o:OLEObject Type="Embed" ProgID="CorelPHOTOPAINT.Image.14" ShapeID="_x0000_i1047" DrawAspect="Content" ObjectID="_1398456594" r:id="rId97"/>
        </w:object>
      </w:r>
    </w:p>
    <w:p w:rsidR="00D64B50" w:rsidRDefault="00D64B50" w:rsidP="00566CDC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9600" w:dyaOrig="405">
          <v:shape id="_x0000_i1048" type="#_x0000_t75" style="width:480pt;height:20.25pt" o:ole="">
            <v:imagedata r:id="rId98" o:title=""/>
          </v:shape>
          <o:OLEObject Type="Embed" ProgID="CorelPHOTOPAINT.Image.14" ShapeID="_x0000_i1048" DrawAspect="Content" ObjectID="_1398456595" r:id="rId99"/>
        </w:object>
      </w:r>
    </w:p>
    <w:p w:rsidR="00D64B50" w:rsidRDefault="00D64B50" w:rsidP="00566CDC">
      <w:pPr>
        <w:spacing w:line="276" w:lineRule="auto"/>
        <w:rPr>
          <w:lang w:val="uk-UA"/>
        </w:rPr>
      </w:pPr>
      <w:r>
        <w:object w:dxaOrig="9615" w:dyaOrig="405">
          <v:shape id="_x0000_i1049" type="#_x0000_t75" style="width:480.75pt;height:20.25pt" o:ole="">
            <v:imagedata r:id="rId100" o:title=""/>
          </v:shape>
          <o:OLEObject Type="Embed" ProgID="CorelPHOTOPAINT.Image.14" ShapeID="_x0000_i1049" DrawAspect="Content" ObjectID="_1398456596" r:id="rId101"/>
        </w:object>
      </w:r>
    </w:p>
    <w:p w:rsidR="00D64B50" w:rsidRDefault="00D64B50" w:rsidP="00566CDC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9554" w:dyaOrig="435">
          <v:shape id="_x0000_i1050" type="#_x0000_t75" style="width:477.75pt;height:21.75pt" o:ole="">
            <v:imagedata r:id="rId102" o:title=""/>
          </v:shape>
          <o:OLEObject Type="Embed" ProgID="CorelPHOTOPAINT.Image.14" ShapeID="_x0000_i1050" DrawAspect="Content" ObjectID="_1398456597" r:id="rId103"/>
        </w:object>
      </w:r>
    </w:p>
    <w:p w:rsidR="00D64B50" w:rsidRDefault="00D64B50" w:rsidP="00566CDC">
      <w:pPr>
        <w:spacing w:line="276" w:lineRule="auto"/>
      </w:pPr>
      <w:r>
        <w:object w:dxaOrig="9465" w:dyaOrig="389">
          <v:shape id="_x0000_i1051" type="#_x0000_t75" style="width:473.25pt;height:19.5pt" o:ole="">
            <v:imagedata r:id="rId104" o:title=""/>
          </v:shape>
          <o:OLEObject Type="Embed" ProgID="CorelPHOTOPAINT.Image.14" ShapeID="_x0000_i1051" DrawAspect="Content" ObjectID="_1398456598" r:id="rId105"/>
        </w:object>
      </w:r>
    </w:p>
    <w:p w:rsidR="00D64B50" w:rsidRDefault="00D64B50" w:rsidP="00566CDC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9450" w:dyaOrig="405">
          <v:shape id="_x0000_i1052" type="#_x0000_t75" style="width:472.5pt;height:20.25pt" o:ole="">
            <v:imagedata r:id="rId106" o:title=""/>
          </v:shape>
          <o:OLEObject Type="Embed" ProgID="CorelPHOTOPAINT.Image.14" ShapeID="_x0000_i1052" DrawAspect="Content" ObjectID="_1398456599" r:id="rId107"/>
        </w:object>
      </w:r>
    </w:p>
    <w:p w:rsidR="004875B7" w:rsidRDefault="004875B7" w:rsidP="001B32A7">
      <w:pPr>
        <w:spacing w:line="276" w:lineRule="auto"/>
        <w:jc w:val="center"/>
        <w:rPr>
          <w:b/>
          <w:lang w:val="uk-UA"/>
        </w:rPr>
      </w:pPr>
    </w:p>
    <w:p w:rsidR="007B0427" w:rsidRDefault="001B32A7" w:rsidP="001B32A7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5.Розрахунок потужностей </w:t>
      </w:r>
      <w:r>
        <w:rPr>
          <w:b/>
          <w:lang w:val="en-US"/>
        </w:rPr>
        <w:t>P</w:t>
      </w:r>
      <w:r w:rsidRPr="001B32A7">
        <w:rPr>
          <w:b/>
        </w:rPr>
        <w:t>,</w:t>
      </w:r>
      <w:r>
        <w:rPr>
          <w:b/>
          <w:lang w:val="en-US"/>
        </w:rPr>
        <w:t>Q</w:t>
      </w:r>
      <w:r w:rsidRPr="001B32A7">
        <w:rPr>
          <w:b/>
        </w:rPr>
        <w:t>,</w:t>
      </w:r>
      <w:r>
        <w:rPr>
          <w:b/>
          <w:lang w:val="en-US"/>
        </w:rPr>
        <w:t>S</w:t>
      </w:r>
      <w:r w:rsidRPr="001B32A7">
        <w:rPr>
          <w:b/>
        </w:rPr>
        <w:t>,</w:t>
      </w:r>
      <w:r>
        <w:rPr>
          <w:b/>
          <w:lang w:val="en-US"/>
        </w:rPr>
        <w:t>T</w:t>
      </w:r>
      <w:r w:rsidRPr="001B32A7">
        <w:rPr>
          <w:b/>
        </w:rPr>
        <w:t xml:space="preserve"> </w:t>
      </w:r>
      <w:r>
        <w:rPr>
          <w:b/>
          <w:lang w:val="uk-UA"/>
        </w:rPr>
        <w:t>і коефіцієнта потужності джерела</w:t>
      </w:r>
    </w:p>
    <w:p w:rsidR="00365FAE" w:rsidRDefault="004875B7" w:rsidP="00365FAE">
      <w:pPr>
        <w:spacing w:line="276" w:lineRule="auto"/>
        <w:rPr>
          <w:lang w:val="uk-UA"/>
        </w:rPr>
      </w:pPr>
      <w:r>
        <w:rPr>
          <w:lang w:val="uk-UA"/>
        </w:rPr>
        <w:t>Активна потужність:</w:t>
      </w:r>
    </w:p>
    <w:p w:rsidR="004875B7" w:rsidRDefault="004875B7" w:rsidP="00365FAE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840220" cy="237178"/>
            <wp:effectExtent l="1905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3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5B7" w:rsidRDefault="004875B7" w:rsidP="00365FAE">
      <w:pPr>
        <w:spacing w:line="276" w:lineRule="auto"/>
        <w:rPr>
          <w:lang w:val="uk-UA"/>
        </w:rPr>
      </w:pPr>
    </w:p>
    <w:p w:rsidR="004875B7" w:rsidRDefault="004875B7" w:rsidP="00365FAE">
      <w:pPr>
        <w:spacing w:line="276" w:lineRule="auto"/>
        <w:rPr>
          <w:lang w:val="uk-UA"/>
        </w:rPr>
      </w:pPr>
      <w:r>
        <w:rPr>
          <w:lang w:val="uk-UA"/>
        </w:rPr>
        <w:t>Реактивна потужність:</w:t>
      </w:r>
    </w:p>
    <w:p w:rsidR="004875B7" w:rsidRDefault="004875B7" w:rsidP="00365FAE">
      <w:pPr>
        <w:spacing w:line="276" w:lineRule="auto"/>
        <w:rPr>
          <w:lang w:val="uk-UA"/>
        </w:rPr>
      </w:pPr>
      <w:r>
        <w:object w:dxaOrig="5700" w:dyaOrig="330">
          <v:shape id="_x0000_i1053" type="#_x0000_t75" style="width:285pt;height:16.5pt" o:ole="">
            <v:imagedata r:id="rId109" o:title=""/>
          </v:shape>
          <o:OLEObject Type="Embed" ProgID="CorelPHOTOPAINT.Image.14" ShapeID="_x0000_i1053" DrawAspect="Content" ObjectID="_1398456600" r:id="rId110"/>
        </w:object>
      </w:r>
    </w:p>
    <w:p w:rsidR="004875B7" w:rsidRDefault="004875B7" w:rsidP="00365FAE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9749" w:dyaOrig="330">
          <v:shape id="_x0000_i1054" type="#_x0000_t75" style="width:487.5pt;height:16.5pt" o:ole="">
            <v:imagedata r:id="rId111" o:title=""/>
          </v:shape>
          <o:OLEObject Type="Embed" ProgID="CorelPHOTOPAINT.Image.14" ShapeID="_x0000_i1054" DrawAspect="Content" ObjectID="_1398456601" r:id="rId112"/>
        </w:object>
      </w:r>
    </w:p>
    <w:p w:rsidR="004875B7" w:rsidRDefault="004875B7" w:rsidP="00365FAE">
      <w:pPr>
        <w:spacing w:line="276" w:lineRule="auto"/>
        <w:rPr>
          <w:lang w:val="uk-UA"/>
        </w:rPr>
      </w:pPr>
      <w:r>
        <w:object w:dxaOrig="9870" w:dyaOrig="330">
          <v:shape id="_x0000_i1055" type="#_x0000_t75" style="width:493.5pt;height:16.5pt" o:ole="">
            <v:imagedata r:id="rId113" o:title=""/>
          </v:shape>
          <o:OLEObject Type="Embed" ProgID="CorelPHOTOPAINT.Image.14" ShapeID="_x0000_i1055" DrawAspect="Content" ObjectID="_1398456602" r:id="rId114"/>
        </w:object>
      </w:r>
    </w:p>
    <w:p w:rsidR="004875B7" w:rsidRDefault="004875B7" w:rsidP="00365FAE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8715" w:dyaOrig="330">
          <v:shape id="_x0000_i1056" type="#_x0000_t75" style="width:435.75pt;height:16.5pt" o:ole="">
            <v:imagedata r:id="rId115" o:title=""/>
          </v:shape>
          <o:OLEObject Type="Embed" ProgID="CorelPHOTOPAINT.Image.14" ShapeID="_x0000_i1056" DrawAspect="Content" ObjectID="_1398456603" r:id="rId116"/>
        </w:object>
      </w:r>
    </w:p>
    <w:p w:rsidR="004875B7" w:rsidRDefault="004875B7" w:rsidP="00365FAE">
      <w:pPr>
        <w:spacing w:line="276" w:lineRule="auto"/>
        <w:rPr>
          <w:lang w:val="uk-UA"/>
        </w:rPr>
      </w:pPr>
      <w:r>
        <w:object w:dxaOrig="9885" w:dyaOrig="330">
          <v:shape id="_x0000_i1057" type="#_x0000_t75" style="width:494.25pt;height:16.5pt" o:ole="">
            <v:imagedata r:id="rId117" o:title=""/>
          </v:shape>
          <o:OLEObject Type="Embed" ProgID="CorelPHOTOPAINT.Image.14" ShapeID="_x0000_i1057" DrawAspect="Content" ObjectID="_1398456604" r:id="rId118"/>
        </w:object>
      </w:r>
    </w:p>
    <w:p w:rsidR="004875B7" w:rsidRDefault="004875B7" w:rsidP="00365FAE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8850" w:dyaOrig="300">
          <v:shape id="_x0000_i1058" type="#_x0000_t75" style="width:442.5pt;height:15pt" o:ole="">
            <v:imagedata r:id="rId119" o:title=""/>
          </v:shape>
          <o:OLEObject Type="Embed" ProgID="CorelPHOTOPAINT.Image.14" ShapeID="_x0000_i1058" DrawAspect="Content" ObjectID="_1398456605" r:id="rId120"/>
        </w:object>
      </w:r>
    </w:p>
    <w:p w:rsidR="004875B7" w:rsidRDefault="004875B7" w:rsidP="00365FAE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657600" cy="209550"/>
            <wp:effectExtent l="1905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5B7" w:rsidRDefault="004875B7" w:rsidP="00365FAE">
      <w:pPr>
        <w:spacing w:line="276" w:lineRule="auto"/>
        <w:rPr>
          <w:lang w:val="uk-UA"/>
        </w:rPr>
      </w:pPr>
    </w:p>
    <w:p w:rsidR="004875B7" w:rsidRDefault="004875B7" w:rsidP="00365FAE">
      <w:pPr>
        <w:spacing w:line="276" w:lineRule="auto"/>
        <w:rPr>
          <w:lang w:val="uk-UA"/>
        </w:rPr>
      </w:pPr>
      <w:r>
        <w:rPr>
          <w:lang w:val="uk-UA"/>
        </w:rPr>
        <w:t>Повна потужність джерела:</w:t>
      </w:r>
    </w:p>
    <w:p w:rsidR="004875B7" w:rsidRDefault="004875B7" w:rsidP="00365FAE">
      <w:pPr>
        <w:spacing w:line="276" w:lineRule="auto"/>
        <w:rPr>
          <w:lang w:val="uk-UA"/>
        </w:rPr>
      </w:pPr>
      <w:r>
        <w:object w:dxaOrig="7005" w:dyaOrig="405">
          <v:shape id="_x0000_i1059" type="#_x0000_t75" style="width:350.25pt;height:20.25pt" o:ole="">
            <v:imagedata r:id="rId122" o:title=""/>
          </v:shape>
          <o:OLEObject Type="Embed" ProgID="CorelPHOTOPAINT.Image.14" ShapeID="_x0000_i1059" DrawAspect="Content" ObjectID="_1398456606" r:id="rId123"/>
        </w:object>
      </w:r>
    </w:p>
    <w:p w:rsidR="004875B7" w:rsidRPr="004875B7" w:rsidRDefault="004875B7" w:rsidP="00365FAE">
      <w:pPr>
        <w:spacing w:line="276" w:lineRule="auto"/>
        <w:rPr>
          <w:lang w:val="uk-UA"/>
        </w:rPr>
      </w:pPr>
      <w:r>
        <w:rPr>
          <w:lang w:val="uk-UA"/>
        </w:rPr>
        <w:tab/>
      </w:r>
    </w:p>
    <w:p w:rsidR="004875B7" w:rsidRDefault="004875B7" w:rsidP="00365FAE">
      <w:pPr>
        <w:spacing w:line="276" w:lineRule="auto"/>
        <w:rPr>
          <w:lang w:val="uk-UA"/>
        </w:rPr>
      </w:pPr>
      <w:r>
        <w:rPr>
          <w:lang w:val="uk-UA"/>
        </w:rPr>
        <w:tab/>
      </w:r>
      <w:r>
        <w:object w:dxaOrig="9945" w:dyaOrig="405">
          <v:shape id="_x0000_i1060" type="#_x0000_t75" style="width:497.25pt;height:20.25pt" o:ole="">
            <v:imagedata r:id="rId124" o:title=""/>
          </v:shape>
          <o:OLEObject Type="Embed" ProgID="CorelPHOTOPAINT.Image.14" ShapeID="_x0000_i1060" DrawAspect="Content" ObjectID="_1398456607" r:id="rId125"/>
        </w:object>
      </w:r>
    </w:p>
    <w:p w:rsidR="004875B7" w:rsidRDefault="004875B7" w:rsidP="00365FAE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943350" cy="161925"/>
            <wp:effectExtent l="1905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5B7" w:rsidRDefault="004875B7" w:rsidP="00365FAE">
      <w:pPr>
        <w:spacing w:line="276" w:lineRule="auto"/>
        <w:rPr>
          <w:lang w:val="uk-UA"/>
        </w:rPr>
      </w:pPr>
    </w:p>
    <w:p w:rsidR="004875B7" w:rsidRDefault="004875B7" w:rsidP="00365FAE">
      <w:pPr>
        <w:spacing w:line="276" w:lineRule="auto"/>
        <w:rPr>
          <w:lang w:val="uk-UA"/>
        </w:rPr>
      </w:pPr>
      <w:r w:rsidRPr="004875B7">
        <w:rPr>
          <w:lang w:val="uk-UA"/>
        </w:rPr>
        <w:t>Поту</w:t>
      </w:r>
      <w:r>
        <w:rPr>
          <w:lang w:val="uk-UA"/>
        </w:rPr>
        <w:t>жність спотворена на вході кола:</w:t>
      </w:r>
    </w:p>
    <w:p w:rsidR="004875B7" w:rsidRDefault="004875B7" w:rsidP="00365FAE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696075" cy="257175"/>
            <wp:effectExtent l="19050" t="0" r="952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5B7" w:rsidRPr="004875B7" w:rsidRDefault="004875B7" w:rsidP="00365FAE">
      <w:pPr>
        <w:spacing w:line="276" w:lineRule="auto"/>
        <w:rPr>
          <w:lang w:val="uk-UA"/>
        </w:rPr>
      </w:pPr>
    </w:p>
    <w:p w:rsidR="00D64B50" w:rsidRDefault="004875B7" w:rsidP="00566CDC">
      <w:pPr>
        <w:spacing w:line="276" w:lineRule="auto"/>
        <w:rPr>
          <w:lang w:val="uk-UA"/>
        </w:rPr>
      </w:pPr>
      <w:r>
        <w:rPr>
          <w:lang w:val="uk-UA"/>
        </w:rPr>
        <w:t>Коефіцієнт потужності джерела:</w:t>
      </w:r>
    </w:p>
    <w:p w:rsidR="004875B7" w:rsidRDefault="004875B7" w:rsidP="00566CDC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38525" cy="352425"/>
            <wp:effectExtent l="19050" t="0" r="9525" b="0"/>
            <wp:docPr id="336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BBD" w:rsidRDefault="00D50BBD" w:rsidP="00D50BBD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6.Резонанс у колі</w:t>
      </w:r>
    </w:p>
    <w:p w:rsidR="00D50BBD" w:rsidRPr="00D50BBD" w:rsidRDefault="00D50BBD" w:rsidP="00D50BBD">
      <w:pPr>
        <w:spacing w:line="276" w:lineRule="auto"/>
        <w:rPr>
          <w:lang w:val="uk-UA"/>
        </w:rPr>
      </w:pPr>
    </w:p>
    <w:p w:rsidR="00D64B50" w:rsidRDefault="00597159" w:rsidP="00566CDC">
      <w:pPr>
        <w:spacing w:line="276" w:lineRule="auto"/>
        <w:rPr>
          <w:lang w:val="uk-UA"/>
        </w:rPr>
      </w:pPr>
      <w:r>
        <w:rPr>
          <w:lang w:val="uk-UA"/>
        </w:rPr>
        <w:t xml:space="preserve">Умова резонансу для </w:t>
      </w:r>
      <w:r>
        <w:rPr>
          <w:lang w:val="en-US"/>
        </w:rPr>
        <w:t>k</w:t>
      </w:r>
      <w:r w:rsidRPr="00597159">
        <w:t>-</w:t>
      </w:r>
      <w:proofErr w:type="spellStart"/>
      <w:r>
        <w:rPr>
          <w:lang w:val="uk-UA"/>
        </w:rPr>
        <w:t>ої</w:t>
      </w:r>
      <w:proofErr w:type="spellEnd"/>
      <w:r>
        <w:rPr>
          <w:lang w:val="uk-UA"/>
        </w:rPr>
        <w:t xml:space="preserve"> гармоніки.</w:t>
      </w:r>
    </w:p>
    <w:p w:rsidR="009677CD" w:rsidRDefault="009677CD" w:rsidP="00566CDC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229100" cy="352425"/>
            <wp:effectExtent l="19050" t="0" r="0" b="0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11"/>
        <w:gridCol w:w="5494"/>
      </w:tblGrid>
      <w:tr w:rsidR="00597159" w:rsidTr="009677CD">
        <w:tc>
          <w:tcPr>
            <w:tcW w:w="5211" w:type="dxa"/>
          </w:tcPr>
          <w:p w:rsidR="00597159" w:rsidRDefault="00597159" w:rsidP="00566CDC">
            <w:pPr>
              <w:spacing w:line="276" w:lineRule="auto"/>
              <w:rPr>
                <w:lang w:val="uk-UA"/>
              </w:rPr>
            </w:pPr>
            <w:r w:rsidRPr="00597159">
              <w:rPr>
                <w:lang w:val="uk-UA"/>
              </w:rPr>
              <w:lastRenderedPageBreak/>
              <w:drawing>
                <wp:inline distT="0" distB="0" distL="0" distR="0">
                  <wp:extent cx="3200400" cy="352425"/>
                  <wp:effectExtent l="19050" t="0" r="0" b="0"/>
                  <wp:docPr id="8" name="Рисунок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vAlign w:val="center"/>
          </w:tcPr>
          <w:p w:rsidR="00597159" w:rsidRDefault="009677CD" w:rsidP="00597159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=  0</w:t>
            </w:r>
          </w:p>
        </w:tc>
      </w:tr>
    </w:tbl>
    <w:p w:rsidR="00597159" w:rsidRPr="00597159" w:rsidRDefault="00597159" w:rsidP="00566CDC">
      <w:pPr>
        <w:spacing w:line="276" w:lineRule="auto"/>
        <w:rPr>
          <w:lang w:val="uk-UA"/>
        </w:rPr>
      </w:pPr>
    </w:p>
    <w:p w:rsidR="00C21D2F" w:rsidRDefault="00C21D2F" w:rsidP="00566CDC">
      <w:pPr>
        <w:spacing w:line="276" w:lineRule="auto"/>
        <w:rPr>
          <w:lang w:val="uk-UA"/>
        </w:rPr>
      </w:pPr>
      <w:r>
        <w:rPr>
          <w:lang w:val="uk-UA"/>
        </w:rPr>
        <w:t>Розрахунок вхідного опору при резонансі та резонансної ємності С:</w:t>
      </w:r>
    </w:p>
    <w:p w:rsidR="00C21D2F" w:rsidRDefault="00C21D2F" w:rsidP="00566CDC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514600" cy="352425"/>
            <wp:effectExtent l="19050" t="0" r="0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2F" w:rsidRDefault="00EC1946" w:rsidP="00566CDC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95875" cy="542925"/>
            <wp:effectExtent l="19050" t="0" r="9525" b="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2F" w:rsidRDefault="00EC1946" w:rsidP="00566CDC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105275" cy="542925"/>
            <wp:effectExtent l="19050" t="0" r="9525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2F" w:rsidRPr="00566CDC" w:rsidRDefault="00C21D2F" w:rsidP="00566CDC">
      <w:pPr>
        <w:spacing w:line="276" w:lineRule="auto"/>
        <w:rPr>
          <w:lang w:val="uk-UA"/>
        </w:rPr>
      </w:pPr>
    </w:p>
    <w:sectPr w:rsidR="00C21D2F" w:rsidRPr="00566CDC" w:rsidSect="001970A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32.25pt;height:12.75pt;visibility:visible;mso-wrap-style:square" o:bullet="t">
        <v:imagedata r:id="rId1" o:title=""/>
      </v:shape>
    </w:pict>
  </w:numPicBullet>
  <w:numPicBullet w:numPicBulletId="1">
    <w:pict>
      <v:shape id="_x0000_i1156" type="#_x0000_t75" style="width:30.75pt;height:12.75pt;visibility:visible;mso-wrap-style:square" o:bullet="t">
        <v:imagedata r:id="rId2" o:title=""/>
      </v:shape>
    </w:pict>
  </w:numPicBullet>
  <w:abstractNum w:abstractNumId="0">
    <w:nsid w:val="1AB36E0A"/>
    <w:multiLevelType w:val="hybridMultilevel"/>
    <w:tmpl w:val="AFA00C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423BB"/>
    <w:multiLevelType w:val="hybridMultilevel"/>
    <w:tmpl w:val="C60EB27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49F7C96"/>
    <w:multiLevelType w:val="hybridMultilevel"/>
    <w:tmpl w:val="9EC8E78E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C6072A0"/>
    <w:multiLevelType w:val="hybridMultilevel"/>
    <w:tmpl w:val="4F46944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77E021D0"/>
    <w:multiLevelType w:val="hybridMultilevel"/>
    <w:tmpl w:val="AFFCD8E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6522A1"/>
    <w:rsid w:val="0000632C"/>
    <w:rsid w:val="00006CD0"/>
    <w:rsid w:val="00012E77"/>
    <w:rsid w:val="00012ED4"/>
    <w:rsid w:val="00013A67"/>
    <w:rsid w:val="00020492"/>
    <w:rsid w:val="00031F0E"/>
    <w:rsid w:val="00041A4E"/>
    <w:rsid w:val="0004585B"/>
    <w:rsid w:val="000514D5"/>
    <w:rsid w:val="00057C14"/>
    <w:rsid w:val="00085881"/>
    <w:rsid w:val="00086AD9"/>
    <w:rsid w:val="0009629B"/>
    <w:rsid w:val="000A112D"/>
    <w:rsid w:val="000A6D7F"/>
    <w:rsid w:val="000C5772"/>
    <w:rsid w:val="000D25CA"/>
    <w:rsid w:val="000D7699"/>
    <w:rsid w:val="000E1656"/>
    <w:rsid w:val="000E3BDE"/>
    <w:rsid w:val="000E4082"/>
    <w:rsid w:val="000F6108"/>
    <w:rsid w:val="00103814"/>
    <w:rsid w:val="00117557"/>
    <w:rsid w:val="001209A6"/>
    <w:rsid w:val="00123CC7"/>
    <w:rsid w:val="00125639"/>
    <w:rsid w:val="00132427"/>
    <w:rsid w:val="00140D98"/>
    <w:rsid w:val="00147741"/>
    <w:rsid w:val="001565E5"/>
    <w:rsid w:val="00156F2E"/>
    <w:rsid w:val="00174617"/>
    <w:rsid w:val="0018157E"/>
    <w:rsid w:val="0018463D"/>
    <w:rsid w:val="0019219D"/>
    <w:rsid w:val="00194930"/>
    <w:rsid w:val="0019519E"/>
    <w:rsid w:val="00196DF8"/>
    <w:rsid w:val="001970AB"/>
    <w:rsid w:val="001B1422"/>
    <w:rsid w:val="001B2DD5"/>
    <w:rsid w:val="001B32A7"/>
    <w:rsid w:val="001B380F"/>
    <w:rsid w:val="001B3EDA"/>
    <w:rsid w:val="001E4E5E"/>
    <w:rsid w:val="001E61D5"/>
    <w:rsid w:val="001F0769"/>
    <w:rsid w:val="001F560C"/>
    <w:rsid w:val="0021354D"/>
    <w:rsid w:val="002234DC"/>
    <w:rsid w:val="00230D86"/>
    <w:rsid w:val="00231868"/>
    <w:rsid w:val="00246F49"/>
    <w:rsid w:val="00264C61"/>
    <w:rsid w:val="002701BD"/>
    <w:rsid w:val="00271776"/>
    <w:rsid w:val="00291867"/>
    <w:rsid w:val="002955BE"/>
    <w:rsid w:val="002A37B2"/>
    <w:rsid w:val="002A4AE5"/>
    <w:rsid w:val="002A7B91"/>
    <w:rsid w:val="002B72A6"/>
    <w:rsid w:val="002C0B3F"/>
    <w:rsid w:val="002C4B6A"/>
    <w:rsid w:val="002D4DAE"/>
    <w:rsid w:val="002E2990"/>
    <w:rsid w:val="002E2E22"/>
    <w:rsid w:val="002F02C6"/>
    <w:rsid w:val="002F266A"/>
    <w:rsid w:val="002F79D7"/>
    <w:rsid w:val="0031022A"/>
    <w:rsid w:val="0032138B"/>
    <w:rsid w:val="00331885"/>
    <w:rsid w:val="00331987"/>
    <w:rsid w:val="00332364"/>
    <w:rsid w:val="00335556"/>
    <w:rsid w:val="00350B46"/>
    <w:rsid w:val="00363529"/>
    <w:rsid w:val="00365915"/>
    <w:rsid w:val="00365FAE"/>
    <w:rsid w:val="00377492"/>
    <w:rsid w:val="003877F9"/>
    <w:rsid w:val="00396BE0"/>
    <w:rsid w:val="003970FE"/>
    <w:rsid w:val="00397A21"/>
    <w:rsid w:val="003A0F0E"/>
    <w:rsid w:val="003B3C9D"/>
    <w:rsid w:val="003C1502"/>
    <w:rsid w:val="003C5FBD"/>
    <w:rsid w:val="003C7DE7"/>
    <w:rsid w:val="003D24E9"/>
    <w:rsid w:val="003D554D"/>
    <w:rsid w:val="003E28D9"/>
    <w:rsid w:val="003E2F61"/>
    <w:rsid w:val="003E6032"/>
    <w:rsid w:val="003F4FD7"/>
    <w:rsid w:val="003F5F11"/>
    <w:rsid w:val="00400CBB"/>
    <w:rsid w:val="00402180"/>
    <w:rsid w:val="004105AA"/>
    <w:rsid w:val="0042652B"/>
    <w:rsid w:val="00433D74"/>
    <w:rsid w:val="004341F6"/>
    <w:rsid w:val="00447273"/>
    <w:rsid w:val="004472CC"/>
    <w:rsid w:val="004479DD"/>
    <w:rsid w:val="00466808"/>
    <w:rsid w:val="004726FD"/>
    <w:rsid w:val="00474730"/>
    <w:rsid w:val="004875B7"/>
    <w:rsid w:val="004A0119"/>
    <w:rsid w:val="004A3A3D"/>
    <w:rsid w:val="004A3FB4"/>
    <w:rsid w:val="004A5921"/>
    <w:rsid w:val="004B0DD8"/>
    <w:rsid w:val="004B0F6E"/>
    <w:rsid w:val="004C0FAE"/>
    <w:rsid w:val="004C2B05"/>
    <w:rsid w:val="004D5D72"/>
    <w:rsid w:val="004E08B4"/>
    <w:rsid w:val="004E1BBA"/>
    <w:rsid w:val="004F220D"/>
    <w:rsid w:val="004F5A58"/>
    <w:rsid w:val="00502445"/>
    <w:rsid w:val="005125EF"/>
    <w:rsid w:val="00512BCB"/>
    <w:rsid w:val="005152F9"/>
    <w:rsid w:val="0051739F"/>
    <w:rsid w:val="00536437"/>
    <w:rsid w:val="005428A0"/>
    <w:rsid w:val="0054548E"/>
    <w:rsid w:val="0055556D"/>
    <w:rsid w:val="00556D8E"/>
    <w:rsid w:val="00560AB7"/>
    <w:rsid w:val="005647D6"/>
    <w:rsid w:val="00566CDC"/>
    <w:rsid w:val="00573313"/>
    <w:rsid w:val="00584C10"/>
    <w:rsid w:val="00584C73"/>
    <w:rsid w:val="00586392"/>
    <w:rsid w:val="005917AB"/>
    <w:rsid w:val="00597159"/>
    <w:rsid w:val="005B79B7"/>
    <w:rsid w:val="005C3741"/>
    <w:rsid w:val="005C518E"/>
    <w:rsid w:val="005C69D4"/>
    <w:rsid w:val="005D2495"/>
    <w:rsid w:val="005E63D5"/>
    <w:rsid w:val="00607414"/>
    <w:rsid w:val="00612B59"/>
    <w:rsid w:val="00613E50"/>
    <w:rsid w:val="006152A0"/>
    <w:rsid w:val="006230AB"/>
    <w:rsid w:val="00626F41"/>
    <w:rsid w:val="00630CCF"/>
    <w:rsid w:val="00631A02"/>
    <w:rsid w:val="00633679"/>
    <w:rsid w:val="00634E79"/>
    <w:rsid w:val="006353D9"/>
    <w:rsid w:val="006357AB"/>
    <w:rsid w:val="006522A1"/>
    <w:rsid w:val="00654FD4"/>
    <w:rsid w:val="006579E9"/>
    <w:rsid w:val="00666270"/>
    <w:rsid w:val="00673320"/>
    <w:rsid w:val="006764CF"/>
    <w:rsid w:val="006A0E1F"/>
    <w:rsid w:val="006A7B3C"/>
    <w:rsid w:val="006B4054"/>
    <w:rsid w:val="006B51AC"/>
    <w:rsid w:val="006C3967"/>
    <w:rsid w:val="006D6603"/>
    <w:rsid w:val="006E1BB3"/>
    <w:rsid w:val="006E21EC"/>
    <w:rsid w:val="006E5524"/>
    <w:rsid w:val="006E6052"/>
    <w:rsid w:val="006E620A"/>
    <w:rsid w:val="006F0D97"/>
    <w:rsid w:val="006F17E6"/>
    <w:rsid w:val="00702166"/>
    <w:rsid w:val="007039E1"/>
    <w:rsid w:val="0070596C"/>
    <w:rsid w:val="00705ECC"/>
    <w:rsid w:val="00711E37"/>
    <w:rsid w:val="00727E2E"/>
    <w:rsid w:val="00731380"/>
    <w:rsid w:val="00746015"/>
    <w:rsid w:val="00750B71"/>
    <w:rsid w:val="00757699"/>
    <w:rsid w:val="00760451"/>
    <w:rsid w:val="007671EA"/>
    <w:rsid w:val="00771EE5"/>
    <w:rsid w:val="007922A4"/>
    <w:rsid w:val="007A5029"/>
    <w:rsid w:val="007B0427"/>
    <w:rsid w:val="007C604A"/>
    <w:rsid w:val="007C61E3"/>
    <w:rsid w:val="007D7049"/>
    <w:rsid w:val="007F4A0A"/>
    <w:rsid w:val="007F762E"/>
    <w:rsid w:val="007F79EC"/>
    <w:rsid w:val="0080414B"/>
    <w:rsid w:val="00804485"/>
    <w:rsid w:val="00804AFD"/>
    <w:rsid w:val="00810A01"/>
    <w:rsid w:val="008229B2"/>
    <w:rsid w:val="00843D04"/>
    <w:rsid w:val="00850AE2"/>
    <w:rsid w:val="00867388"/>
    <w:rsid w:val="00867728"/>
    <w:rsid w:val="00873F69"/>
    <w:rsid w:val="00892AF5"/>
    <w:rsid w:val="008A20E1"/>
    <w:rsid w:val="008A2CB2"/>
    <w:rsid w:val="008A48C3"/>
    <w:rsid w:val="008A7FEB"/>
    <w:rsid w:val="008B197A"/>
    <w:rsid w:val="008B5165"/>
    <w:rsid w:val="008C11A0"/>
    <w:rsid w:val="008D342E"/>
    <w:rsid w:val="008F0923"/>
    <w:rsid w:val="008F3CAC"/>
    <w:rsid w:val="009055E5"/>
    <w:rsid w:val="009141BD"/>
    <w:rsid w:val="0091582C"/>
    <w:rsid w:val="009161FB"/>
    <w:rsid w:val="009271C0"/>
    <w:rsid w:val="009402F9"/>
    <w:rsid w:val="009411EC"/>
    <w:rsid w:val="00951FFD"/>
    <w:rsid w:val="00956464"/>
    <w:rsid w:val="009613E2"/>
    <w:rsid w:val="009625D4"/>
    <w:rsid w:val="009677CD"/>
    <w:rsid w:val="00974C45"/>
    <w:rsid w:val="00975516"/>
    <w:rsid w:val="0098368B"/>
    <w:rsid w:val="0099218D"/>
    <w:rsid w:val="00992561"/>
    <w:rsid w:val="009A4101"/>
    <w:rsid w:val="009C31F3"/>
    <w:rsid w:val="009C480B"/>
    <w:rsid w:val="009C650F"/>
    <w:rsid w:val="009C7CC4"/>
    <w:rsid w:val="009E53CC"/>
    <w:rsid w:val="009F5A91"/>
    <w:rsid w:val="00A024C4"/>
    <w:rsid w:val="00A15850"/>
    <w:rsid w:val="00A25B99"/>
    <w:rsid w:val="00A260EE"/>
    <w:rsid w:val="00A3035F"/>
    <w:rsid w:val="00A45136"/>
    <w:rsid w:val="00A64104"/>
    <w:rsid w:val="00A73E27"/>
    <w:rsid w:val="00A75411"/>
    <w:rsid w:val="00A81A11"/>
    <w:rsid w:val="00A8644E"/>
    <w:rsid w:val="00A91FFC"/>
    <w:rsid w:val="00A962D7"/>
    <w:rsid w:val="00AA4427"/>
    <w:rsid w:val="00AB1FDA"/>
    <w:rsid w:val="00AC5E8C"/>
    <w:rsid w:val="00AC6A6E"/>
    <w:rsid w:val="00AF3149"/>
    <w:rsid w:val="00AF52B3"/>
    <w:rsid w:val="00B03B39"/>
    <w:rsid w:val="00B04848"/>
    <w:rsid w:val="00B05335"/>
    <w:rsid w:val="00B072FD"/>
    <w:rsid w:val="00B13EA4"/>
    <w:rsid w:val="00B1455C"/>
    <w:rsid w:val="00B237A8"/>
    <w:rsid w:val="00B479F0"/>
    <w:rsid w:val="00B60A8F"/>
    <w:rsid w:val="00B66941"/>
    <w:rsid w:val="00B93759"/>
    <w:rsid w:val="00BA1444"/>
    <w:rsid w:val="00BA1AC6"/>
    <w:rsid w:val="00BA2A23"/>
    <w:rsid w:val="00BA51C6"/>
    <w:rsid w:val="00BB0561"/>
    <w:rsid w:val="00BC0397"/>
    <w:rsid w:val="00BC695E"/>
    <w:rsid w:val="00BD17A2"/>
    <w:rsid w:val="00BE334C"/>
    <w:rsid w:val="00BF744B"/>
    <w:rsid w:val="00C04D01"/>
    <w:rsid w:val="00C133EE"/>
    <w:rsid w:val="00C21D2F"/>
    <w:rsid w:val="00C27AE0"/>
    <w:rsid w:val="00C27B8F"/>
    <w:rsid w:val="00C47EFC"/>
    <w:rsid w:val="00C513DE"/>
    <w:rsid w:val="00C53F93"/>
    <w:rsid w:val="00C70095"/>
    <w:rsid w:val="00C70BC6"/>
    <w:rsid w:val="00C74990"/>
    <w:rsid w:val="00C821CF"/>
    <w:rsid w:val="00C830C5"/>
    <w:rsid w:val="00C9519B"/>
    <w:rsid w:val="00CA4829"/>
    <w:rsid w:val="00CB7F29"/>
    <w:rsid w:val="00CC1C01"/>
    <w:rsid w:val="00CD5F05"/>
    <w:rsid w:val="00CE75BC"/>
    <w:rsid w:val="00D1543B"/>
    <w:rsid w:val="00D279FA"/>
    <w:rsid w:val="00D331E9"/>
    <w:rsid w:val="00D3675E"/>
    <w:rsid w:val="00D36DED"/>
    <w:rsid w:val="00D37569"/>
    <w:rsid w:val="00D4072F"/>
    <w:rsid w:val="00D42A8A"/>
    <w:rsid w:val="00D44D10"/>
    <w:rsid w:val="00D46D70"/>
    <w:rsid w:val="00D50BBD"/>
    <w:rsid w:val="00D51EAF"/>
    <w:rsid w:val="00D52858"/>
    <w:rsid w:val="00D52D47"/>
    <w:rsid w:val="00D534E3"/>
    <w:rsid w:val="00D55C49"/>
    <w:rsid w:val="00D6049B"/>
    <w:rsid w:val="00D64B50"/>
    <w:rsid w:val="00D652B9"/>
    <w:rsid w:val="00D76DC5"/>
    <w:rsid w:val="00D846AB"/>
    <w:rsid w:val="00D92F76"/>
    <w:rsid w:val="00DA0C11"/>
    <w:rsid w:val="00DA53B5"/>
    <w:rsid w:val="00DA559C"/>
    <w:rsid w:val="00DA72A1"/>
    <w:rsid w:val="00DB601B"/>
    <w:rsid w:val="00DC1E22"/>
    <w:rsid w:val="00DC5306"/>
    <w:rsid w:val="00DD3FB3"/>
    <w:rsid w:val="00DD76F0"/>
    <w:rsid w:val="00DD7E3A"/>
    <w:rsid w:val="00DE4C87"/>
    <w:rsid w:val="00DE5A06"/>
    <w:rsid w:val="00DF13B4"/>
    <w:rsid w:val="00DF607E"/>
    <w:rsid w:val="00E13F84"/>
    <w:rsid w:val="00E273F0"/>
    <w:rsid w:val="00E32C54"/>
    <w:rsid w:val="00E41710"/>
    <w:rsid w:val="00E512AB"/>
    <w:rsid w:val="00E51E99"/>
    <w:rsid w:val="00E53336"/>
    <w:rsid w:val="00E5428B"/>
    <w:rsid w:val="00E5474E"/>
    <w:rsid w:val="00E837C6"/>
    <w:rsid w:val="00EA25FB"/>
    <w:rsid w:val="00EA3E1F"/>
    <w:rsid w:val="00EA65E7"/>
    <w:rsid w:val="00EA6904"/>
    <w:rsid w:val="00EC1946"/>
    <w:rsid w:val="00EC5536"/>
    <w:rsid w:val="00ED2A6B"/>
    <w:rsid w:val="00EF00CD"/>
    <w:rsid w:val="00EF0586"/>
    <w:rsid w:val="00EF70A7"/>
    <w:rsid w:val="00F04762"/>
    <w:rsid w:val="00F10DC9"/>
    <w:rsid w:val="00F268F2"/>
    <w:rsid w:val="00F401F2"/>
    <w:rsid w:val="00F406C3"/>
    <w:rsid w:val="00F44963"/>
    <w:rsid w:val="00F50895"/>
    <w:rsid w:val="00F52D4F"/>
    <w:rsid w:val="00F5489C"/>
    <w:rsid w:val="00F733BB"/>
    <w:rsid w:val="00F84913"/>
    <w:rsid w:val="00FA5DC7"/>
    <w:rsid w:val="00FB00A5"/>
    <w:rsid w:val="00FB1417"/>
    <w:rsid w:val="00FC0AFA"/>
    <w:rsid w:val="00FC6B3E"/>
    <w:rsid w:val="00FD2BBA"/>
    <w:rsid w:val="00FE1121"/>
    <w:rsid w:val="00FF27F5"/>
    <w:rsid w:val="00FF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522A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22A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6522A1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59"/>
    <w:rsid w:val="0040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053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50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029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8">
    <w:name w:val="Placeholder Text"/>
    <w:basedOn w:val="a0"/>
    <w:uiPriority w:val="99"/>
    <w:semiHidden/>
    <w:rsid w:val="00D6049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83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oleObject" Target="embeddings/oleObject3.bin"/><Relationship Id="rId63" Type="http://schemas.openxmlformats.org/officeDocument/2006/relationships/image" Target="media/image53.png"/><Relationship Id="rId68" Type="http://schemas.openxmlformats.org/officeDocument/2006/relationships/oleObject" Target="embeddings/oleObject9.bin"/><Relationship Id="rId84" Type="http://schemas.openxmlformats.org/officeDocument/2006/relationships/oleObject" Target="embeddings/oleObject15.bin"/><Relationship Id="rId89" Type="http://schemas.openxmlformats.org/officeDocument/2006/relationships/image" Target="media/image68.png"/><Relationship Id="rId112" Type="http://schemas.openxmlformats.org/officeDocument/2006/relationships/oleObject" Target="embeddings/oleObject28.bin"/><Relationship Id="rId133" Type="http://schemas.openxmlformats.org/officeDocument/2006/relationships/image" Target="media/image95.png"/><Relationship Id="rId16" Type="http://schemas.openxmlformats.org/officeDocument/2006/relationships/image" Target="media/image11.png"/><Relationship Id="rId107" Type="http://schemas.openxmlformats.org/officeDocument/2006/relationships/oleObject" Target="embeddings/oleObject26.bin"/><Relationship Id="rId11" Type="http://schemas.openxmlformats.org/officeDocument/2006/relationships/image" Target="media/image7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6.png"/><Relationship Id="rId58" Type="http://schemas.openxmlformats.org/officeDocument/2006/relationships/image" Target="media/image49.png"/><Relationship Id="rId74" Type="http://schemas.openxmlformats.org/officeDocument/2006/relationships/oleObject" Target="embeddings/oleObject12.bin"/><Relationship Id="rId79" Type="http://schemas.openxmlformats.org/officeDocument/2006/relationships/image" Target="media/image61.png"/><Relationship Id="rId102" Type="http://schemas.openxmlformats.org/officeDocument/2006/relationships/image" Target="media/image75.png"/><Relationship Id="rId123" Type="http://schemas.openxmlformats.org/officeDocument/2006/relationships/oleObject" Target="embeddings/oleObject33.bin"/><Relationship Id="rId128" Type="http://schemas.openxmlformats.org/officeDocument/2006/relationships/image" Target="media/image90.png"/><Relationship Id="rId5" Type="http://schemas.openxmlformats.org/officeDocument/2006/relationships/image" Target="media/image3.png"/><Relationship Id="rId90" Type="http://schemas.openxmlformats.org/officeDocument/2006/relationships/oleObject" Target="embeddings/oleObject18.bin"/><Relationship Id="rId95" Type="http://schemas.openxmlformats.org/officeDocument/2006/relationships/image" Target="media/image71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64" Type="http://schemas.openxmlformats.org/officeDocument/2006/relationships/oleObject" Target="embeddings/oleObject7.bin"/><Relationship Id="rId69" Type="http://schemas.openxmlformats.org/officeDocument/2006/relationships/image" Target="media/image56.png"/><Relationship Id="rId77" Type="http://schemas.openxmlformats.org/officeDocument/2006/relationships/image" Target="media/image60.png"/><Relationship Id="rId100" Type="http://schemas.openxmlformats.org/officeDocument/2006/relationships/image" Target="media/image74.png"/><Relationship Id="rId105" Type="http://schemas.openxmlformats.org/officeDocument/2006/relationships/oleObject" Target="embeddings/oleObject25.bin"/><Relationship Id="rId113" Type="http://schemas.openxmlformats.org/officeDocument/2006/relationships/image" Target="media/image81.png"/><Relationship Id="rId118" Type="http://schemas.openxmlformats.org/officeDocument/2006/relationships/oleObject" Target="embeddings/oleObject31.bin"/><Relationship Id="rId126" Type="http://schemas.openxmlformats.org/officeDocument/2006/relationships/image" Target="media/image88.png"/><Relationship Id="rId13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4.png"/><Relationship Id="rId72" Type="http://schemas.openxmlformats.org/officeDocument/2006/relationships/oleObject" Target="embeddings/oleObject11.bin"/><Relationship Id="rId80" Type="http://schemas.openxmlformats.org/officeDocument/2006/relationships/image" Target="media/image62.png"/><Relationship Id="rId85" Type="http://schemas.openxmlformats.org/officeDocument/2006/relationships/image" Target="media/image66.png"/><Relationship Id="rId93" Type="http://schemas.openxmlformats.org/officeDocument/2006/relationships/image" Target="media/image70.png"/><Relationship Id="rId98" Type="http://schemas.openxmlformats.org/officeDocument/2006/relationships/image" Target="media/image73.png"/><Relationship Id="rId121" Type="http://schemas.openxmlformats.org/officeDocument/2006/relationships/image" Target="media/image85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59" Type="http://schemas.openxmlformats.org/officeDocument/2006/relationships/image" Target="media/image50.png"/><Relationship Id="rId67" Type="http://schemas.openxmlformats.org/officeDocument/2006/relationships/image" Target="media/image55.png"/><Relationship Id="rId103" Type="http://schemas.openxmlformats.org/officeDocument/2006/relationships/oleObject" Target="embeddings/oleObject24.bin"/><Relationship Id="rId108" Type="http://schemas.openxmlformats.org/officeDocument/2006/relationships/image" Target="media/image78.png"/><Relationship Id="rId116" Type="http://schemas.openxmlformats.org/officeDocument/2006/relationships/oleObject" Target="embeddings/oleObject30.bin"/><Relationship Id="rId124" Type="http://schemas.openxmlformats.org/officeDocument/2006/relationships/image" Target="media/image87.png"/><Relationship Id="rId129" Type="http://schemas.openxmlformats.org/officeDocument/2006/relationships/image" Target="media/image9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7.png"/><Relationship Id="rId62" Type="http://schemas.openxmlformats.org/officeDocument/2006/relationships/oleObject" Target="embeddings/oleObject6.bin"/><Relationship Id="rId70" Type="http://schemas.openxmlformats.org/officeDocument/2006/relationships/oleObject" Target="embeddings/oleObject10.bin"/><Relationship Id="rId75" Type="http://schemas.openxmlformats.org/officeDocument/2006/relationships/image" Target="media/image59.png"/><Relationship Id="rId83" Type="http://schemas.openxmlformats.org/officeDocument/2006/relationships/image" Target="media/image65.png"/><Relationship Id="rId88" Type="http://schemas.openxmlformats.org/officeDocument/2006/relationships/oleObject" Target="embeddings/oleObject17.bin"/><Relationship Id="rId91" Type="http://schemas.openxmlformats.org/officeDocument/2006/relationships/image" Target="media/image69.png"/><Relationship Id="rId96" Type="http://schemas.openxmlformats.org/officeDocument/2006/relationships/image" Target="media/image72.png"/><Relationship Id="rId111" Type="http://schemas.openxmlformats.org/officeDocument/2006/relationships/image" Target="media/image80.png"/><Relationship Id="rId132" Type="http://schemas.openxmlformats.org/officeDocument/2006/relationships/image" Target="media/image94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57" Type="http://schemas.openxmlformats.org/officeDocument/2006/relationships/oleObject" Target="embeddings/oleObject5.bin"/><Relationship Id="rId106" Type="http://schemas.openxmlformats.org/officeDocument/2006/relationships/image" Target="media/image77.png"/><Relationship Id="rId114" Type="http://schemas.openxmlformats.org/officeDocument/2006/relationships/oleObject" Target="embeddings/oleObject29.bin"/><Relationship Id="rId119" Type="http://schemas.openxmlformats.org/officeDocument/2006/relationships/image" Target="media/image84.png"/><Relationship Id="rId127" Type="http://schemas.openxmlformats.org/officeDocument/2006/relationships/image" Target="media/image89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5.png"/><Relationship Id="rId60" Type="http://schemas.openxmlformats.org/officeDocument/2006/relationships/image" Target="media/image51.png"/><Relationship Id="rId65" Type="http://schemas.openxmlformats.org/officeDocument/2006/relationships/image" Target="media/image54.png"/><Relationship Id="rId73" Type="http://schemas.openxmlformats.org/officeDocument/2006/relationships/image" Target="media/image58.png"/><Relationship Id="rId78" Type="http://schemas.openxmlformats.org/officeDocument/2006/relationships/oleObject" Target="embeddings/oleObject14.bin"/><Relationship Id="rId81" Type="http://schemas.openxmlformats.org/officeDocument/2006/relationships/image" Target="media/image63.png"/><Relationship Id="rId86" Type="http://schemas.openxmlformats.org/officeDocument/2006/relationships/oleObject" Target="embeddings/oleObject16.bin"/><Relationship Id="rId94" Type="http://schemas.openxmlformats.org/officeDocument/2006/relationships/oleObject" Target="embeddings/oleObject20.bin"/><Relationship Id="rId99" Type="http://schemas.openxmlformats.org/officeDocument/2006/relationships/oleObject" Target="embeddings/oleObject22.bin"/><Relationship Id="rId101" Type="http://schemas.openxmlformats.org/officeDocument/2006/relationships/oleObject" Target="embeddings/oleObject23.bin"/><Relationship Id="rId122" Type="http://schemas.openxmlformats.org/officeDocument/2006/relationships/image" Target="media/image86.png"/><Relationship Id="rId130" Type="http://schemas.openxmlformats.org/officeDocument/2006/relationships/image" Target="media/image92.png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79.png"/><Relationship Id="rId34" Type="http://schemas.openxmlformats.org/officeDocument/2006/relationships/image" Target="media/image29.png"/><Relationship Id="rId50" Type="http://schemas.openxmlformats.org/officeDocument/2006/relationships/image" Target="media/image43.png"/><Relationship Id="rId55" Type="http://schemas.openxmlformats.org/officeDocument/2006/relationships/oleObject" Target="embeddings/oleObject4.bin"/><Relationship Id="rId76" Type="http://schemas.openxmlformats.org/officeDocument/2006/relationships/oleObject" Target="embeddings/oleObject13.bin"/><Relationship Id="rId97" Type="http://schemas.openxmlformats.org/officeDocument/2006/relationships/oleObject" Target="embeddings/oleObject21.bin"/><Relationship Id="rId104" Type="http://schemas.openxmlformats.org/officeDocument/2006/relationships/image" Target="media/image76.png"/><Relationship Id="rId120" Type="http://schemas.openxmlformats.org/officeDocument/2006/relationships/oleObject" Target="embeddings/oleObject32.bin"/><Relationship Id="rId125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71" Type="http://schemas.openxmlformats.org/officeDocument/2006/relationships/image" Target="media/image57.png"/><Relationship Id="rId92" Type="http://schemas.openxmlformats.org/officeDocument/2006/relationships/oleObject" Target="embeddings/oleObject19.bin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oleObject" Target="embeddings/oleObject2.bin"/><Relationship Id="rId66" Type="http://schemas.openxmlformats.org/officeDocument/2006/relationships/oleObject" Target="embeddings/oleObject8.bin"/><Relationship Id="rId87" Type="http://schemas.openxmlformats.org/officeDocument/2006/relationships/image" Target="media/image67.png"/><Relationship Id="rId110" Type="http://schemas.openxmlformats.org/officeDocument/2006/relationships/oleObject" Target="embeddings/oleObject27.bin"/><Relationship Id="rId115" Type="http://schemas.openxmlformats.org/officeDocument/2006/relationships/image" Target="media/image82.png"/><Relationship Id="rId131" Type="http://schemas.openxmlformats.org/officeDocument/2006/relationships/image" Target="media/image93.png"/><Relationship Id="rId61" Type="http://schemas.openxmlformats.org/officeDocument/2006/relationships/image" Target="media/image52.png"/><Relationship Id="rId82" Type="http://schemas.openxmlformats.org/officeDocument/2006/relationships/image" Target="media/image64.png"/><Relationship Id="rId19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7</Pages>
  <Words>2176</Words>
  <Characters>1241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</dc:creator>
  <cp:keywords/>
  <dc:description/>
  <cp:lastModifiedBy>Fors</cp:lastModifiedBy>
  <cp:revision>353</cp:revision>
  <dcterms:created xsi:type="dcterms:W3CDTF">2011-02-17T06:39:00Z</dcterms:created>
  <dcterms:modified xsi:type="dcterms:W3CDTF">2012-05-13T20:14:00Z</dcterms:modified>
</cp:coreProperties>
</file>