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39" w:rsidRPr="00491672" w:rsidRDefault="00491672" w:rsidP="00844039">
      <w:pPr>
        <w:shd w:val="clear" w:color="auto" w:fill="FFFFFF"/>
        <w:autoSpaceDE w:val="0"/>
        <w:autoSpaceDN w:val="0"/>
        <w:adjustRightInd w:val="0"/>
        <w:ind w:left="180" w:firstLine="54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Національни</w:t>
      </w:r>
      <w:r w:rsidR="00844039" w:rsidRPr="00491672">
        <w:rPr>
          <w:b/>
          <w:bCs/>
          <w:color w:val="000000"/>
          <w:sz w:val="20"/>
          <w:szCs w:val="20"/>
        </w:rPr>
        <w:t>й</w:t>
      </w:r>
      <w:r>
        <w:rPr>
          <w:b/>
          <w:bCs/>
          <w:color w:val="000000"/>
          <w:sz w:val="20"/>
          <w:szCs w:val="20"/>
        </w:rPr>
        <w:t xml:space="preserve"> Технічний Університет України</w:t>
      </w:r>
    </w:p>
    <w:p w:rsidR="00844039" w:rsidRPr="00491672" w:rsidRDefault="00844039" w:rsidP="00844039">
      <w:pPr>
        <w:shd w:val="clear" w:color="auto" w:fill="FFFFFF"/>
        <w:autoSpaceDE w:val="0"/>
        <w:autoSpaceDN w:val="0"/>
        <w:adjustRightInd w:val="0"/>
        <w:ind w:left="234" w:firstLine="606"/>
        <w:jc w:val="center"/>
        <w:rPr>
          <w:b/>
          <w:bCs/>
          <w:color w:val="000000"/>
          <w:sz w:val="20"/>
          <w:szCs w:val="20"/>
        </w:rPr>
      </w:pPr>
      <w:r w:rsidRPr="00491672">
        <w:rPr>
          <w:b/>
          <w:bCs/>
          <w:color w:val="000000"/>
          <w:sz w:val="20"/>
          <w:szCs w:val="20"/>
        </w:rPr>
        <w:t>«К</w:t>
      </w:r>
      <w:r w:rsidR="00491672">
        <w:rPr>
          <w:b/>
          <w:bCs/>
          <w:color w:val="000000"/>
          <w:sz w:val="20"/>
          <w:szCs w:val="20"/>
        </w:rPr>
        <w:t>иївський Політехнічний Інститут</w:t>
      </w:r>
      <w:r w:rsidRPr="00491672">
        <w:rPr>
          <w:b/>
          <w:bCs/>
          <w:color w:val="000000"/>
          <w:sz w:val="20"/>
          <w:szCs w:val="20"/>
        </w:rPr>
        <w:t>»</w:t>
      </w:r>
    </w:p>
    <w:p w:rsidR="00844039" w:rsidRPr="00491672" w:rsidRDefault="00491672" w:rsidP="00844039">
      <w:pPr>
        <w:shd w:val="clear" w:color="auto" w:fill="FFFFFF"/>
        <w:autoSpaceDE w:val="0"/>
        <w:autoSpaceDN w:val="0"/>
        <w:adjustRightInd w:val="0"/>
        <w:ind w:left="234" w:firstLine="606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Факультет інформатики та обчислювальної техніки</w:t>
      </w:r>
      <w:r w:rsidR="00844039" w:rsidRPr="00491672">
        <w:rPr>
          <w:b/>
          <w:bCs/>
          <w:color w:val="000000"/>
          <w:sz w:val="20"/>
          <w:szCs w:val="20"/>
        </w:rPr>
        <w:t xml:space="preserve"> </w:t>
      </w:r>
    </w:p>
    <w:p w:rsidR="00844039" w:rsidRPr="00491672" w:rsidRDefault="00844039" w:rsidP="00844039">
      <w:pPr>
        <w:shd w:val="clear" w:color="auto" w:fill="FFFFFF"/>
        <w:autoSpaceDE w:val="0"/>
        <w:autoSpaceDN w:val="0"/>
        <w:adjustRightInd w:val="0"/>
        <w:ind w:left="234" w:firstLine="606"/>
        <w:jc w:val="center"/>
        <w:rPr>
          <w:b/>
          <w:bCs/>
          <w:color w:val="000000"/>
          <w:sz w:val="20"/>
          <w:szCs w:val="20"/>
        </w:rPr>
      </w:pPr>
      <w:r w:rsidRPr="00491672">
        <w:rPr>
          <w:b/>
          <w:bCs/>
          <w:color w:val="000000"/>
          <w:sz w:val="20"/>
          <w:szCs w:val="20"/>
        </w:rPr>
        <w:t xml:space="preserve">Кафедра </w:t>
      </w:r>
      <w:r w:rsidR="00491672">
        <w:rPr>
          <w:b/>
          <w:bCs/>
          <w:color w:val="000000"/>
          <w:sz w:val="20"/>
          <w:szCs w:val="20"/>
        </w:rPr>
        <w:t>обчислювальної техніки</w:t>
      </w:r>
    </w:p>
    <w:p w:rsidR="00844039" w:rsidRPr="00491672" w:rsidRDefault="00491672" w:rsidP="00844039">
      <w:pPr>
        <w:shd w:val="clear" w:color="auto" w:fill="FFFFFF"/>
        <w:autoSpaceDE w:val="0"/>
        <w:autoSpaceDN w:val="0"/>
        <w:adjustRightInd w:val="0"/>
        <w:ind w:left="234" w:firstLine="606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Дисциплі</w:t>
      </w:r>
      <w:r w:rsidR="00844039" w:rsidRPr="00491672">
        <w:rPr>
          <w:b/>
          <w:bCs/>
          <w:color w:val="000000"/>
          <w:sz w:val="20"/>
          <w:szCs w:val="20"/>
        </w:rPr>
        <w:t xml:space="preserve">на :  </w:t>
      </w:r>
      <w:r w:rsidRPr="00491672">
        <w:rPr>
          <w:b/>
          <w:bCs/>
          <w:color w:val="000000"/>
          <w:sz w:val="20"/>
          <w:szCs w:val="20"/>
        </w:rPr>
        <w:t>Комп’ютерна архітектура</w:t>
      </w:r>
    </w:p>
    <w:p w:rsidR="00844039" w:rsidRPr="00491672" w:rsidRDefault="00844039" w:rsidP="00844039">
      <w:pPr>
        <w:shd w:val="clear" w:color="auto" w:fill="FFFFFF"/>
        <w:autoSpaceDE w:val="0"/>
        <w:autoSpaceDN w:val="0"/>
        <w:adjustRightInd w:val="0"/>
        <w:ind w:left="234" w:firstLine="606"/>
        <w:jc w:val="center"/>
        <w:rPr>
          <w:b/>
          <w:bCs/>
          <w:color w:val="000000"/>
          <w:sz w:val="32"/>
          <w:szCs w:val="32"/>
        </w:rPr>
      </w:pPr>
    </w:p>
    <w:p w:rsidR="00844039" w:rsidRPr="00491672" w:rsidRDefault="00844039" w:rsidP="00844039">
      <w:pPr>
        <w:shd w:val="clear" w:color="auto" w:fill="FFFFFF"/>
        <w:autoSpaceDE w:val="0"/>
        <w:autoSpaceDN w:val="0"/>
        <w:adjustRightInd w:val="0"/>
        <w:ind w:left="234" w:firstLine="606"/>
        <w:jc w:val="center"/>
        <w:rPr>
          <w:b/>
          <w:bCs/>
          <w:color w:val="000000"/>
          <w:sz w:val="32"/>
          <w:szCs w:val="32"/>
        </w:rPr>
      </w:pPr>
    </w:p>
    <w:p w:rsidR="00844039" w:rsidRPr="00491672" w:rsidRDefault="003508E3" w:rsidP="00844039">
      <w:pPr>
        <w:ind w:left="234" w:firstLine="606"/>
        <w:jc w:val="center"/>
        <w:rPr>
          <w:color w:val="000000"/>
          <w:kern w:val="32"/>
          <w:szCs w:val="28"/>
        </w:rPr>
      </w:pPr>
      <w:r>
        <w:rPr>
          <w:noProof/>
          <w:color w:val="000000"/>
          <w:kern w:val="32"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108585</wp:posOffset>
            </wp:positionV>
            <wp:extent cx="6172200" cy="664845"/>
            <wp:effectExtent l="0" t="0" r="0" b="1905"/>
            <wp:wrapNone/>
            <wp:docPr id="2" name="Рисунок 2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pi-b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6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039" w:rsidRPr="00491672" w:rsidRDefault="00844039" w:rsidP="00844039">
      <w:pPr>
        <w:ind w:left="234" w:firstLine="606"/>
        <w:jc w:val="center"/>
        <w:rPr>
          <w:color w:val="000000"/>
          <w:kern w:val="32"/>
          <w:sz w:val="32"/>
          <w:szCs w:val="32"/>
        </w:rPr>
      </w:pPr>
    </w:p>
    <w:p w:rsidR="00844039" w:rsidRPr="00491672" w:rsidRDefault="00844039" w:rsidP="00844039">
      <w:pPr>
        <w:ind w:left="234" w:firstLine="606"/>
        <w:jc w:val="center"/>
        <w:rPr>
          <w:color w:val="000000"/>
          <w:kern w:val="32"/>
          <w:sz w:val="32"/>
          <w:szCs w:val="32"/>
        </w:rPr>
      </w:pPr>
    </w:p>
    <w:p w:rsidR="00844039" w:rsidRPr="00491672" w:rsidRDefault="00844039" w:rsidP="00844039">
      <w:pPr>
        <w:ind w:left="234" w:firstLine="606"/>
        <w:jc w:val="center"/>
        <w:rPr>
          <w:color w:val="000000"/>
          <w:kern w:val="32"/>
          <w:sz w:val="32"/>
          <w:szCs w:val="32"/>
        </w:rPr>
      </w:pPr>
    </w:p>
    <w:p w:rsidR="00844039" w:rsidRPr="00491672" w:rsidRDefault="00844039" w:rsidP="00844039">
      <w:pPr>
        <w:shd w:val="clear" w:color="auto" w:fill="FFFFFF"/>
        <w:autoSpaceDE w:val="0"/>
        <w:autoSpaceDN w:val="0"/>
        <w:adjustRightInd w:val="0"/>
        <w:ind w:left="234" w:firstLine="606"/>
        <w:jc w:val="center"/>
        <w:rPr>
          <w:b/>
          <w:bCs/>
          <w:color w:val="000000"/>
          <w:sz w:val="32"/>
          <w:szCs w:val="32"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491672" w:rsidRDefault="00844039" w:rsidP="00844039">
      <w:pPr>
        <w:ind w:left="234" w:firstLine="606"/>
        <w:jc w:val="center"/>
        <w:rPr>
          <w:b/>
        </w:rPr>
      </w:pPr>
    </w:p>
    <w:p w:rsidR="00844039" w:rsidRPr="003508E3" w:rsidRDefault="00844039" w:rsidP="00844039">
      <w:pPr>
        <w:shd w:val="clear" w:color="auto" w:fill="FFFFFF"/>
        <w:autoSpaceDE w:val="0"/>
        <w:autoSpaceDN w:val="0"/>
        <w:adjustRightInd w:val="0"/>
        <w:ind w:left="1080"/>
        <w:jc w:val="center"/>
        <w:rPr>
          <w:b/>
          <w:bCs/>
          <w:color w:val="000000"/>
          <w:spacing w:val="20"/>
          <w:sz w:val="36"/>
          <w:szCs w:val="36"/>
          <w:lang w:val="en-US"/>
        </w:rPr>
      </w:pPr>
      <w:r w:rsidRPr="00491672">
        <w:rPr>
          <w:b/>
          <w:bCs/>
          <w:color w:val="000000"/>
          <w:spacing w:val="20"/>
          <w:sz w:val="36"/>
          <w:szCs w:val="36"/>
        </w:rPr>
        <w:t>Лабораторна р</w:t>
      </w:r>
      <w:r w:rsidR="00491672">
        <w:rPr>
          <w:b/>
          <w:bCs/>
          <w:color w:val="000000"/>
          <w:spacing w:val="20"/>
          <w:sz w:val="36"/>
          <w:szCs w:val="36"/>
        </w:rPr>
        <w:t>обота №</w:t>
      </w:r>
      <w:r w:rsidR="003508E3">
        <w:rPr>
          <w:b/>
          <w:bCs/>
          <w:color w:val="000000"/>
          <w:spacing w:val="20"/>
          <w:sz w:val="36"/>
          <w:szCs w:val="36"/>
          <w:lang w:val="en-US"/>
        </w:rPr>
        <w:t>3</w:t>
      </w:r>
    </w:p>
    <w:p w:rsidR="00844039" w:rsidRPr="00491672" w:rsidRDefault="00491672" w:rsidP="008440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«Вивчення систем команд мікроконтролера КР</w:t>
      </w:r>
      <w:r w:rsidR="00844039" w:rsidRPr="00491672">
        <w:rPr>
          <w:b/>
          <w:sz w:val="40"/>
          <w:szCs w:val="40"/>
        </w:rPr>
        <w:t>1816ВЕ48»</w:t>
      </w:r>
    </w:p>
    <w:p w:rsidR="00844039" w:rsidRPr="00491672" w:rsidRDefault="00844039" w:rsidP="00844039">
      <w:pPr>
        <w:ind w:left="6840"/>
        <w:jc w:val="center"/>
        <w:rPr>
          <w:color w:val="000000"/>
          <w:sz w:val="28"/>
          <w:szCs w:val="28"/>
        </w:rPr>
      </w:pPr>
    </w:p>
    <w:p w:rsidR="00844039" w:rsidRPr="00491672" w:rsidRDefault="00844039" w:rsidP="00844039">
      <w:pPr>
        <w:ind w:left="6840"/>
        <w:jc w:val="center"/>
        <w:rPr>
          <w:color w:val="000000"/>
          <w:sz w:val="28"/>
          <w:szCs w:val="28"/>
        </w:rPr>
      </w:pPr>
    </w:p>
    <w:p w:rsidR="00844039" w:rsidRPr="00491672" w:rsidRDefault="00844039" w:rsidP="00844039">
      <w:pPr>
        <w:ind w:left="4248"/>
        <w:jc w:val="both"/>
        <w:rPr>
          <w:color w:val="000000"/>
          <w:sz w:val="28"/>
          <w:szCs w:val="28"/>
        </w:rPr>
      </w:pPr>
      <w:r w:rsidRPr="00491672">
        <w:rPr>
          <w:color w:val="000000"/>
          <w:sz w:val="28"/>
          <w:szCs w:val="28"/>
        </w:rPr>
        <w:t>Вари</w:t>
      </w:r>
      <w:r w:rsidR="00491672">
        <w:rPr>
          <w:color w:val="000000"/>
          <w:sz w:val="28"/>
          <w:szCs w:val="28"/>
        </w:rPr>
        <w:t>ант № 101</w:t>
      </w:r>
    </w:p>
    <w:p w:rsidR="00844039" w:rsidRPr="00491672" w:rsidRDefault="00491672" w:rsidP="00844039">
      <w:pPr>
        <w:ind w:left="42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1100101</w:t>
      </w:r>
    </w:p>
    <w:p w:rsidR="00844039" w:rsidRPr="00491672" w:rsidRDefault="00844039" w:rsidP="00844039">
      <w:pPr>
        <w:ind w:left="6840"/>
        <w:rPr>
          <w:color w:val="000000"/>
          <w:sz w:val="28"/>
          <w:szCs w:val="28"/>
        </w:rPr>
      </w:pPr>
    </w:p>
    <w:p w:rsidR="00844039" w:rsidRPr="00491672" w:rsidRDefault="00844039" w:rsidP="00844039">
      <w:pPr>
        <w:ind w:left="6840"/>
        <w:rPr>
          <w:color w:val="000000"/>
          <w:sz w:val="28"/>
          <w:szCs w:val="28"/>
        </w:rPr>
      </w:pPr>
    </w:p>
    <w:p w:rsidR="00844039" w:rsidRPr="00491672" w:rsidRDefault="00844039" w:rsidP="00844039">
      <w:pPr>
        <w:ind w:left="6840"/>
        <w:rPr>
          <w:color w:val="000000"/>
          <w:sz w:val="28"/>
          <w:szCs w:val="28"/>
        </w:rPr>
      </w:pPr>
    </w:p>
    <w:p w:rsidR="00844039" w:rsidRPr="00491672" w:rsidRDefault="00844039" w:rsidP="00844039">
      <w:pPr>
        <w:tabs>
          <w:tab w:val="left" w:pos="6120"/>
        </w:tabs>
        <w:ind w:left="6840" w:right="-284"/>
        <w:rPr>
          <w:color w:val="000000"/>
          <w:sz w:val="28"/>
          <w:szCs w:val="28"/>
        </w:rPr>
      </w:pPr>
    </w:p>
    <w:p w:rsidR="00844039" w:rsidRPr="00491672" w:rsidRDefault="00844039" w:rsidP="00844039">
      <w:pPr>
        <w:tabs>
          <w:tab w:val="left" w:pos="6120"/>
        </w:tabs>
        <w:ind w:left="6840" w:right="-284"/>
        <w:rPr>
          <w:color w:val="000000"/>
          <w:sz w:val="28"/>
          <w:szCs w:val="28"/>
        </w:rPr>
      </w:pPr>
    </w:p>
    <w:p w:rsidR="00844039" w:rsidRPr="00491672" w:rsidRDefault="00D14197" w:rsidP="00844039">
      <w:pPr>
        <w:tabs>
          <w:tab w:val="left" w:pos="6120"/>
        </w:tabs>
        <w:ind w:left="7806" w:right="-284"/>
        <w:rPr>
          <w:color w:val="000000"/>
          <w:sz w:val="28"/>
          <w:szCs w:val="28"/>
        </w:rPr>
      </w:pPr>
      <w:r w:rsidRPr="00491672">
        <w:rPr>
          <w:color w:val="000000"/>
          <w:sz w:val="28"/>
          <w:szCs w:val="28"/>
        </w:rPr>
        <w:t>В</w:t>
      </w:r>
      <w:r w:rsidR="00491672">
        <w:rPr>
          <w:color w:val="000000"/>
          <w:sz w:val="28"/>
          <w:szCs w:val="28"/>
        </w:rPr>
        <w:t>ик</w:t>
      </w:r>
      <w:r w:rsidR="00844039" w:rsidRPr="00491672">
        <w:rPr>
          <w:color w:val="000000"/>
          <w:sz w:val="28"/>
          <w:szCs w:val="28"/>
        </w:rPr>
        <w:t>он</w:t>
      </w:r>
      <w:r w:rsidR="00491672">
        <w:rPr>
          <w:color w:val="000000"/>
          <w:sz w:val="28"/>
          <w:szCs w:val="28"/>
        </w:rPr>
        <w:t>а</w:t>
      </w:r>
      <w:r w:rsidR="00844039" w:rsidRPr="00491672">
        <w:rPr>
          <w:color w:val="000000"/>
          <w:sz w:val="28"/>
          <w:szCs w:val="28"/>
        </w:rPr>
        <w:t>ла</w:t>
      </w:r>
    </w:p>
    <w:p w:rsidR="00844039" w:rsidRPr="00491672" w:rsidRDefault="00844039" w:rsidP="00844039">
      <w:pPr>
        <w:tabs>
          <w:tab w:val="left" w:pos="6120"/>
        </w:tabs>
        <w:ind w:left="7806" w:right="-284"/>
        <w:rPr>
          <w:color w:val="000000"/>
          <w:sz w:val="28"/>
          <w:szCs w:val="28"/>
        </w:rPr>
      </w:pPr>
      <w:r w:rsidRPr="00491672">
        <w:rPr>
          <w:color w:val="000000"/>
          <w:sz w:val="28"/>
          <w:szCs w:val="28"/>
        </w:rPr>
        <w:t>Студентка ІІI</w:t>
      </w:r>
      <w:r w:rsidR="00491672">
        <w:rPr>
          <w:color w:val="000000"/>
          <w:sz w:val="28"/>
          <w:szCs w:val="28"/>
        </w:rPr>
        <w:t xml:space="preserve"> курсу</w:t>
      </w:r>
    </w:p>
    <w:p w:rsidR="00844039" w:rsidRPr="00491672" w:rsidRDefault="00491672" w:rsidP="00844039">
      <w:pPr>
        <w:tabs>
          <w:tab w:val="left" w:pos="6120"/>
        </w:tabs>
        <w:ind w:left="7806" w:righ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Групи </w:t>
      </w:r>
      <w:r w:rsidR="006F51F5"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>О-0</w:t>
      </w:r>
      <w:r w:rsidR="00844039" w:rsidRPr="00491672">
        <w:rPr>
          <w:color w:val="000000"/>
          <w:sz w:val="28"/>
          <w:szCs w:val="28"/>
        </w:rPr>
        <w:t>1</w:t>
      </w:r>
    </w:p>
    <w:p w:rsidR="00844039" w:rsidRPr="00491672" w:rsidRDefault="00491672" w:rsidP="00844039">
      <w:pPr>
        <w:tabs>
          <w:tab w:val="left" w:pos="6120"/>
        </w:tabs>
        <w:ind w:left="7806" w:righ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Заяць Юлія</w:t>
      </w:r>
    </w:p>
    <w:p w:rsidR="00844039" w:rsidRPr="00491672" w:rsidRDefault="00844039" w:rsidP="00844039">
      <w:pPr>
        <w:spacing w:line="312" w:lineRule="auto"/>
        <w:ind w:left="234" w:firstLine="606"/>
      </w:pPr>
      <w:r w:rsidRPr="00491672">
        <w:t xml:space="preserve">                                                         </w:t>
      </w:r>
    </w:p>
    <w:p w:rsidR="00844039" w:rsidRPr="00491672" w:rsidRDefault="00844039" w:rsidP="00844039">
      <w:pPr>
        <w:spacing w:line="312" w:lineRule="auto"/>
        <w:ind w:left="234" w:firstLine="606"/>
      </w:pPr>
    </w:p>
    <w:p w:rsidR="00844039" w:rsidRPr="00491672" w:rsidRDefault="00844039" w:rsidP="00844039">
      <w:pPr>
        <w:spacing w:line="312" w:lineRule="auto"/>
        <w:ind w:left="234" w:firstLine="606"/>
      </w:pPr>
    </w:p>
    <w:p w:rsidR="00844039" w:rsidRPr="00491672" w:rsidRDefault="00844039" w:rsidP="00844039">
      <w:pPr>
        <w:ind w:left="234" w:firstLine="606"/>
      </w:pPr>
    </w:p>
    <w:p w:rsidR="00844039" w:rsidRPr="00491672" w:rsidRDefault="00844039" w:rsidP="00844039">
      <w:pPr>
        <w:ind w:left="234" w:firstLine="606"/>
      </w:pPr>
      <w:r w:rsidRPr="00491672">
        <w:t xml:space="preserve">           </w:t>
      </w:r>
    </w:p>
    <w:p w:rsidR="00844039" w:rsidRPr="00491672" w:rsidRDefault="00844039" w:rsidP="00844039">
      <w:pPr>
        <w:ind w:left="234" w:firstLine="606"/>
      </w:pPr>
    </w:p>
    <w:p w:rsidR="00844039" w:rsidRPr="00491672" w:rsidRDefault="00844039" w:rsidP="00844039">
      <w:pPr>
        <w:ind w:left="234" w:firstLine="606"/>
        <w:jc w:val="center"/>
      </w:pPr>
    </w:p>
    <w:p w:rsidR="00844039" w:rsidRPr="00491672" w:rsidRDefault="00844039" w:rsidP="00844039">
      <w:pPr>
        <w:ind w:left="234" w:firstLine="606"/>
        <w:jc w:val="center"/>
      </w:pPr>
    </w:p>
    <w:p w:rsidR="00844039" w:rsidRPr="00491672" w:rsidRDefault="00844039" w:rsidP="00844039">
      <w:pPr>
        <w:ind w:left="234" w:firstLine="606"/>
        <w:jc w:val="center"/>
      </w:pPr>
    </w:p>
    <w:p w:rsidR="00491672" w:rsidRPr="00491672" w:rsidRDefault="00491672" w:rsidP="00844039">
      <w:pPr>
        <w:ind w:left="234" w:firstLine="606"/>
        <w:jc w:val="center"/>
      </w:pPr>
    </w:p>
    <w:p w:rsidR="00844039" w:rsidRPr="00491672" w:rsidRDefault="00491672" w:rsidP="00844039">
      <w:pPr>
        <w:ind w:left="234" w:firstLine="606"/>
        <w:jc w:val="center"/>
        <w:outlineLvl w:val="0"/>
        <w:rPr>
          <w:sz w:val="26"/>
        </w:rPr>
      </w:pPr>
      <w:r>
        <w:rPr>
          <w:sz w:val="26"/>
        </w:rPr>
        <w:t>Киї</w:t>
      </w:r>
      <w:r w:rsidR="00844039" w:rsidRPr="00491672">
        <w:rPr>
          <w:sz w:val="26"/>
        </w:rPr>
        <w:t xml:space="preserve">в </w:t>
      </w:r>
      <w:r>
        <w:rPr>
          <w:sz w:val="26"/>
        </w:rPr>
        <w:t>2012</w:t>
      </w:r>
    </w:p>
    <w:p w:rsidR="00844039" w:rsidRDefault="00844039" w:rsidP="00844039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491672">
        <w:rPr>
          <w:sz w:val="26"/>
        </w:rPr>
        <w:br w:type="page"/>
      </w:r>
      <w:r w:rsidR="00491672">
        <w:rPr>
          <w:b/>
          <w:color w:val="000000"/>
        </w:rPr>
        <w:lastRenderedPageBreak/>
        <w:t>Ціль роботи</w:t>
      </w:r>
      <w:r w:rsidRPr="00491672">
        <w:rPr>
          <w:b/>
          <w:color w:val="000000"/>
        </w:rPr>
        <w:t>:</w:t>
      </w:r>
      <w:r w:rsidRPr="00491672">
        <w:rPr>
          <w:b/>
          <w:color w:val="000000"/>
          <w:sz w:val="28"/>
          <w:szCs w:val="28"/>
        </w:rPr>
        <w:t xml:space="preserve"> </w:t>
      </w:r>
      <w:r w:rsidR="00491672">
        <w:rPr>
          <w:color w:val="000000"/>
        </w:rPr>
        <w:t>Вивчення структурної схеми МК48, системи та форматів команд</w:t>
      </w:r>
      <w:r w:rsidRPr="00491672">
        <w:rPr>
          <w:color w:val="000000"/>
        </w:rPr>
        <w:t>.</w:t>
      </w:r>
    </w:p>
    <w:p w:rsidR="006F51F5" w:rsidRPr="006F51F5" w:rsidRDefault="006F51F5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color w:val="000000"/>
        </w:rPr>
      </w:pPr>
    </w:p>
    <w:p w:rsidR="001C4791" w:rsidRPr="003508E3" w:rsidRDefault="003508E3" w:rsidP="00491672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b/>
          <w:color w:val="000000"/>
        </w:rPr>
      </w:pPr>
      <w:r w:rsidRPr="003508E3">
        <w:rPr>
          <w:b/>
          <w:color w:val="000000"/>
        </w:rPr>
        <w:t>Управляючі сигнали</w:t>
      </w:r>
    </w:p>
    <w:p w:rsid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>У1=222, У2=15, У3=720, У4=500, У5=560</w:t>
      </w:r>
    </w:p>
    <w:p w:rsidR="003508E3" w:rsidRP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b/>
          <w:color w:val="000000"/>
        </w:rPr>
      </w:pPr>
      <w:r w:rsidRPr="003508E3">
        <w:rPr>
          <w:b/>
          <w:color w:val="000000"/>
        </w:rPr>
        <w:t>Номери вершин(упр. сигн.)</w:t>
      </w:r>
    </w:p>
    <w:p w:rsid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>1 – У1У2У3</w:t>
      </w:r>
    </w:p>
    <w:p w:rsid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>2 – У2</w:t>
      </w:r>
    </w:p>
    <w:p w:rsid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>3 – У4У1</w:t>
      </w:r>
    </w:p>
    <w:p w:rsid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>4 – У4</w:t>
      </w:r>
    </w:p>
    <w:p w:rsidR="003508E3" w:rsidRP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b/>
          <w:color w:val="000000"/>
        </w:rPr>
      </w:pPr>
      <w:r w:rsidRPr="003508E3">
        <w:rPr>
          <w:b/>
          <w:color w:val="000000"/>
        </w:rPr>
        <w:t>Порт</w:t>
      </w:r>
    </w:p>
    <w:p w:rsid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>Р4,Р5</w:t>
      </w:r>
    </w:p>
    <w:p w:rsidR="003508E3" w:rsidRP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b/>
          <w:color w:val="000000"/>
        </w:rPr>
      </w:pPr>
      <w:r w:rsidRPr="003508E3">
        <w:rPr>
          <w:b/>
          <w:color w:val="000000"/>
        </w:rPr>
        <w:t>Алгоритм</w:t>
      </w:r>
    </w:p>
    <w:p w:rsidR="003508E3" w:rsidRPr="003508E3" w:rsidRDefault="003508E3" w:rsidP="003508E3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377315" cy="187261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20" t="61984" r="29510" b="7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39" w:rsidRPr="001C4791" w:rsidRDefault="001C4791" w:rsidP="00844039">
      <w:pPr>
        <w:ind w:firstLine="540"/>
        <w:rPr>
          <w:b/>
        </w:rPr>
      </w:pPr>
      <w:r w:rsidRPr="001C4791">
        <w:rPr>
          <w:b/>
        </w:rPr>
        <w:t>Лі</w:t>
      </w:r>
      <w:r w:rsidR="00AD7511" w:rsidRPr="001C4791">
        <w:rPr>
          <w:b/>
        </w:rPr>
        <w:t xml:space="preserve">стинг </w:t>
      </w:r>
      <w:r w:rsidRPr="001C4791">
        <w:rPr>
          <w:b/>
        </w:rPr>
        <w:t>програми</w:t>
      </w:r>
      <w:r w:rsidR="00AD7511" w:rsidRPr="001C4791">
        <w:rPr>
          <w:b/>
        </w:rPr>
        <w:t>:</w:t>
      </w:r>
    </w:p>
    <w:p w:rsidR="003508E3" w:rsidRPr="003508E3" w:rsidRDefault="006F51F5" w:rsidP="003508E3">
      <w:pPr>
        <w:ind w:firstLine="540"/>
        <w:rPr>
          <w:sz w:val="20"/>
          <w:szCs w:val="20"/>
        </w:rPr>
      </w:pPr>
      <w:r>
        <w:tab/>
      </w:r>
      <w:r w:rsidRPr="003508E3">
        <w:rPr>
          <w:sz w:val="20"/>
          <w:szCs w:val="20"/>
        </w:rPr>
        <w:tab/>
      </w:r>
      <w:r w:rsidR="003508E3" w:rsidRPr="003508E3">
        <w:rPr>
          <w:sz w:val="20"/>
          <w:szCs w:val="20"/>
        </w:rPr>
        <w:t xml:space="preserve">           Sel    Rb0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Movd   A, P4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Jb1    Top2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top1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Top1: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#7  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Orld   P5, A  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y2 delay finished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y1 222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#FEH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T, A       ; 2.5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Strt   T          ; 2.5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begin 160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Lbl1: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Jtf    End1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Lbl1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End1: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end 160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begin 30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R7, #3 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Lbl2:      Djnz   R7, Lbl2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;end 30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y1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#FBH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T,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Strt   T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Lbl4: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Jtf    End2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Lbl4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End2: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R7, #13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Lbl22:     Djnz   R7, Lbl22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y3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Movd   A, P4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Jb2    Top4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top3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Top3: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#9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Orld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#FEH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T,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Strt   T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Somelbl0:  Jtf    Somelbl3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Somelbl0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Somelbl3: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R7, #6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Somelbl1:  Djnz   R7, Somelbl1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;somelbl2: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#8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y1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#FDH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lastRenderedPageBreak/>
        <w:t xml:space="preserve">           Mov    T,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Strt   T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Somelbl2:  Jtf    Somelbl4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Somelbl2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Somelbl4: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y4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Top1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top2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Top2: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Orld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y2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top4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Top4: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Orld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#FBH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T,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Strt   T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Somelbl5:  Jtf    Somelbl6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Somelbl5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Somelbl6: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R7, #14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Somelbl7:  Djnz   R7, Somelbl7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y4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top11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Top11: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lastRenderedPageBreak/>
        <w:t xml:space="preserve">           Mov    A, #7  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Orld   P5, A  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y2 delay finished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y1 222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#FEH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T, A       ; 2.5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Strt   T          ; 2.5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begin 160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Ll1: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Jtf    En1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Ll1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En1: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end 160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begi</w:t>
      </w:r>
      <w:bookmarkStart w:id="0" w:name="_GoBack"/>
      <w:bookmarkEnd w:id="0"/>
      <w:r w:rsidRPr="003508E3">
        <w:rPr>
          <w:sz w:val="20"/>
          <w:szCs w:val="20"/>
        </w:rPr>
        <w:t>n 30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R7, #3     ; 5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Ll2:       Djnz   R7, Ll2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;end 30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y1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#FBH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T,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Strt   T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Ll4: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Jtf    En2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Jmp    Ll4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En2: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R7, #13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Ll22:      Djnz   R7, Ll22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Nop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Mov    A, #0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Anld   P5, A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 delay for y3 ended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 xml:space="preserve">           End</w:t>
      </w:r>
    </w:p>
    <w:p w:rsidR="003508E3" w:rsidRPr="003508E3" w:rsidRDefault="003508E3" w:rsidP="003508E3">
      <w:pPr>
        <w:ind w:firstLine="540"/>
        <w:rPr>
          <w:sz w:val="20"/>
          <w:szCs w:val="20"/>
        </w:rPr>
      </w:pPr>
    </w:p>
    <w:p w:rsidR="003508E3" w:rsidRPr="003508E3" w:rsidRDefault="003508E3" w:rsidP="003508E3">
      <w:pPr>
        <w:ind w:firstLine="540"/>
        <w:rPr>
          <w:sz w:val="20"/>
          <w:szCs w:val="20"/>
        </w:rPr>
      </w:pPr>
      <w:r w:rsidRPr="003508E3">
        <w:rPr>
          <w:sz w:val="20"/>
          <w:szCs w:val="20"/>
        </w:rPr>
        <w:t>;-----------------------------</w:t>
      </w:r>
    </w:p>
    <w:p w:rsidR="001C4791" w:rsidRPr="001C4791" w:rsidRDefault="001C4791" w:rsidP="003508E3">
      <w:pPr>
        <w:ind w:firstLine="540"/>
        <w:rPr>
          <w:lang w:val="en-US"/>
        </w:rPr>
      </w:pPr>
    </w:p>
    <w:sectPr w:rsidR="001C4791" w:rsidRPr="001C4791" w:rsidSect="003508E3">
      <w:pgSz w:w="11906" w:h="16838"/>
      <w:pgMar w:top="899" w:right="85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1BF2"/>
    <w:multiLevelType w:val="hybridMultilevel"/>
    <w:tmpl w:val="6664A6C0"/>
    <w:lvl w:ilvl="0" w:tplc="85C8BB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B4206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39"/>
    <w:rsid w:val="00020FDD"/>
    <w:rsid w:val="000231BE"/>
    <w:rsid w:val="000250DC"/>
    <w:rsid w:val="00054EE5"/>
    <w:rsid w:val="0005721C"/>
    <w:rsid w:val="00061920"/>
    <w:rsid w:val="00091B4E"/>
    <w:rsid w:val="000A108E"/>
    <w:rsid w:val="000A1718"/>
    <w:rsid w:val="000D7169"/>
    <w:rsid w:val="00113BC8"/>
    <w:rsid w:val="00135C74"/>
    <w:rsid w:val="00182FCA"/>
    <w:rsid w:val="001A0D5A"/>
    <w:rsid w:val="001C33B5"/>
    <w:rsid w:val="001C4791"/>
    <w:rsid w:val="001C7559"/>
    <w:rsid w:val="001E2660"/>
    <w:rsid w:val="001E7C03"/>
    <w:rsid w:val="002026C0"/>
    <w:rsid w:val="00210194"/>
    <w:rsid w:val="00212E1A"/>
    <w:rsid w:val="002154C8"/>
    <w:rsid w:val="00217D8A"/>
    <w:rsid w:val="002359C2"/>
    <w:rsid w:val="002401B9"/>
    <w:rsid w:val="00264450"/>
    <w:rsid w:val="00276170"/>
    <w:rsid w:val="002A1161"/>
    <w:rsid w:val="002B2AB6"/>
    <w:rsid w:val="002B4E30"/>
    <w:rsid w:val="003012FE"/>
    <w:rsid w:val="00304989"/>
    <w:rsid w:val="003151B4"/>
    <w:rsid w:val="003200AF"/>
    <w:rsid w:val="003508E3"/>
    <w:rsid w:val="0036195B"/>
    <w:rsid w:val="00392E21"/>
    <w:rsid w:val="003C0F13"/>
    <w:rsid w:val="003C7E8C"/>
    <w:rsid w:val="003D428B"/>
    <w:rsid w:val="003E1833"/>
    <w:rsid w:val="003F26F6"/>
    <w:rsid w:val="003F4807"/>
    <w:rsid w:val="003F7145"/>
    <w:rsid w:val="00400F11"/>
    <w:rsid w:val="004461C2"/>
    <w:rsid w:val="00491363"/>
    <w:rsid w:val="00491672"/>
    <w:rsid w:val="004F514F"/>
    <w:rsid w:val="00536500"/>
    <w:rsid w:val="00564255"/>
    <w:rsid w:val="00570979"/>
    <w:rsid w:val="00570A11"/>
    <w:rsid w:val="00576106"/>
    <w:rsid w:val="005A0858"/>
    <w:rsid w:val="005A543C"/>
    <w:rsid w:val="005A5DA9"/>
    <w:rsid w:val="005B3415"/>
    <w:rsid w:val="005C6BAC"/>
    <w:rsid w:val="005D7ACC"/>
    <w:rsid w:val="005E35C9"/>
    <w:rsid w:val="005F229D"/>
    <w:rsid w:val="005F3BD1"/>
    <w:rsid w:val="00635261"/>
    <w:rsid w:val="00644794"/>
    <w:rsid w:val="00655925"/>
    <w:rsid w:val="0065656E"/>
    <w:rsid w:val="006576B4"/>
    <w:rsid w:val="00666FC8"/>
    <w:rsid w:val="006762BA"/>
    <w:rsid w:val="00686875"/>
    <w:rsid w:val="006B0E8F"/>
    <w:rsid w:val="006C2BCF"/>
    <w:rsid w:val="006C42E5"/>
    <w:rsid w:val="006D6DFC"/>
    <w:rsid w:val="006E431C"/>
    <w:rsid w:val="006F51F5"/>
    <w:rsid w:val="00727FB9"/>
    <w:rsid w:val="00733DA9"/>
    <w:rsid w:val="0073500A"/>
    <w:rsid w:val="0074715B"/>
    <w:rsid w:val="00770B14"/>
    <w:rsid w:val="007800E0"/>
    <w:rsid w:val="007C4C7F"/>
    <w:rsid w:val="007D1D79"/>
    <w:rsid w:val="0080135B"/>
    <w:rsid w:val="008103E8"/>
    <w:rsid w:val="00833359"/>
    <w:rsid w:val="0084113F"/>
    <w:rsid w:val="00844039"/>
    <w:rsid w:val="0087098C"/>
    <w:rsid w:val="00880579"/>
    <w:rsid w:val="00884184"/>
    <w:rsid w:val="008A0634"/>
    <w:rsid w:val="008C2E16"/>
    <w:rsid w:val="008C751D"/>
    <w:rsid w:val="008D37A8"/>
    <w:rsid w:val="00915C59"/>
    <w:rsid w:val="009216AA"/>
    <w:rsid w:val="00926CA2"/>
    <w:rsid w:val="00947465"/>
    <w:rsid w:val="00951263"/>
    <w:rsid w:val="00954484"/>
    <w:rsid w:val="00956C6F"/>
    <w:rsid w:val="00957486"/>
    <w:rsid w:val="00957EBE"/>
    <w:rsid w:val="00966A21"/>
    <w:rsid w:val="009723E7"/>
    <w:rsid w:val="0098057E"/>
    <w:rsid w:val="00986699"/>
    <w:rsid w:val="009937D7"/>
    <w:rsid w:val="009A6CE5"/>
    <w:rsid w:val="009B106F"/>
    <w:rsid w:val="009C19BC"/>
    <w:rsid w:val="009E24CB"/>
    <w:rsid w:val="009F074C"/>
    <w:rsid w:val="00A15A8B"/>
    <w:rsid w:val="00A77992"/>
    <w:rsid w:val="00AA3EBC"/>
    <w:rsid w:val="00AA7B86"/>
    <w:rsid w:val="00AC184B"/>
    <w:rsid w:val="00AC5275"/>
    <w:rsid w:val="00AD7511"/>
    <w:rsid w:val="00AE53AF"/>
    <w:rsid w:val="00AF2E13"/>
    <w:rsid w:val="00B06468"/>
    <w:rsid w:val="00B06528"/>
    <w:rsid w:val="00B27847"/>
    <w:rsid w:val="00B42BCB"/>
    <w:rsid w:val="00B47BC0"/>
    <w:rsid w:val="00B674A3"/>
    <w:rsid w:val="00B77AE2"/>
    <w:rsid w:val="00B925FE"/>
    <w:rsid w:val="00BC6CC7"/>
    <w:rsid w:val="00C2197C"/>
    <w:rsid w:val="00C23FCE"/>
    <w:rsid w:val="00C61861"/>
    <w:rsid w:val="00C74174"/>
    <w:rsid w:val="00C76311"/>
    <w:rsid w:val="00C91149"/>
    <w:rsid w:val="00CA2A50"/>
    <w:rsid w:val="00CB665A"/>
    <w:rsid w:val="00CB68ED"/>
    <w:rsid w:val="00D00138"/>
    <w:rsid w:val="00D03BAE"/>
    <w:rsid w:val="00D14197"/>
    <w:rsid w:val="00D43821"/>
    <w:rsid w:val="00D62EDD"/>
    <w:rsid w:val="00D8610C"/>
    <w:rsid w:val="00D9215C"/>
    <w:rsid w:val="00D970DC"/>
    <w:rsid w:val="00DA7B09"/>
    <w:rsid w:val="00DB3EF5"/>
    <w:rsid w:val="00DD189F"/>
    <w:rsid w:val="00DD21B5"/>
    <w:rsid w:val="00DE108C"/>
    <w:rsid w:val="00E0798F"/>
    <w:rsid w:val="00E10884"/>
    <w:rsid w:val="00E4150A"/>
    <w:rsid w:val="00E66EE2"/>
    <w:rsid w:val="00E948A8"/>
    <w:rsid w:val="00EA4D6A"/>
    <w:rsid w:val="00EA6D09"/>
    <w:rsid w:val="00EB5802"/>
    <w:rsid w:val="00EE0713"/>
    <w:rsid w:val="00F0407D"/>
    <w:rsid w:val="00F165A2"/>
    <w:rsid w:val="00F400FE"/>
    <w:rsid w:val="00F55F84"/>
    <w:rsid w:val="00F644A3"/>
    <w:rsid w:val="00F67CA1"/>
    <w:rsid w:val="00F9595D"/>
    <w:rsid w:val="00F9740C"/>
    <w:rsid w:val="00FB2E6F"/>
    <w:rsid w:val="00FC46E7"/>
    <w:rsid w:val="00FD1D2B"/>
    <w:rsid w:val="00FD5F71"/>
    <w:rsid w:val="00FE4E97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403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44039"/>
    <w:pPr>
      <w:spacing w:before="100" w:beforeAutospacing="1" w:after="100" w:afterAutospacing="1"/>
    </w:pPr>
    <w:rPr>
      <w:lang w:val="ru-RU" w:eastAsia="ru-RU"/>
    </w:rPr>
  </w:style>
  <w:style w:type="character" w:styleId="a4">
    <w:name w:val="Strong"/>
    <w:qFormat/>
    <w:rsid w:val="00844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403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44039"/>
    <w:pPr>
      <w:spacing w:before="100" w:beforeAutospacing="1" w:after="100" w:afterAutospacing="1"/>
    </w:pPr>
    <w:rPr>
      <w:lang w:val="ru-RU" w:eastAsia="ru-RU"/>
    </w:rPr>
  </w:style>
  <w:style w:type="character" w:styleId="a4">
    <w:name w:val="Strong"/>
    <w:qFormat/>
    <w:rsid w:val="00844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2368</Words>
  <Characters>1350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SPecialiST RePack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Natasha</dc:creator>
  <cp:lastModifiedBy>Yulia</cp:lastModifiedBy>
  <cp:revision>2</cp:revision>
  <dcterms:created xsi:type="dcterms:W3CDTF">2012-10-18T22:27:00Z</dcterms:created>
  <dcterms:modified xsi:type="dcterms:W3CDTF">2012-10-18T22:27:00Z</dcterms:modified>
</cp:coreProperties>
</file>