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948" w:dyaOrig="1008">
          <v:rect xmlns:o="urn:schemas-microsoft-com:office:office" xmlns:v="urn:schemas-microsoft-com:vml" id="rectole0000000000" style="width:397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МІНІСТЕРСТВО ОСВІТИ ТА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КИЇВСЬКИЙ ПОЛІТЕХНІЧНИЙ ІНСТИТУТ ІМ. І.СІКОРСЬКОГО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Лабораторна 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Паралельні та розподілені обчислення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»</w:t>
      </w:r>
    </w:p>
    <w:p>
      <w:pPr>
        <w:spacing w:before="0" w:after="0" w:line="240"/>
        <w:ind w:right="566" w:left="5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на тему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ПОТОКИ В OpenMP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tabs>
          <w:tab w:val="left" w:pos="6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Виконав: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 3-го курсу 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факультету ІОТ</w:t>
      </w:r>
    </w:p>
    <w:p>
      <w:pPr>
        <w:spacing w:before="0" w:after="0" w:line="240"/>
        <w:ind w:right="0" w:left="5196" w:firstLine="452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групи ІП-53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Сулима О.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Перевірив: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доц. 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Долголенко О. 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Київ 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Варіант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1.18 d = (A*B) + (C*(B*(MA*MD)).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2.18 h = MIN(MG*ML)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3.18 s = MAX(SORT(MS) + MA*MB) 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Лістинг: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FirstTask.cpp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"stdafx.h"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"Function1.h"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Function1::Function1(int sizeOfArrays)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this-&gt;sizeOfArrays = sizeOfArrays;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Function1::~Function1()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void Function1::StartFunction(unsigned int&amp; start)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myStart = clock();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Methods methods(sizeOfArrays);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b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d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md = methods.fillMatrixOfOne();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me = methods.fillMatrixOfOne();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a = methods.sumOfVectors(methods.sumOfVectors(b, c), methods.matrixToVector(methods.multMatrix(methods.vectorToMatrixOnRow(d), methods.multMatrix(md, me))));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myEnd = clock();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start = myEnd - myStart;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#pragma omp critical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printf("Function 1 started\n");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methods.putVector(a);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printf("Function 1 ended\n");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Lab5.cpp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// Lab5.cpp: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определяет точку входа для консольного приложения.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"stdafx.h"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&lt;omp.h&gt;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&lt;ctime&gt;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"Function1.h"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"Function2.h"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"Function3.h"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Function1 function1(800);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Function2 function2(450);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Function3 function3(600);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start_time;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#pragma omp parallel sections num_threads(4)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std::cout &lt;&lt; omp_get_num_threads();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#pragma omp section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ab/>
        <w:t xml:space="preserve">function1.StartFunction(start_time);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#pragma omp section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ab/>
        <w:t xml:space="preserve">function2.StartFunction(start_time);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#pragma omp section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ab/>
        <w:t xml:space="preserve">function3.StartFunction(start_time);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end_time = clock();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std::cout &lt;&lt; (float)(end_time - start_time) / 1000;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