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E5" w:rsidRDefault="009B27E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205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6B111D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6B111D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3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662F2A" w:rsidRDefault="0091671F" w:rsidP="00662F2A">
            <w:pPr>
              <w:pStyle w:val="a3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 w:rsidR="00662F2A">
              <w:rPr>
                <w:rFonts w:cs="Times New Roman"/>
                <w:i/>
                <w:sz w:val="28"/>
                <w:szCs w:val="28"/>
                <w:lang w:val="en-US"/>
              </w:rPr>
              <w:t>4213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662F2A" w:rsidRDefault="004B2061" w:rsidP="00662F2A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</w:t>
            </w:r>
            <w:r w:rsidR="00662F2A">
              <w:rPr>
                <w:rFonts w:cs="Times New Roman"/>
                <w:bCs/>
                <w:sz w:val="28"/>
                <w:szCs w:val="28"/>
                <w:lang w:val="en-US"/>
              </w:rPr>
              <w:t>42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662F2A" w:rsidP="00662F2A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Кочетов Данило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205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9B27E5" w:rsidRDefault="00185D68" w:rsidP="009B27E5">
            <w:pPr>
              <w:pStyle w:val="a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</w:t>
            </w:r>
            <w:r w:rsidR="009B27E5"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FB37D6">
      <w:pPr>
        <w:spacing w:line="240" w:lineRule="auto"/>
        <w:contextualSpacing/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59622C">
        <w:rPr>
          <w:spacing w:val="-2"/>
        </w:rPr>
        <w:t>Вивчення схеми т</w:t>
      </w:r>
      <w:r w:rsidR="0059622C">
        <w:t>абличного подання авто</w:t>
      </w:r>
      <w:r w:rsidR="0059622C">
        <w:softHyphen/>
        <w:t>мат</w:t>
      </w:r>
      <w:r w:rsidR="0059622C">
        <w:softHyphen/>
        <w:t>ної граматики лексичного аналізу. Використання об’єктів стану графів автоматів для формування лексем у форматі внутрішнього подання вузлів графів розбору</w:t>
      </w:r>
      <w:r w:rsidR="00CE37CC">
        <w:t>.</w:t>
      </w:r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422"/>
        <w:gridCol w:w="1417"/>
      </w:tblGrid>
      <w:tr w:rsidR="00FB37D6" w:rsidRPr="009F479F" w:rsidTr="00313187">
        <w:trPr>
          <w:cantSplit/>
          <w:trHeight w:val="519"/>
        </w:trPr>
        <w:tc>
          <w:tcPr>
            <w:tcW w:w="545" w:type="dxa"/>
            <w:vAlign w:val="center"/>
          </w:tcPr>
          <w:p w:rsidR="00FB37D6" w:rsidRPr="009F479F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F479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4422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Вираз, який відтворюється в графі внутрішнього подання</w:t>
            </w:r>
          </w:p>
        </w:tc>
        <w:tc>
          <w:tcPr>
            <w:tcW w:w="1417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Мова відтворення</w:t>
            </w:r>
          </w:p>
        </w:tc>
      </w:tr>
      <w:tr w:rsidR="00FB37D6" w:rsidRPr="00320F07" w:rsidTr="00313187">
        <w:trPr>
          <w:cantSplit/>
        </w:trPr>
        <w:tc>
          <w:tcPr>
            <w:tcW w:w="545" w:type="dxa"/>
            <w:vAlign w:val="center"/>
          </w:tcPr>
          <w:p w:rsidR="00FB37D6" w:rsidRPr="00662F2A" w:rsidRDefault="00662F2A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  <w:t>13</w:t>
            </w:r>
          </w:p>
        </w:tc>
        <w:tc>
          <w:tcPr>
            <w:tcW w:w="4422" w:type="dxa"/>
            <w:vAlign w:val="center"/>
          </w:tcPr>
          <w:p w:rsidR="00FB37D6" w:rsidRPr="00990DCB" w:rsidRDefault="00662F2A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yellow"/>
                <w:lang w:val="en-US"/>
              </w:rPr>
            </w:pPr>
            <w:r w:rsidRPr="00047F72">
              <w:rPr>
                <w:rFonts w:ascii="Times New Roman" w:hAnsi="Times New Roman"/>
                <w:color w:val="auto"/>
                <w:sz w:val="22"/>
                <w:szCs w:val="22"/>
                <w:lang w:val="en-US"/>
              </w:rPr>
              <w:t>for</w:t>
            </w:r>
            <w:r w:rsidRPr="00047F72">
              <w:rPr>
                <w:rFonts w:ascii="Times New Roman" w:hAnsi="Times New Roman"/>
                <w:b w:val="0"/>
                <w:color w:val="auto"/>
                <w:sz w:val="22"/>
                <w:szCs w:val="22"/>
                <w:lang w:val="en-US"/>
              </w:rPr>
              <w:t>(b=0;n;n--)b+=a[n];</w:t>
            </w:r>
          </w:p>
        </w:tc>
        <w:tc>
          <w:tcPr>
            <w:tcW w:w="1417" w:type="dxa"/>
            <w:vAlign w:val="center"/>
          </w:tcPr>
          <w:p w:rsidR="00FB37D6" w:rsidRPr="00320F07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320F07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uk-UA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77369C" w:rsidRDefault="0077369C" w:rsidP="0077369C">
      <w:pPr>
        <w:rPr>
          <w:lang w:val="uk-UA"/>
        </w:rPr>
      </w:pPr>
    </w:p>
    <w:p w:rsidR="0077369C" w:rsidRPr="0077369C" w:rsidRDefault="0077369C" w:rsidP="0077369C">
      <w:pPr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l</w:t>
      </w:r>
      <w:bookmarkStart w:id="0" w:name="_GoBack"/>
      <w:bookmarkEnd w:id="0"/>
      <w:r>
        <w:rPr>
          <w:rFonts w:ascii="Consolas" w:hAnsi="Consolas" w:cs="Consolas"/>
          <w:b/>
          <w:sz w:val="19"/>
          <w:szCs w:val="19"/>
          <w:lang w:val="en-US"/>
        </w:rPr>
        <w:t>ab3.cpp</w:t>
      </w:r>
    </w:p>
    <w:p w:rsidR="00FB37D6" w:rsidRPr="00DF25BA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36E4">
        <w:rPr>
          <w:rFonts w:ascii="Consolas" w:hAnsi="Consolas" w:cs="Consolas"/>
          <w:color w:val="808080"/>
          <w:sz w:val="19"/>
          <w:szCs w:val="19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"..\..\lab2\lab2\token.h"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"..\..\lab2\lab2\visgrp.h"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"lexan.h"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"langio.h"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62F2A" w:rsidRPr="00A9715A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15A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FB37D6" w:rsidRPr="001C36E4" w:rsidRDefault="00662F2A" w:rsidP="00662F2A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62F2A" w:rsidRPr="001C36E4" w:rsidRDefault="00662F2A" w:rsidP="00662F2A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recrdKWD *tablKWD;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 nodes[200]= 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масив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приймач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вузлів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дерева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{_nil,NULL,NULL,0,0,0,0,0,NULL,0},{_nil,NULL,NULL,0,0,0,0,0,NULL,0},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file_name[20];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ltClsC[256];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ltClsP[256];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tokType dlCdsC[256];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tokType dlCdsP[256];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ltClsC[256];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ltClsP[256];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*ltCls=ltClsC;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tokType *dlCds=dlCdsC;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main(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argc,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* argv[])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nn=-1;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//np,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(argc&gt;1)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 {strcpy(file_name,argv[1]);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printf(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"Processing file -- %s\n"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,file_name);}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 {printf(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"Please enter file Name: "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scanf(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"%s"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,file_name);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strcat(file_name,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".h"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opFls(file_name);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LxAnInit(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'C'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srtBin(tablKWD, 67);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//np=nn;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nn=LxAnlzr();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(nodes[nn].ndOp!=_EOF);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prLaTxt(nodes,nn);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printf(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FB37D6" w:rsidRPr="001C36E4" w:rsidRDefault="00FB37D6" w:rsidP="00FB37D6">
      <w:pPr>
        <w:pStyle w:val="2"/>
        <w:rPr>
          <w:rFonts w:ascii="Consolas" w:hAnsi="Consolas" w:cs="Consolas"/>
          <w:sz w:val="19"/>
          <w:szCs w:val="19"/>
          <w:lang w:val="en-US"/>
        </w:rPr>
      </w:pPr>
      <w:r w:rsidRPr="001C36E4">
        <w:rPr>
          <w:rFonts w:ascii="Consolas" w:hAnsi="Consolas" w:cs="Consolas"/>
          <w:sz w:val="19"/>
          <w:szCs w:val="19"/>
          <w:lang w:val="en-US"/>
        </w:rPr>
        <w:lastRenderedPageBreak/>
        <w:t>Index.cpp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"..\..\lab2\lab2\token.h"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"index.h"</w:t>
      </w:r>
    </w:p>
    <w:p w:rsidR="00662F2A" w:rsidRPr="0077369C" w:rsidRDefault="00662F2A" w:rsidP="00662F2A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736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69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B37D6" w:rsidRPr="0077369C" w:rsidRDefault="00FB37D6" w:rsidP="00662F2A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порівняння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рядків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порівняння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терміналів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за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відношенням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порядку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cmpTrm(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lxNode*k0,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lxNode*kArg)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//cmpKys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i=cmpStr((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unsigned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*)k0-&gt;prvNd,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unsigned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*)kArg-&gt;prvNd);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(i)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k0-&gt;stkLength - kArg-&gt;stkLength; 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порівняння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номерів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модулів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unsigned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nNdxNds=0;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 ndxNds[50]={{NULL,NULL,NULL,0}},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*pRtNdx=ndxNds, nilNds={NULL,NULL,NULL,0};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</w:rPr>
        <w:t>// вибірка через пошук за двійковим деревом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indStrUS*selBTr(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lxNode*kArg,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indStrUS*rtTb)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df;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(df=cmpTrm(kArg,rtTb-&gt;pKyStr))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(df&gt;0){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(rtTb-&gt;pRtPtr)rtTb=rtTb-&gt;pRtPtr;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(rtTb-&gt;pLtPtr)rtTb=rtTb-&gt;pLtPtr;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rtTb-&gt;dif=df;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1C36E4">
        <w:rPr>
          <w:rFonts w:ascii="Consolas" w:hAnsi="Consolas" w:cs="Consolas"/>
          <w:noProof/>
          <w:sz w:val="19"/>
          <w:szCs w:val="19"/>
        </w:rPr>
        <w:t xml:space="preserve"> rtTb;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</w:rPr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</w:rPr>
        <w:t>// включення через пошук за двійковим деревом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indStrUS*insBTr(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lxNode*pElm,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indStrUS*rtTb)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indStrUS*pInsNod;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//,*pNod;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(rtTb-&gt;pKyStr==NULL)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{rtTb-&gt;pKyStr=pElm;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rtTb;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if(rtTb-&gt;pKyStr-&gt;ndOp==_nil)rtTb-&gt;pKyStr=pElm;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{pInsNod=selBTr(pElm,rtTb);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(pInsNod-&gt;dif)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{ndxNds[++nNdxNds]=nilNds;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(pInsNod-&gt;dif&lt;0)pInsNod=pInsNod-&gt;pLtPtr=ndxNds+nNdxNds;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pInsNod=pInsNod-&gt;pRtPtr=ndxNds+nNdxNds;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 ndxNds[nNdxNds].pKyStr=pElm;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pInsNod;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FB37D6" w:rsidRPr="001C36E4" w:rsidRDefault="00FB37D6" w:rsidP="00FB37D6">
      <w:pPr>
        <w:pStyle w:val="2"/>
        <w:rPr>
          <w:rFonts w:ascii="Consolas" w:hAnsi="Consolas" w:cs="Consolas"/>
          <w:sz w:val="19"/>
          <w:szCs w:val="19"/>
          <w:lang w:val="en-US"/>
        </w:rPr>
      </w:pPr>
      <w:r w:rsidRPr="001C36E4">
        <w:rPr>
          <w:rFonts w:ascii="Consolas" w:hAnsi="Consolas" w:cs="Consolas"/>
          <w:sz w:val="19"/>
          <w:szCs w:val="19"/>
          <w:lang w:val="en-US"/>
        </w:rPr>
        <w:t>Lexan.cpp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"automat.h"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"langio.h"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"..\..\lab2\lab2\token.h"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662F2A" w:rsidRPr="001C36E4" w:rsidRDefault="00662F2A" w:rsidP="0066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6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color w:val="A31515"/>
          <w:sz w:val="19"/>
          <w:szCs w:val="19"/>
          <w:lang w:val="en-US"/>
        </w:rPr>
        <w:t>"index.h"</w:t>
      </w:r>
    </w:p>
    <w:p w:rsidR="00662F2A" w:rsidRPr="0077369C" w:rsidRDefault="00662F2A" w:rsidP="00662F2A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736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69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B37D6" w:rsidRPr="0077369C" w:rsidRDefault="00FB37D6" w:rsidP="00662F2A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ltrType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 *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ltCls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>;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уточнюються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для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версій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та</w:t>
      </w:r>
      <w:r w:rsidRPr="0077369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режимів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autStat nxtStsC[Eo+1][ltrcode+1];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autStat nxtStsP[Eo+1][ltrcode+1];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*oprtrC[], *oprtrP[], *oprtrV[],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*cprC[], *cprP[], *cprV[];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**oprtr, **cpr;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</w:rPr>
        <w:t>char</w:t>
      </w:r>
      <w:r w:rsidRPr="001C36E4">
        <w:rPr>
          <w:rFonts w:ascii="Consolas" w:hAnsi="Consolas" w:cs="Consolas"/>
          <w:noProof/>
          <w:sz w:val="19"/>
          <w:szCs w:val="19"/>
        </w:rPr>
        <w:t xml:space="preserve"> modeP=0,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// тип роздільника операторних дужок для Паскаля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</w:rPr>
        <w:tab/>
        <w:t xml:space="preserve"> modeC=1,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// тип роздільника операторних дужок для С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</w:rPr>
        <w:tab/>
        <w:t xml:space="preserve"> 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modeL;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x, y, f;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unsigned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nImBg, nImCr;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Початковий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та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поточний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номери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образів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буфері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imgBuf[];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буфер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вхідних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образів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tokType *dlCds;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*ltCls;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unsigned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nNode=0;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 nodes[100];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unsigned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nNdxNds;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indStrUS *pRtNdx, ndxNds[50];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recrdKWD *tablKWD;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recrdKWD tablKWDC[67];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extern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recrdKWD tablKWDP[67];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autStat 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//*nxtStsR=&amp;nxtStsC[0][0],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nxtSts[Eo+1][ltrcode+1];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//=&amp;nxtStsR;//(enum autStat**)nxtStsC;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LxAnInit(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i=0;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(nl)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'P'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:modeL=modeP;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oprtr=oprtrP, cpr=cprP;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tablKWD = tablKWDP;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(i=0;i&lt;=Eo;i++)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j=0;j&lt;=ltrcode;j++)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nxtSts[i][j]=nxtStsP[i][j];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'V'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: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: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'C'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:modeL=modeC;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oprtr=oprtrC, cpr=cprC;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tablKWD = tablKWDC;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(i=0;i&lt;=Eo;i++)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j=0;j&lt;=ltrcode;j++)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nxtSts[i][j]=nxtStsC[i][j];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функція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лексичного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аналізу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чергової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лексеми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cntMdB=0;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LxAnlzr(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>{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//static int lxNmb=0;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autStat s=S0, sP; 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поточний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та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попередній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стан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лексеми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autStat SP;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ltrType c;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клас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чергової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літери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1C36E4">
        <w:rPr>
          <w:rFonts w:ascii="Consolas" w:hAnsi="Consolas" w:cs="Consolas"/>
          <w:noProof/>
          <w:sz w:val="19"/>
          <w:szCs w:val="19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</w:rPr>
        <w:t>char</w:t>
      </w:r>
      <w:r w:rsidRPr="001C36E4">
        <w:rPr>
          <w:rFonts w:ascii="Consolas" w:hAnsi="Consolas" w:cs="Consolas"/>
          <w:noProof/>
          <w:sz w:val="19"/>
          <w:szCs w:val="19"/>
        </w:rPr>
        <w:t xml:space="preserve"> l=1;</w:t>
      </w:r>
      <w:r w:rsidRPr="001C36E4">
        <w:rPr>
          <w:rFonts w:ascii="Consolas" w:hAnsi="Consolas" w:cs="Consolas"/>
          <w:noProof/>
          <w:sz w:val="19"/>
          <w:szCs w:val="19"/>
        </w:rPr>
        <w:tab/>
      </w:r>
      <w:r w:rsidRPr="001C36E4">
        <w:rPr>
          <w:rFonts w:ascii="Consolas" w:hAnsi="Consolas" w:cs="Consolas"/>
          <w:noProof/>
          <w:sz w:val="19"/>
          <w:szCs w:val="19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// чергова літера (початок фыктивний)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recrdKWD* pRt;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s1, c1;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l1, l0;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чергова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літера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lxInit(nNode,c);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{SP=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sP=s; l1=l;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запам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'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ятовування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стану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l0=l=ReadLtr();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читання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літери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c1=c=ltCls[l];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визначення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класу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літери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(s==Scl&amp;&amp;c!=dlmeorml)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s=nxtSts[s][c];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//[c&lt;dlmaux?c:dlmaux];//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стан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лексеми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s1=s;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(s==Scr)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((sP==S2||sP==S3)&amp;&amp;(c&gt;nc&amp;&amp;c&lt;dlmeormr))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{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пошук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таблиці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групових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роздільників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imgBuf[nImCr]=0;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pRt=selBin(imgBuf+nImBg, tablKWD, 67);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(pRt!=NULL)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{nodes[nNode].ndOp=pRt-&gt;func;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77369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>(pRt-&gt;func==_remL)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{s=Scr; nodes[nNode].pstNd=(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lxNode *)(imgBuf+nImCr);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(pRt-&gt;func==_rem)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{s=Scl;} </w:t>
      </w:r>
      <w:r w:rsidRPr="0077369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;}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(sP!=S3)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{nodes[nNode].ndOp=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/*(enum tokType)*/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dlCds[l1];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imgBuf[nImBg]=imgBuf[nImBg+1]; 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}</w:t>
      </w:r>
      <w:r w:rsidRPr="0077369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>{imgBuf[nImBg]=imgBuf[nImBg+1]; nImCr--;}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nImCr--;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sP=S0;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s=nxtSts[sP][c];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//[c&lt;dlmaux?c:dlmaux];//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стан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лексеми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 </w:t>
      </w:r>
      <w:r w:rsidRPr="0077369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 nNode++;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}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s1=s;}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(s!=S0&amp;&amp;s!=S2&amp;&amp;!((sP==S0||sP==S2||sP==S3)&amp;&amp;s&lt;S2));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перевірка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кінця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лексеми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lastRenderedPageBreak/>
        <w:tab/>
        <w:t>s1=sP;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(sP)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{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Scr: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Scl: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imgBuf[nImCr++]=0;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((char*)(nodes[nNode].prvNd))--;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nImBg=nImCr;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S2: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S0: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if(s==S0)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 xml:space="preserve">dGroup(nNode);//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аналіз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групових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роздільників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{//imgBuf[nImBg]=l1;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imgBuf[++nImCr]=0;//nImCr++;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 xml:space="preserve">   }*/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(nodes[nNode].ndOp!=_nil)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{nImCr=nImBg; l=</w:t>
      </w:r>
      <w:r w:rsidRPr="001C36E4">
        <w:rPr>
          <w:rFonts w:ascii="Consolas" w:hAnsi="Consolas" w:cs="Consolas"/>
          <w:noProof/>
          <w:color w:val="A31515"/>
          <w:sz w:val="19"/>
          <w:szCs w:val="19"/>
          <w:lang w:val="en-US"/>
        </w:rPr>
        <w:t>' '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;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nNode++;}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if(sP!=S0)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nodes[nNode].ndOp=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/*(enum tokType)*/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dlCds[l1];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//dlCds[l1];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(nodes[nNode].ndOp==_opbr&amp;&amp;(nodes[nNode-1].ndOp==_ass||cntMdB))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{cntMdB++;nodes[nNode].ndOp=_tdbr;}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(nodes[nNode].ndOp==_ocbr&amp;&amp;cntMdB)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{nodes[nNode].ndOp=_tcbr;cntMdB--;}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(nodes[nNode].ndOp!=_nil)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&amp;&amp;imgBuf[nImBg]==)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{nodes[nNode].prvNd=NULL;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(nImBg+1!=nImCr)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 xml:space="preserve"> if(dlCdsC[l0]!=_nil||ltClsC[l0]==dlmaux||ltClsC[l0]==dlmeormr)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{imgBuf[nImBg]=imgBuf[nImBg+1];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(s!=S0){nImCr--;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imgBuf[nImBg]=imgBuf[nImCr];nImCr=nImBg+1;}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04.07.07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nImCr=nImBg;}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nNode++;}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(ltCls[imgBuf[nImBg]]==dlmaux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/*&amp;&amp;ltClsC[imgBuf[nImBg]]&gt;nc*/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 xml:space="preserve">{imgBuf[nImBg]=imgBuf[nImBg+1]; </w:t>
      </w:r>
    </w:p>
    <w:p w:rsidR="00FB37D6" w:rsidRPr="0077369C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  <w:t>nImCr--;}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77369C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nNode;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S1n: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пошук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ключових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слів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та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імен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imgBuf[nImCr-1]=0;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пошук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у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таблиці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ключів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(*(imgBuf+nImBg)==13)nImBg++;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(pRt){nodes[nNode].ndOp=pRt-&gt;func;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якщо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знайдено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nodes[nNode].prvNd=NULL;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nImCr=nImBg;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(c!=dlmeormr&amp;&amp;c!=dlmaux)imgBuf[nImCr++]=l;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nNode++;}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якщо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не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знайдено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nodes[nNode].ndOp=_nam;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insBTr(nodes+nNode,pRtNdx);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nImBg=nImCr;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(c!=dlmeormr&amp;&amp;c!=dlmaux)imgBuf[nImCr++]=l;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1C36E4">
        <w:rPr>
          <w:rFonts w:ascii="Consolas" w:hAnsi="Consolas" w:cs="Consolas"/>
          <w:noProof/>
          <w:sz w:val="19"/>
          <w:szCs w:val="19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</w:rPr>
        <w:t>default</w:t>
      </w:r>
      <w:r w:rsidRPr="001C36E4">
        <w:rPr>
          <w:rFonts w:ascii="Consolas" w:hAnsi="Consolas" w:cs="Consolas"/>
          <w:noProof/>
          <w:sz w:val="19"/>
          <w:szCs w:val="19"/>
        </w:rPr>
        <w:t>:</w:t>
      </w:r>
      <w:r w:rsidRPr="001C36E4">
        <w:rPr>
          <w:rFonts w:ascii="Consolas" w:hAnsi="Consolas" w:cs="Consolas"/>
          <w:noProof/>
          <w:sz w:val="19"/>
          <w:szCs w:val="19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// не дійшли до класифікованих помилок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Eu: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Ec: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Ep: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Eq: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En: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Eo: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обробка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помилок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eNeut(nNode);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фіксація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помилки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S1c: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S2c: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S1p: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S2s: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формування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1C36E4">
        <w:rPr>
          <w:rFonts w:ascii="Consolas" w:hAnsi="Consolas" w:cs="Consolas"/>
          <w:noProof/>
          <w:color w:val="008000"/>
          <w:sz w:val="19"/>
          <w:szCs w:val="19"/>
        </w:rPr>
        <w:t>констант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imgBuf[nImCr-1]=0;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nodes[nNode].resLength=sP;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frmCns(sP, nNode); break;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insBTr(nodes+nNode,pRtNdx);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(c!=dlmeormr&amp;&amp;c!=dlmaux)imgBuf[nImCr++]=l;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 </w:t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S3: nImCr=nImBg;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nodes[nNode].prvNd=NULL; 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imgBuf[nImBg]=imgBuf[nImBg+2];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  <w:t>s1=s;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1C36E4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1C36E4">
        <w:rPr>
          <w:rFonts w:ascii="Consolas" w:hAnsi="Consolas" w:cs="Consolas"/>
          <w:noProof/>
          <w:sz w:val="19"/>
          <w:szCs w:val="19"/>
          <w:lang w:val="en-US"/>
        </w:rPr>
        <w:t>(s!=S0)nImCr=nImBg+1;</w:t>
      </w:r>
      <w:r w:rsidRPr="001C36E4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//else nImCr--;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  <w:lang w:val="en-US"/>
        </w:rPr>
        <w:t xml:space="preserve">  </w:t>
      </w:r>
      <w:r w:rsidRPr="001C36E4">
        <w:rPr>
          <w:rFonts w:ascii="Consolas" w:hAnsi="Consolas" w:cs="Consolas"/>
          <w:noProof/>
          <w:sz w:val="19"/>
          <w:szCs w:val="19"/>
        </w:rPr>
        <w:t>}</w:t>
      </w:r>
    </w:p>
    <w:p w:rsidR="00FB37D6" w:rsidRPr="001C36E4" w:rsidRDefault="00FB37D6" w:rsidP="00FB37D6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noProof/>
          <w:sz w:val="19"/>
          <w:szCs w:val="19"/>
        </w:rPr>
      </w:pPr>
      <w:r w:rsidRPr="001C36E4">
        <w:rPr>
          <w:rFonts w:ascii="Consolas" w:hAnsi="Consolas" w:cs="Consolas"/>
          <w:noProof/>
          <w:sz w:val="19"/>
          <w:szCs w:val="19"/>
        </w:rPr>
        <w:t xml:space="preserve">  </w:t>
      </w:r>
      <w:r w:rsidRPr="001C36E4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1C36E4">
        <w:rPr>
          <w:rFonts w:ascii="Consolas" w:hAnsi="Consolas" w:cs="Consolas"/>
          <w:noProof/>
          <w:sz w:val="19"/>
          <w:szCs w:val="19"/>
        </w:rPr>
        <w:t xml:space="preserve"> nNode++;</w:t>
      </w:r>
    </w:p>
    <w:p w:rsidR="00447A46" w:rsidRPr="001C36E4" w:rsidRDefault="00FB37D6" w:rsidP="00FB37D6">
      <w:pPr>
        <w:pStyle w:val="2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36E4">
        <w:rPr>
          <w:rFonts w:ascii="Consolas" w:hAnsi="Consolas" w:cs="Consolas"/>
          <w:noProof/>
          <w:sz w:val="19"/>
          <w:szCs w:val="19"/>
        </w:rPr>
        <w:t>}</w:t>
      </w:r>
    </w:p>
    <w:sectPr w:rsidR="00447A46" w:rsidRPr="001C36E4" w:rsidSect="0073294A">
      <w:footerReference w:type="default" r:id="rId7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266" w:rsidRDefault="003A3266" w:rsidP="00185D68">
      <w:pPr>
        <w:spacing w:after="0" w:line="240" w:lineRule="auto"/>
      </w:pPr>
      <w:r>
        <w:separator/>
      </w:r>
    </w:p>
  </w:endnote>
  <w:endnote w:type="continuationSeparator" w:id="0">
    <w:p w:rsidR="003A3266" w:rsidRDefault="003A3266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77369C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266" w:rsidRDefault="003A3266" w:rsidP="00185D68">
      <w:pPr>
        <w:spacing w:after="0" w:line="240" w:lineRule="auto"/>
      </w:pPr>
      <w:r>
        <w:separator/>
      </w:r>
    </w:p>
  </w:footnote>
  <w:footnote w:type="continuationSeparator" w:id="0">
    <w:p w:rsidR="003A3266" w:rsidRDefault="003A3266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E2"/>
    <w:rsid w:val="000022AD"/>
    <w:rsid w:val="000613BD"/>
    <w:rsid w:val="000912E7"/>
    <w:rsid w:val="00154558"/>
    <w:rsid w:val="00185D68"/>
    <w:rsid w:val="001B3A16"/>
    <w:rsid w:val="001C36E4"/>
    <w:rsid w:val="001D17B3"/>
    <w:rsid w:val="002044E2"/>
    <w:rsid w:val="0028565A"/>
    <w:rsid w:val="00304F93"/>
    <w:rsid w:val="00347420"/>
    <w:rsid w:val="003A3266"/>
    <w:rsid w:val="00410FD4"/>
    <w:rsid w:val="004173C0"/>
    <w:rsid w:val="00447A46"/>
    <w:rsid w:val="0047610F"/>
    <w:rsid w:val="004814F0"/>
    <w:rsid w:val="004B2061"/>
    <w:rsid w:val="004B7EA8"/>
    <w:rsid w:val="004F685C"/>
    <w:rsid w:val="005440F9"/>
    <w:rsid w:val="0058081A"/>
    <w:rsid w:val="0059622C"/>
    <w:rsid w:val="00662F2A"/>
    <w:rsid w:val="0068276C"/>
    <w:rsid w:val="006B111D"/>
    <w:rsid w:val="006D084D"/>
    <w:rsid w:val="006E5ED8"/>
    <w:rsid w:val="00717C01"/>
    <w:rsid w:val="0073294A"/>
    <w:rsid w:val="0077369C"/>
    <w:rsid w:val="007811F3"/>
    <w:rsid w:val="00820878"/>
    <w:rsid w:val="0083484F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B27E5"/>
    <w:rsid w:val="009B6F9A"/>
    <w:rsid w:val="00A3026E"/>
    <w:rsid w:val="00A6354F"/>
    <w:rsid w:val="00A67465"/>
    <w:rsid w:val="00A9715A"/>
    <w:rsid w:val="00AA60E6"/>
    <w:rsid w:val="00C2794E"/>
    <w:rsid w:val="00C85BE3"/>
    <w:rsid w:val="00CA1CE5"/>
    <w:rsid w:val="00CE37CC"/>
    <w:rsid w:val="00CF78B6"/>
    <w:rsid w:val="00D133F3"/>
    <w:rsid w:val="00D8016D"/>
    <w:rsid w:val="00D81BF1"/>
    <w:rsid w:val="00DF42E2"/>
    <w:rsid w:val="00EB46AB"/>
    <w:rsid w:val="00F22AA6"/>
    <w:rsid w:val="00F26091"/>
    <w:rsid w:val="00F40374"/>
    <w:rsid w:val="00F72341"/>
    <w:rsid w:val="00FA3BD3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45A2"/>
  <w15:docId w15:val="{C5163F10-8FD0-40D2-8BA8-CDDE6745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E4F34"/>
    <w:rsid w:val="008E60DC"/>
    <w:rsid w:val="008F129F"/>
    <w:rsid w:val="00AB663F"/>
    <w:rsid w:val="00B87DAC"/>
    <w:rsid w:val="00F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D036D-C993-49B7-ACFB-D8D48A27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>з дисципліни «Системне програмування»</dc:subject>
  <dc:creator>Кочетов Данило</dc:creator>
  <cp:lastModifiedBy>Dan</cp:lastModifiedBy>
  <cp:revision>8</cp:revision>
  <cp:lastPrinted>2016-11-02T22:43:00Z</cp:lastPrinted>
  <dcterms:created xsi:type="dcterms:W3CDTF">2016-11-02T22:39:00Z</dcterms:created>
  <dcterms:modified xsi:type="dcterms:W3CDTF">2016-11-02T22:47:00Z</dcterms:modified>
</cp:coreProperties>
</file>