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9D0866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№7</w:t>
      </w:r>
    </w:p>
    <w:p w:rsidR="00C806AD" w:rsidRPr="00054446" w:rsidRDefault="00ED778F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</w:t>
      </w:r>
      <w:r w:rsidR="00C806AD" w:rsidRPr="00054446">
        <w:rPr>
          <w:sz w:val="28"/>
          <w:szCs w:val="28"/>
          <w:lang w:val="uk-UA"/>
        </w:rPr>
        <w:t xml:space="preserve">сципліни </w:t>
      </w:r>
      <w:r w:rsidR="00C806AD" w:rsidRPr="00054446">
        <w:rPr>
          <w:b/>
          <w:sz w:val="28"/>
          <w:szCs w:val="28"/>
          <w:lang w:val="uk-UA"/>
        </w:rPr>
        <w:t>«</w:t>
      </w:r>
      <w:r w:rsidR="00D514B6">
        <w:rPr>
          <w:sz w:val="28"/>
          <w:szCs w:val="28"/>
          <w:lang w:val="uk-UA"/>
        </w:rPr>
        <w:t>Системне програмування</w:t>
      </w:r>
      <w:r w:rsidR="00C806AD"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72481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3</w:t>
      </w:r>
      <w:r w:rsidR="00C806AD"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D514B6" w:rsidRDefault="00D514B6" w:rsidP="00C806AD">
      <w:pPr>
        <w:jc w:val="center"/>
        <w:rPr>
          <w:sz w:val="28"/>
          <w:szCs w:val="28"/>
          <w:lang w:val="uk-UA"/>
        </w:rPr>
      </w:pPr>
    </w:p>
    <w:p w:rsidR="00D514B6" w:rsidRDefault="00D514B6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72481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2014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9D0866" w:rsidRPr="00457965" w:rsidRDefault="009D0866" w:rsidP="009D0866">
      <w:pPr>
        <w:spacing w:line="360" w:lineRule="auto"/>
        <w:jc w:val="center"/>
        <w:rPr>
          <w:b/>
          <w:bCs/>
          <w:sz w:val="22"/>
          <w:szCs w:val="22"/>
          <w:lang w:val="uk-UA"/>
        </w:rPr>
      </w:pPr>
      <w:r w:rsidRPr="00457965">
        <w:rPr>
          <w:b/>
          <w:bCs/>
          <w:sz w:val="22"/>
          <w:szCs w:val="22"/>
          <w:lang w:val="uk-UA"/>
        </w:rPr>
        <w:lastRenderedPageBreak/>
        <w:t>Завдання на роботу</w:t>
      </w:r>
    </w:p>
    <w:p w:rsidR="009D0866" w:rsidRPr="00457965" w:rsidRDefault="009D0866" w:rsidP="009D0866">
      <w:pPr>
        <w:spacing w:line="360" w:lineRule="auto"/>
        <w:ind w:firstLine="540"/>
        <w:jc w:val="both"/>
        <w:rPr>
          <w:sz w:val="22"/>
          <w:szCs w:val="22"/>
          <w:lang w:val="uk-UA"/>
        </w:rPr>
      </w:pPr>
    </w:p>
    <w:p w:rsidR="009D0866" w:rsidRPr="00457965" w:rsidRDefault="009D0866" w:rsidP="009D0866">
      <w:pPr>
        <w:spacing w:line="360" w:lineRule="auto"/>
        <w:ind w:firstLine="540"/>
        <w:jc w:val="both"/>
        <w:rPr>
          <w:bCs/>
          <w:sz w:val="22"/>
          <w:szCs w:val="22"/>
          <w:lang w:val="uk-UA"/>
        </w:rPr>
      </w:pPr>
      <w:r w:rsidRPr="00457965">
        <w:rPr>
          <w:bCs/>
          <w:sz w:val="22"/>
          <w:szCs w:val="22"/>
          <w:u w:val="single"/>
          <w:lang w:val="uk-UA"/>
        </w:rPr>
        <w:t>Завдання на підготовку до роботи на комп’ютері</w:t>
      </w:r>
      <w:r w:rsidRPr="00457965">
        <w:rPr>
          <w:bCs/>
          <w:sz w:val="22"/>
          <w:szCs w:val="22"/>
          <w:lang w:val="uk-UA"/>
        </w:rPr>
        <w:t>:</w:t>
      </w:r>
    </w:p>
    <w:p w:rsidR="009D0866" w:rsidRPr="00457965" w:rsidRDefault="009D0866" w:rsidP="009D0866">
      <w:pPr>
        <w:pStyle w:val="big2"/>
        <w:spacing w:before="0" w:after="0" w:line="360" w:lineRule="auto"/>
        <w:ind w:firstLine="567"/>
        <w:jc w:val="both"/>
        <w:rPr>
          <w:rFonts w:ascii="Times New Roman" w:hAnsi="Times New Roman"/>
          <w:b w:val="0"/>
          <w:color w:val="auto"/>
          <w:sz w:val="22"/>
          <w:szCs w:val="22"/>
        </w:rPr>
      </w:pPr>
      <w:r w:rsidRPr="00457965">
        <w:rPr>
          <w:rFonts w:ascii="Times New Roman" w:hAnsi="Times New Roman"/>
          <w:b w:val="0"/>
          <w:color w:val="auto"/>
          <w:sz w:val="22"/>
          <w:szCs w:val="22"/>
        </w:rPr>
        <w:t>1. Визначити варіант завдання для основних з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t>а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t>дач за табли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softHyphen/>
        <w:t>цею 8.1. Визна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softHyphen/>
        <w:t>чи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softHyphen/>
        <w:t>ти приклади лексем через файл в папці spLb8 м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t>о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t>дуля те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t>с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t>тування spLb8.cpp.</w:t>
      </w:r>
    </w:p>
    <w:p w:rsidR="009D0866" w:rsidRPr="00457965" w:rsidRDefault="009D0866" w:rsidP="009D0866">
      <w:pPr>
        <w:pStyle w:val="big2"/>
        <w:spacing w:before="0" w:after="0" w:line="360" w:lineRule="auto"/>
        <w:ind w:firstLine="567"/>
        <w:jc w:val="both"/>
        <w:rPr>
          <w:rFonts w:ascii="Times New Roman" w:hAnsi="Times New Roman"/>
          <w:b w:val="0"/>
          <w:color w:val="auto"/>
          <w:sz w:val="22"/>
          <w:szCs w:val="22"/>
        </w:rPr>
      </w:pPr>
      <w:r w:rsidRPr="00457965">
        <w:rPr>
          <w:rFonts w:ascii="Times New Roman" w:hAnsi="Times New Roman"/>
          <w:b w:val="0"/>
          <w:color w:val="auto"/>
          <w:sz w:val="22"/>
          <w:szCs w:val="22"/>
        </w:rPr>
        <w:t>2. Відповісти на контрольні запитання.</w:t>
      </w:r>
    </w:p>
    <w:p w:rsidR="009D0866" w:rsidRPr="00457965" w:rsidRDefault="009D0866" w:rsidP="009D0866">
      <w:pPr>
        <w:pStyle w:val="big2"/>
        <w:spacing w:before="0" w:after="0" w:line="360" w:lineRule="auto"/>
        <w:ind w:firstLine="567"/>
        <w:jc w:val="both"/>
        <w:rPr>
          <w:rFonts w:ascii="Times New Roman" w:hAnsi="Times New Roman"/>
          <w:b w:val="0"/>
          <w:color w:val="auto"/>
          <w:sz w:val="22"/>
          <w:szCs w:val="22"/>
        </w:rPr>
      </w:pPr>
      <w:r w:rsidRPr="00457965">
        <w:rPr>
          <w:rFonts w:ascii="Times New Roman" w:hAnsi="Times New Roman"/>
          <w:b w:val="0"/>
          <w:color w:val="auto"/>
          <w:sz w:val="22"/>
          <w:szCs w:val="22"/>
        </w:rPr>
        <w:t>3. Підготувати настройки вхідної мови прогр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t>а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t>мування.</w:t>
      </w:r>
    </w:p>
    <w:p w:rsidR="009D0866" w:rsidRPr="00457965" w:rsidRDefault="009D0866" w:rsidP="009D0866">
      <w:pPr>
        <w:pStyle w:val="big2"/>
        <w:spacing w:before="0" w:after="0" w:line="360" w:lineRule="auto"/>
        <w:ind w:firstLine="567"/>
        <w:jc w:val="both"/>
        <w:rPr>
          <w:rFonts w:ascii="Times New Roman" w:hAnsi="Times New Roman"/>
          <w:b w:val="0"/>
          <w:color w:val="auto"/>
          <w:sz w:val="22"/>
          <w:szCs w:val="22"/>
        </w:rPr>
      </w:pPr>
      <w:r w:rsidRPr="00457965">
        <w:rPr>
          <w:rFonts w:ascii="Times New Roman" w:hAnsi="Times New Roman"/>
          <w:b w:val="0"/>
          <w:color w:val="auto"/>
          <w:sz w:val="22"/>
          <w:szCs w:val="22"/>
        </w:rPr>
        <w:t xml:space="preserve">4. Використати структуру елементу </w:t>
      </w:r>
      <w:r w:rsidRPr="00457965">
        <w:rPr>
          <w:rFonts w:ascii="Courier New" w:hAnsi="Courier New"/>
          <w:color w:val="auto"/>
          <w:sz w:val="22"/>
          <w:szCs w:val="22"/>
        </w:rPr>
        <w:t>struct</w:t>
      </w:r>
      <w:r w:rsidRPr="00457965">
        <w:rPr>
          <w:rFonts w:ascii="Courier New" w:hAnsi="Courier New"/>
          <w:b w:val="0"/>
          <w:color w:val="auto"/>
          <w:sz w:val="22"/>
          <w:szCs w:val="22"/>
        </w:rPr>
        <w:t xml:space="preserve"> lxNode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t xml:space="preserve"> з фа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t>й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t>лу index.h шаб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softHyphen/>
        <w:t>лону програмного проекту spLb8 для побудови ел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t>е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t xml:space="preserve">менту індексу таблиць лексем для прискорення пошуку і визначити функції доступу до імен за індексом. </w:t>
      </w:r>
    </w:p>
    <w:p w:rsidR="009D0866" w:rsidRPr="00457965" w:rsidRDefault="009D0866" w:rsidP="009D0866">
      <w:pPr>
        <w:pStyle w:val="big2"/>
        <w:spacing w:before="0" w:after="0" w:line="360" w:lineRule="auto"/>
        <w:ind w:firstLine="567"/>
        <w:jc w:val="both"/>
        <w:rPr>
          <w:rFonts w:ascii="Times New Roman" w:hAnsi="Times New Roman"/>
          <w:b w:val="0"/>
          <w:color w:val="auto"/>
          <w:sz w:val="22"/>
          <w:szCs w:val="22"/>
        </w:rPr>
      </w:pPr>
      <w:r w:rsidRPr="00457965">
        <w:rPr>
          <w:rFonts w:ascii="Times New Roman" w:hAnsi="Times New Roman"/>
          <w:b w:val="0"/>
          <w:color w:val="auto"/>
          <w:sz w:val="22"/>
          <w:szCs w:val="22"/>
        </w:rPr>
        <w:t xml:space="preserve">5. Підготувати програмний модуль контрольної задачі, який виконує заданий варіант з таблиці </w:t>
      </w:r>
      <w:r>
        <w:rPr>
          <w:rFonts w:ascii="Times New Roman" w:hAnsi="Times New Roman"/>
          <w:b w:val="0"/>
          <w:color w:val="auto"/>
          <w:sz w:val="22"/>
          <w:szCs w:val="22"/>
        </w:rPr>
        <w:t>7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t>.1 і дозволяє перевірити коре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t>к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t>тність виконання програм. Для цього організувати пошук в табл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t>и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t>ці відповідності типів результатів типам операндів для семантичн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t>о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t>го аналізу.</w:t>
      </w:r>
    </w:p>
    <w:p w:rsidR="009D0866" w:rsidRPr="00457965" w:rsidRDefault="009D0866" w:rsidP="009D0866">
      <w:pPr>
        <w:pStyle w:val="big2"/>
        <w:spacing w:before="0" w:after="0" w:line="360" w:lineRule="auto"/>
        <w:rPr>
          <w:rFonts w:ascii="Times New Roman" w:hAnsi="Times New Roman"/>
          <w:b w:val="0"/>
          <w:color w:val="auto"/>
          <w:sz w:val="22"/>
          <w:szCs w:val="22"/>
          <w:u w:val="single"/>
        </w:rPr>
      </w:pPr>
      <w:r w:rsidRPr="00457965">
        <w:rPr>
          <w:rFonts w:ascii="Times New Roman" w:hAnsi="Times New Roman"/>
          <w:b w:val="0"/>
          <w:color w:val="auto"/>
          <w:sz w:val="22"/>
          <w:szCs w:val="22"/>
          <w:u w:val="single"/>
        </w:rPr>
        <w:t>Завдання на роботу на комп’ютері</w:t>
      </w:r>
    </w:p>
    <w:p w:rsidR="009D0866" w:rsidRPr="00457965" w:rsidRDefault="009D0866" w:rsidP="009D0866">
      <w:pPr>
        <w:pStyle w:val="big2"/>
        <w:spacing w:before="0" w:after="0" w:line="360" w:lineRule="auto"/>
        <w:ind w:firstLine="567"/>
        <w:jc w:val="both"/>
        <w:rPr>
          <w:rFonts w:ascii="Times New Roman" w:hAnsi="Times New Roman"/>
          <w:b w:val="0"/>
          <w:color w:val="auto"/>
          <w:sz w:val="22"/>
          <w:szCs w:val="22"/>
        </w:rPr>
      </w:pPr>
      <w:r w:rsidRPr="00457965">
        <w:rPr>
          <w:rFonts w:ascii="Times New Roman" w:hAnsi="Times New Roman"/>
          <w:b w:val="0"/>
          <w:color w:val="auto"/>
          <w:sz w:val="22"/>
          <w:szCs w:val="22"/>
        </w:rPr>
        <w:t>6. Побудувати програмний проект, ввівши пр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t>о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t>грамні модулі у відповідні файли проекту і налагодити синта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t>к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t xml:space="preserve">сис. </w:t>
      </w:r>
    </w:p>
    <w:p w:rsidR="009D0866" w:rsidRPr="00457965" w:rsidRDefault="009D0866" w:rsidP="009D0866">
      <w:pPr>
        <w:pStyle w:val="big2"/>
        <w:spacing w:before="0" w:after="0" w:line="360" w:lineRule="auto"/>
        <w:ind w:firstLine="567"/>
        <w:jc w:val="both"/>
        <w:rPr>
          <w:rFonts w:ascii="Times New Roman" w:hAnsi="Times New Roman"/>
          <w:b w:val="0"/>
          <w:color w:val="auto"/>
          <w:sz w:val="22"/>
          <w:szCs w:val="22"/>
        </w:rPr>
      </w:pPr>
      <w:r w:rsidRPr="00457965">
        <w:rPr>
          <w:rFonts w:ascii="Times New Roman" w:hAnsi="Times New Roman"/>
          <w:b w:val="0"/>
          <w:color w:val="auto"/>
          <w:sz w:val="22"/>
          <w:szCs w:val="22"/>
        </w:rPr>
        <w:t>7. Побудувати</w:t>
      </w:r>
      <w:r>
        <w:rPr>
          <w:rFonts w:ascii="Times New Roman" w:hAnsi="Times New Roman"/>
          <w:b w:val="0"/>
          <w:color w:val="auto"/>
          <w:sz w:val="22"/>
          <w:szCs w:val="22"/>
        </w:rPr>
        <w:t xml:space="preserve"> виконуван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t>ий модуль тестової програми і нал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t>а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t>годити змістовне виконання програми для перевірки результатів контрольних прикладів.</w:t>
      </w:r>
    </w:p>
    <w:p w:rsidR="009D0866" w:rsidRPr="00457965" w:rsidRDefault="009D0866" w:rsidP="009D0866">
      <w:pPr>
        <w:pStyle w:val="big2"/>
        <w:spacing w:before="0" w:after="0" w:line="360" w:lineRule="auto"/>
        <w:ind w:firstLine="567"/>
        <w:jc w:val="both"/>
        <w:rPr>
          <w:rFonts w:ascii="Times New Roman" w:hAnsi="Times New Roman"/>
          <w:b w:val="0"/>
          <w:color w:val="auto"/>
          <w:sz w:val="22"/>
          <w:szCs w:val="22"/>
        </w:rPr>
      </w:pPr>
      <w:r w:rsidRPr="00457965">
        <w:rPr>
          <w:rFonts w:ascii="Times New Roman" w:hAnsi="Times New Roman"/>
          <w:b w:val="0"/>
          <w:color w:val="auto"/>
          <w:sz w:val="22"/>
          <w:szCs w:val="22"/>
        </w:rPr>
        <w:t>8. Одержати результати виконання, проаналізувати їх в р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t>е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t>жимі налагодження і зр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t>о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t xml:space="preserve">бити висновки. </w:t>
      </w:r>
    </w:p>
    <w:p w:rsidR="009D0866" w:rsidRPr="00457965" w:rsidRDefault="009D0866" w:rsidP="009D0866">
      <w:pPr>
        <w:pStyle w:val="big2"/>
        <w:spacing w:before="0" w:after="0" w:line="360" w:lineRule="auto"/>
        <w:ind w:firstLine="567"/>
        <w:jc w:val="both"/>
        <w:rPr>
          <w:rFonts w:ascii="Times New Roman" w:hAnsi="Times New Roman"/>
          <w:b w:val="0"/>
          <w:color w:val="auto"/>
          <w:sz w:val="22"/>
          <w:szCs w:val="22"/>
        </w:rPr>
      </w:pPr>
      <w:r w:rsidRPr="00457965">
        <w:rPr>
          <w:rFonts w:ascii="Times New Roman" w:hAnsi="Times New Roman"/>
          <w:b w:val="0"/>
          <w:color w:val="auto"/>
          <w:sz w:val="22"/>
          <w:szCs w:val="22"/>
        </w:rPr>
        <w:t>9. Продивившись в режимі дизасемблювання фрагменти оп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t>е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t>рацій, що виконуються в інтерпрет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t>а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t>торі, замінити оператори мови С/C++ операторами асемблерних вставок, приклад яких наведено в інтерпретації множення з фіксованою то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t>ч</w:t>
      </w:r>
      <w:r w:rsidRPr="00457965">
        <w:rPr>
          <w:rFonts w:ascii="Times New Roman" w:hAnsi="Times New Roman"/>
          <w:b w:val="0"/>
          <w:color w:val="auto"/>
          <w:sz w:val="22"/>
          <w:szCs w:val="22"/>
        </w:rPr>
        <w:t>кою.</w:t>
      </w:r>
    </w:p>
    <w:p w:rsidR="009D0866" w:rsidRPr="00457965" w:rsidRDefault="009D0866" w:rsidP="009D0866">
      <w:pPr>
        <w:pStyle w:val="big2"/>
        <w:spacing w:before="0" w:after="0" w:line="360" w:lineRule="auto"/>
        <w:ind w:firstLine="567"/>
        <w:jc w:val="both"/>
        <w:rPr>
          <w:rFonts w:ascii="Times New Roman" w:hAnsi="Times New Roman"/>
          <w:b w:val="0"/>
          <w:color w:val="auto"/>
          <w:sz w:val="22"/>
          <w:szCs w:val="22"/>
        </w:rPr>
      </w:pPr>
      <w:r w:rsidRPr="00457965">
        <w:rPr>
          <w:rFonts w:ascii="Times New Roman" w:hAnsi="Times New Roman"/>
          <w:b w:val="0"/>
          <w:color w:val="auto"/>
          <w:sz w:val="22"/>
          <w:szCs w:val="22"/>
        </w:rPr>
        <w:t>10. Продемонструвати результати викладачам.</w:t>
      </w:r>
    </w:p>
    <w:p w:rsidR="0032386D" w:rsidRPr="00724B8E" w:rsidRDefault="00724B8E" w:rsidP="00AF01EE">
      <w:pPr>
        <w:rPr>
          <w:lang w:val="uk-UA"/>
        </w:rPr>
      </w:pPr>
      <w:r>
        <w:rPr>
          <w:lang w:val="uk-UA"/>
        </w:rPr>
        <w:t>Варіант завдання: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938"/>
        <w:gridCol w:w="845"/>
      </w:tblGrid>
      <w:tr w:rsidR="00E31C40" w:rsidRPr="009D0866" w:rsidTr="00E31C40">
        <w:tc>
          <w:tcPr>
            <w:tcW w:w="846" w:type="dxa"/>
          </w:tcPr>
          <w:p w:rsidR="00E31C40" w:rsidRPr="00E31C40" w:rsidRDefault="00E31C40" w:rsidP="00D514B6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12</w:t>
            </w:r>
          </w:p>
        </w:tc>
        <w:tc>
          <w:tcPr>
            <w:tcW w:w="7938" w:type="dxa"/>
          </w:tcPr>
          <w:p w:rsidR="00E31C40" w:rsidRPr="009D0866" w:rsidRDefault="009D0866" w:rsidP="009D0866">
            <w:pPr>
              <w:jc w:val="center"/>
              <w:rPr>
                <w:noProof/>
                <w:lang w:val="en-US" w:eastAsia="uk-UA"/>
              </w:rPr>
            </w:pPr>
            <w:r w:rsidRPr="00457965">
              <w:rPr>
                <w:sz w:val="22"/>
                <w:szCs w:val="22"/>
                <w:lang w:val="en-US"/>
              </w:rPr>
              <w:t>float</w:t>
            </w:r>
            <w:r w:rsidRPr="00457965">
              <w:rPr>
                <w:b/>
                <w:sz w:val="22"/>
                <w:szCs w:val="22"/>
                <w:lang w:val="en-US"/>
              </w:rPr>
              <w:t xml:space="preserve"> b, a[3];  </w:t>
            </w:r>
            <w:r w:rsidRPr="00457965">
              <w:rPr>
                <w:sz w:val="22"/>
                <w:szCs w:val="22"/>
                <w:lang w:val="en-US"/>
              </w:rPr>
              <w:t>unsigned</w:t>
            </w:r>
            <w:r w:rsidRPr="00457965">
              <w:rPr>
                <w:b/>
                <w:sz w:val="22"/>
                <w:szCs w:val="22"/>
                <w:lang w:val="en-US"/>
              </w:rPr>
              <w:t xml:space="preserve"> n,d;</w:t>
            </w:r>
            <w:r w:rsidRPr="009D0866">
              <w:rPr>
                <w:b/>
                <w:sz w:val="22"/>
                <w:szCs w:val="22"/>
                <w:lang w:val="en-US"/>
              </w:rPr>
              <w:t xml:space="preserve"> b:=2*a[n];</w:t>
            </w:r>
            <w:r w:rsidRPr="009D0866">
              <w:rPr>
                <w:sz w:val="22"/>
                <w:szCs w:val="22"/>
                <w:lang w:val="en-US"/>
              </w:rPr>
              <w:t xml:space="preserve"> </w:t>
            </w:r>
            <w:r w:rsidRPr="009D0866">
              <w:rPr>
                <w:b/>
                <w:sz w:val="22"/>
                <w:szCs w:val="22"/>
                <w:lang w:val="en-US"/>
              </w:rPr>
              <w:t>b:=d;</w:t>
            </w:r>
          </w:p>
        </w:tc>
        <w:tc>
          <w:tcPr>
            <w:tcW w:w="845" w:type="dxa"/>
          </w:tcPr>
          <w:p w:rsidR="00E31C40" w:rsidRPr="00E31C40" w:rsidRDefault="00E31C40" w:rsidP="00D514B6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Pascal</w:t>
            </w:r>
          </w:p>
        </w:tc>
      </w:tr>
    </w:tbl>
    <w:p w:rsidR="00D514B6" w:rsidRDefault="0086232B" w:rsidP="00D514B6">
      <w:pPr>
        <w:rPr>
          <w:noProof/>
          <w:lang w:val="uk-UA" w:eastAsia="uk-UA"/>
        </w:rPr>
      </w:pPr>
      <w:r>
        <w:rPr>
          <w:noProof/>
          <w:lang w:val="uk-UA" w:eastAsia="uk-UA"/>
        </w:rPr>
        <w:t xml:space="preserve"> </w:t>
      </w:r>
    </w:p>
    <w:p w:rsidR="009D0866" w:rsidRPr="00A92676" w:rsidRDefault="009D0866" w:rsidP="009D0866">
      <w:pPr>
        <w:spacing w:line="0" w:lineRule="atLeast"/>
        <w:rPr>
          <w:b/>
          <w:sz w:val="32"/>
          <w:szCs w:val="32"/>
          <w:lang w:val="en-US"/>
        </w:rPr>
      </w:pPr>
      <w:r w:rsidRPr="003525D8">
        <w:rPr>
          <w:b/>
          <w:sz w:val="32"/>
          <w:szCs w:val="32"/>
          <w:lang w:val="uk-UA"/>
        </w:rPr>
        <w:t>Лістинг</w:t>
      </w:r>
      <w:r w:rsidRPr="00A92676">
        <w:rPr>
          <w:b/>
          <w:sz w:val="32"/>
          <w:szCs w:val="32"/>
          <w:lang w:val="en-US"/>
        </w:rPr>
        <w:t>:</w:t>
      </w:r>
    </w:p>
    <w:p w:rsidR="009D0866" w:rsidRDefault="009D0866" w:rsidP="009D0866">
      <w:pPr>
        <w:autoSpaceDE w:val="0"/>
        <w:autoSpaceDN w:val="0"/>
        <w:adjustRightInd w:val="0"/>
        <w:rPr>
          <w:rFonts w:ascii="Courier New" w:eastAsiaTheme="minorHAnsi" w:hAnsi="Courier New" w:cs="Courier New"/>
          <w:i/>
          <w:sz w:val="32"/>
          <w:szCs w:val="32"/>
          <w:lang w:val="en-US" w:eastAsia="en-US"/>
        </w:rPr>
        <w:sectPr w:rsidR="009D0866" w:rsidSect="009D0866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9D0866" w:rsidRPr="00FE5C2E" w:rsidRDefault="009D0866" w:rsidP="009D0866">
      <w:pPr>
        <w:autoSpaceDE w:val="0"/>
        <w:autoSpaceDN w:val="0"/>
        <w:adjustRightInd w:val="0"/>
        <w:rPr>
          <w:rFonts w:ascii="Courier New" w:eastAsiaTheme="minorHAnsi" w:hAnsi="Courier New" w:cs="Courier New"/>
          <w:i/>
          <w:sz w:val="32"/>
          <w:szCs w:val="32"/>
          <w:lang w:val="en-US" w:eastAsia="en-US"/>
        </w:rPr>
      </w:pPr>
      <w:r w:rsidRPr="00FE5C2E">
        <w:rPr>
          <w:rFonts w:ascii="Courier New" w:eastAsiaTheme="minorHAnsi" w:hAnsi="Courier New" w:cs="Courier New"/>
          <w:i/>
          <w:sz w:val="32"/>
          <w:szCs w:val="32"/>
          <w:lang w:val="en-US" w:eastAsia="en-US"/>
        </w:rPr>
        <w:lastRenderedPageBreak/>
        <w:t>Lab</w:t>
      </w:r>
      <w:r>
        <w:rPr>
          <w:rFonts w:ascii="Courier New" w:eastAsiaTheme="minorHAnsi" w:hAnsi="Courier New" w:cs="Courier New"/>
          <w:i/>
          <w:sz w:val="32"/>
          <w:szCs w:val="32"/>
          <w:lang w:val="uk-UA" w:eastAsia="en-US"/>
        </w:rPr>
        <w:t>7</w:t>
      </w:r>
      <w:r w:rsidRPr="00FE5C2E">
        <w:rPr>
          <w:rFonts w:ascii="Courier New" w:eastAsiaTheme="minorHAnsi" w:hAnsi="Courier New" w:cs="Courier New"/>
          <w:i/>
          <w:sz w:val="32"/>
          <w:szCs w:val="32"/>
          <w:lang w:val="en-US" w:eastAsia="en-US"/>
        </w:rPr>
        <w:t>.cpp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..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\Lab2\token.h"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..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\Lab2\visgrp.h"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..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\Lab3\tables.h"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..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\Lab3\lexan.h"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..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\Lab4\syntaxP.h"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..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\Lab3\langio.h"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..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\Lab6\seman.h"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"interp.h"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recrdKWD tablKWD[];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lxNode nodes[MAX_NODES];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масив приймач вузлів дерева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ltrType ltClsC[256];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extern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ltrType ltClsP[256];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tokType dlCdsC[256];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tokType dlCdsP[256];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ltrType ltClsC[256];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ltrType ltClsP[256];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ltrType *ltCls = ltClsC;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tokType *dlCds = dlCdsC;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file_name[20];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argc,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* argv[])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nn = -1, nr = 0, nc = 1;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np,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(argc &gt; 1)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strcpy(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file_name, argv[1]);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"Processing file -- %s\n"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file_name);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"Please enter file Name: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scanf(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file_name);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strcat(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file_name,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".h"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opFls(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file_name);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LxAnInit(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srtBin(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tablKWD, 67);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 np = nn;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LxAnlzr();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(nodes[nn].ndOp != _EOF);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prLaTxt(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nodes, nn);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SxAnInit(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nr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nodes[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0].prnNd = -1;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nr = nxtProd(nodes, nr, nc);</w:t>
      </w:r>
    </w:p>
    <w:p w:rsidR="009D0866" w:rsidRPr="00086F9D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86F9D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086F9D">
        <w:rPr>
          <w:rFonts w:ascii="Consolas" w:eastAsiaTheme="minorHAnsi" w:hAnsi="Consolas" w:cs="Consolas"/>
          <w:sz w:val="19"/>
          <w:szCs w:val="19"/>
          <w:lang w:eastAsia="en-US"/>
        </w:rPr>
        <w:t>++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r w:rsidRPr="00086F9D">
        <w:rPr>
          <w:rFonts w:ascii="Consolas" w:eastAsiaTheme="minorHAnsi" w:hAnsi="Consolas" w:cs="Consolas"/>
          <w:sz w:val="19"/>
          <w:szCs w:val="19"/>
          <w:lang w:eastAsia="en-US"/>
        </w:rPr>
        <w:t xml:space="preserve"> &lt;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nn</w:t>
      </w:r>
      <w:r w:rsidRPr="00086F9D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9D0866" w:rsidRPr="00086F9D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86F9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86F9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конверсія до семантичної обробки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6F9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prLxTxt(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nodes + nr);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nr =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prCmpr(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nodes, nn, nr); // компресія для скорочення графа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SmAnlzr(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nodes + nr, nr);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prLxTxt(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nodes + nr);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SmIntrp(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nodes + nr, 1);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9D0866" w:rsidRPr="00086F9D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D0866" w:rsidRPr="00FE5C2E" w:rsidRDefault="009D0866" w:rsidP="009D0866">
      <w:pPr>
        <w:autoSpaceDE w:val="0"/>
        <w:autoSpaceDN w:val="0"/>
        <w:adjustRightInd w:val="0"/>
        <w:rPr>
          <w:rFonts w:ascii="Courier New" w:eastAsiaTheme="minorHAnsi" w:hAnsi="Courier New" w:cs="Courier New"/>
          <w:i/>
          <w:sz w:val="32"/>
          <w:szCs w:val="32"/>
          <w:lang w:val="en-US" w:eastAsia="en-US"/>
        </w:rPr>
      </w:pPr>
      <w:r>
        <w:rPr>
          <w:rFonts w:ascii="Courier New" w:eastAsiaTheme="minorHAnsi" w:hAnsi="Courier New" w:cs="Courier New"/>
          <w:i/>
          <w:sz w:val="32"/>
          <w:szCs w:val="32"/>
          <w:lang w:val="en-US" w:eastAsia="en-US"/>
        </w:rPr>
        <w:t>interpF</w:t>
      </w:r>
      <w:r w:rsidRPr="00FE5C2E">
        <w:rPr>
          <w:rFonts w:ascii="Courier New" w:eastAsiaTheme="minorHAnsi" w:hAnsi="Courier New" w:cs="Courier New"/>
          <w:i/>
          <w:sz w:val="32"/>
          <w:szCs w:val="32"/>
          <w:lang w:val="en-US" w:eastAsia="en-US"/>
        </w:rPr>
        <w:t>.</w:t>
      </w:r>
      <w:r>
        <w:rPr>
          <w:rFonts w:ascii="Courier New" w:eastAsiaTheme="minorHAnsi" w:hAnsi="Courier New" w:cs="Courier New"/>
          <w:i/>
          <w:sz w:val="32"/>
          <w:szCs w:val="32"/>
          <w:lang w:val="en-US" w:eastAsia="en-US"/>
        </w:rPr>
        <w:t>h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cnvTo_f(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td,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gnDat *p1,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gnDat *p2);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cnvTo_d(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td,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gnDat *p1,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gnDat *p2);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cnvTo_i(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td,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gnDat *p1,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gnDat *p2);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gnDat _fadd(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gnDat*,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gnDat*);</w:t>
      </w:r>
    </w:p>
    <w:p w:rsidR="009D0866" w:rsidRPr="00C60757" w:rsidRDefault="009D0866" w:rsidP="009D0866">
      <w:pPr>
        <w:autoSpaceDE w:val="0"/>
        <w:autoSpaceDN w:val="0"/>
        <w:adjustRightInd w:val="0"/>
        <w:rPr>
          <w:rFonts w:ascii="Courier New" w:eastAsiaTheme="minorHAnsi" w:hAnsi="Courier New" w:cs="Courier New"/>
          <w:i/>
          <w:sz w:val="32"/>
          <w:szCs w:val="32"/>
          <w:lang w:val="en-US" w:eastAsia="en-US"/>
        </w:rPr>
      </w:pPr>
      <w:r>
        <w:rPr>
          <w:rFonts w:ascii="Courier New" w:eastAsiaTheme="minorHAnsi" w:hAnsi="Courier New" w:cs="Courier New"/>
          <w:i/>
          <w:sz w:val="32"/>
          <w:szCs w:val="32"/>
          <w:lang w:val="en-US" w:eastAsia="en-US"/>
        </w:rPr>
        <w:t>interpF</w:t>
      </w:r>
      <w:r w:rsidRPr="00C60757">
        <w:rPr>
          <w:rFonts w:ascii="Courier New" w:eastAsiaTheme="minorHAnsi" w:hAnsi="Courier New" w:cs="Courier New"/>
          <w:i/>
          <w:sz w:val="32"/>
          <w:szCs w:val="32"/>
          <w:lang w:val="en-US" w:eastAsia="en-US"/>
        </w:rPr>
        <w:t>.</w:t>
      </w:r>
      <w:r>
        <w:rPr>
          <w:rFonts w:ascii="Courier New" w:eastAsiaTheme="minorHAnsi" w:hAnsi="Courier New" w:cs="Courier New"/>
          <w:i/>
          <w:sz w:val="32"/>
          <w:szCs w:val="32"/>
          <w:lang w:val="en-US" w:eastAsia="en-US"/>
        </w:rPr>
        <w:t>cpp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..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\Lab2\token.h"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..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\Lab6\seman.h"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"interpF.h"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gnDat acc32;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cc;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cnvTo_f(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td,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gnDat *p1,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gnDat *p2)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td)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_d: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acc32._fd = p1-&gt;_fd = p2-&gt;_dd;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_f: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acc32._fd = p1-&gt;_fd = p2-&gt;_fd;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acc32._fd = p1-&gt;_fd = p2-&gt;_id;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acc32._fd;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cnvTo_d(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td,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gnDat *p1,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gnDat *p2)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td)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_d: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acc32._dd = p1-&gt;_fd = p2-&gt;_dd;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_f: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acc32._dd = p1-&gt;_fd = p2-&gt;_fd;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acc32._dd = p1-&gt;_fd = p2-&gt;_id;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acc32._dd;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cnvTo_i(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td,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gnDat *p1,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gnDat *p2)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td)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_d: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acc32._id = p1-&gt;_id = p2-&gt;_dd;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_f: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acc32._id = p1-&gt;_id = p2-&gt;_fd;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acc32._id = p1-&gt;_id = p2-&gt;_id;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gnDat _fadd(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gnDat *p1,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gnDat *p2)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acc32._fd = p1-&gt;_fd + p2-&gt;_fd;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acc32;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D0866" w:rsidRPr="00E31483" w:rsidRDefault="009D0866" w:rsidP="009D0866">
      <w:pPr>
        <w:autoSpaceDE w:val="0"/>
        <w:autoSpaceDN w:val="0"/>
        <w:adjustRightInd w:val="0"/>
        <w:rPr>
          <w:rFonts w:ascii="Courier New" w:eastAsiaTheme="minorHAnsi" w:hAnsi="Courier New" w:cs="Courier New"/>
          <w:i/>
          <w:sz w:val="32"/>
          <w:szCs w:val="32"/>
          <w:lang w:val="en-US" w:eastAsia="en-US"/>
        </w:rPr>
      </w:pPr>
      <w:r>
        <w:rPr>
          <w:rFonts w:ascii="Courier New" w:eastAsiaTheme="minorHAnsi" w:hAnsi="Courier New" w:cs="Courier New"/>
          <w:i/>
          <w:sz w:val="32"/>
          <w:szCs w:val="32"/>
          <w:lang w:val="en-US" w:eastAsia="en-US"/>
        </w:rPr>
        <w:t>interp</w:t>
      </w:r>
      <w:r w:rsidRPr="00E31483">
        <w:rPr>
          <w:rFonts w:ascii="Courier New" w:eastAsiaTheme="minorHAnsi" w:hAnsi="Courier New" w:cs="Courier New"/>
          <w:i/>
          <w:sz w:val="32"/>
          <w:szCs w:val="32"/>
          <w:lang w:val="en-US" w:eastAsia="en-US"/>
        </w:rPr>
        <w:t>.</w:t>
      </w:r>
      <w:r>
        <w:rPr>
          <w:rFonts w:ascii="Courier New" w:eastAsiaTheme="minorHAnsi" w:hAnsi="Courier New" w:cs="Courier New"/>
          <w:i/>
          <w:sz w:val="32"/>
          <w:szCs w:val="32"/>
          <w:lang w:val="en-US" w:eastAsia="en-US"/>
        </w:rPr>
        <w:t>h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gnDat* SmIntrp(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lxNode * nd,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вказівник на початок масиву вузлів </w:t>
      </w:r>
    </w:p>
    <w:p w:rsidR="009D0866" w:rsidRPr="00BE13D7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E03567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nR</w:t>
      </w:r>
      <w:r w:rsidRPr="00E03567">
        <w:rPr>
          <w:rFonts w:ascii="Consolas" w:eastAsiaTheme="minorHAnsi" w:hAnsi="Consolas" w:cs="Consolas"/>
          <w:sz w:val="19"/>
          <w:szCs w:val="19"/>
          <w:lang w:eastAsia="en-US"/>
        </w:rPr>
        <w:t xml:space="preserve">); </w:t>
      </w:r>
      <w:r w:rsidRPr="00E0356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номер кореневого вузла</w:t>
      </w:r>
    </w:p>
    <w:p w:rsidR="009D0866" w:rsidRPr="0016195E" w:rsidRDefault="009D0866" w:rsidP="009D0866">
      <w:pPr>
        <w:autoSpaceDE w:val="0"/>
        <w:autoSpaceDN w:val="0"/>
        <w:adjustRightInd w:val="0"/>
        <w:rPr>
          <w:rFonts w:ascii="Courier New" w:eastAsiaTheme="minorHAnsi" w:hAnsi="Courier New" w:cs="Courier New"/>
          <w:i/>
          <w:sz w:val="32"/>
          <w:szCs w:val="32"/>
          <w:lang w:val="uk-UA" w:eastAsia="en-US"/>
        </w:rPr>
      </w:pPr>
      <w:r>
        <w:rPr>
          <w:rFonts w:ascii="Courier New" w:eastAsiaTheme="minorHAnsi" w:hAnsi="Courier New" w:cs="Courier New"/>
          <w:i/>
          <w:sz w:val="32"/>
          <w:szCs w:val="32"/>
          <w:lang w:val="en-US" w:eastAsia="en-US"/>
        </w:rPr>
        <w:t>interp</w:t>
      </w:r>
      <w:r w:rsidRPr="00E03567">
        <w:rPr>
          <w:rFonts w:ascii="Courier New" w:eastAsiaTheme="minorHAnsi" w:hAnsi="Courier New" w:cs="Courier New"/>
          <w:i/>
          <w:sz w:val="32"/>
          <w:szCs w:val="32"/>
          <w:lang w:eastAsia="en-US"/>
        </w:rPr>
        <w:t>.</w:t>
      </w:r>
      <w:r w:rsidRPr="0016195E">
        <w:rPr>
          <w:rFonts w:ascii="Courier New" w:eastAsiaTheme="minorHAnsi" w:hAnsi="Courier New" w:cs="Courier New"/>
          <w:i/>
          <w:sz w:val="32"/>
          <w:szCs w:val="32"/>
          <w:lang w:val="en-US" w:eastAsia="en-US"/>
        </w:rPr>
        <w:t>cpp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"interp.h"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..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\Lab2\token.h"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..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\Lab2\visgrp.h"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..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\Lab3\index.h"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..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\Lab4\syntaxP.h"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..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\Lab6\seman.h"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"interpF.h"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bcnst32_buf[MAX_UCNST];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nInBg, nInCr;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indStrUS ndxNds[50];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recrdSMA ftImp;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recrdSMA ftTbl[170];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extern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_fop *_paddf;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#define iMode 0 // первинний режим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iMode 1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табличний режим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#define iMode 2 // режим Асемблера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StIntrp(struct lxNode * nd, // вказівник на корінь дерева вузлів </w:t>
      </w:r>
    </w:p>
    <w:p w:rsidR="009D0866" w:rsidRPr="001B7679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gramEnd"/>
      <w:r w:rsidRPr="001B767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nR</w:t>
      </w:r>
      <w:r w:rsidRPr="001B767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 // номер кореневого вузла</w:t>
      </w:r>
    </w:p>
    <w:p w:rsidR="009D0866" w:rsidRPr="001B7679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B767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{</w:t>
      </w:r>
    </w:p>
    <w:p w:rsidR="009D0866" w:rsidRPr="001B7679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B767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void</w:t>
      </w:r>
      <w:r w:rsidRPr="001B767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vp</w:t>
      </w:r>
      <w:r w:rsidRPr="001B767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1, *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vp</w:t>
      </w:r>
      <w:proofErr w:type="gramStart"/>
      <w:r w:rsidRPr="001B767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2;</w:t>
      </w:r>
      <w:r w:rsidRPr="001B767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proofErr w:type="gramEnd"/>
      <w:r w:rsidRPr="001B767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розподіл пам'яті з кореню дерева, але можна зайти з таблиці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B767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(nd-&gt;ndOp == _nam || nd-&gt;ndOp &gt;= _EOS)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gnDat acc32;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cc;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gnDat stk[32];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sPtr = 0;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push(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gnDat d)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stk[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sPtr++] = 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pop(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gnDat *pd)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*pd =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stk[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--sPtr];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nLcCr = 0;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clDtLst(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lxNode * nd,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tp,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*pD)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(nd-&gt;ndOp == _comma)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clDtLst(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nd-&gt;prvNd, tp, pD);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(tp)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_f: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cnvTo_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nd-&gt;pstNd-&gt;dataType,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gnDat *)(pD + nLcCr),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gnDat *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)nd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-&gt;pstNd-&gt;pstNd);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_ui: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_si: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cnvTo_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nd-&gt;dataType,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gnDat *)(pD + nLcCr),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gnDat *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)nd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-&gt;pstNd-&gt;pstNd);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nLcCr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++;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(nd-&gt;ndOp == _srcn)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(tp)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_f: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cnvTo_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nd-&gt;dataType,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gnDat *)(pD + nLcCr),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gnDat *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)nd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-&gt;pstNd);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_ui: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_si: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cnvTo_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nd-&gt;dataType,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gnDat *)(pD + nLcCr),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gnDat *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)nd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-&gt;pstNd);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nLcCr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++;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lxNode *trmGrdt(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lxNode * nd)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(nd-&gt;ndOp != _nam)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trmGrdt(nd-&gt;prvNd);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prAss(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lxNode * nd)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prLxTxt(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nd);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(nd-&gt;prvNd-&gt;dataType &gt;= _f) 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=&gt; %7.3g -&gt;"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acc32._fd);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=&gt; %7d -&gt;"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acc32._id);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prLxTxt(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nd-&gt;prvNd);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dfnFlg = 0;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gnDat* SmIntrp(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lxNode * nd,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вказівник на корінь дерева вузлів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incR)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кількість повторень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gnDat *vp1, *vp2;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*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name;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lxNode *nt;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indStrUS *pRtNdx;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(((nd-&gt;ndOp &gt;= _void &amp;&amp; nd-&gt;ndOp &lt;= _string) || nd-&gt;ndOp &gt;= _EOS) &amp;&amp; nd-&gt;ndOp != _remL)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(nd-&gt;ndOp &gt;= _void &amp;&amp; nd-&gt;ndOp &lt; _fork) dfnFlg = 1;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(nd-&gt;prvNd &amp;&amp; nd-&gt;ndOp == _ass)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vp1 =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SmIntrp(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nd-&gt;prvNd, 1);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(nd-&gt;pstNd-&gt;ndOp == _tdbz)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trmGrdt(nd-&gt;prvNd);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nLcCr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clDtLst(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nd-&gt;pstNd-&gt;pstNd, nt-&gt;dataType &amp; 0x7FF,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*)nt-&gt;pstNd);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if (nd-&gt;prvNd-&gt;ndOp == _ixbz) return vp2;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vp1 =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SmIntrp(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nd-&gt;prvNd, 1);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vp2 =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SmIntrp(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nd-&gt;pstNd, 1);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(nd-&gt;prvNd-&gt;dataType &gt;= _f)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acc32._fd = cnvTo_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nd-&gt;pstNd-&gt;dataType, vp1, vp2);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(nd-&gt;prvNd-&gt;dataType&gt;_f) acc32._dd = cnvTo_d(nd-&gt;pstNd-&gt;dataType, vp1, vp2);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(nd-&gt;pstNd-&gt;dataType &lt; _f) acc32._id = vp1-&gt;_id = vp2-&gt;_id;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acc32._id = vp1-&gt;_id = vp2-&gt;_fd;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prAss(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nd);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&amp;acc32;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(nd-&gt;prvNd &amp;&amp; nd-&gt;ndOp != _ixbz)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vp1 =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SmIntrp(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nd-&gt;prvNd, 1);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((nd-&gt;ndOp == _cln || nd-&gt;ndOp == _else) &amp;&amp; cc != 0)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(nd-&gt;dataType != nd-&gt;prvNd-&gt;dataType)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(nd-&gt;dataType &gt;= _f) vp1-&gt;_fd = vp1-&gt;_id;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vp1-&gt;_id = vp1-&gt;_fd;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vp1;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(nd-&gt;pstNd)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(nd-&gt;ndOp &gt; _ass &amp;&amp; nd-&gt;ndOp &lt;= _frkz &amp;&amp; nd-&gt;prvNd &amp;&amp;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-&gt;prvNd-&gt;ndOp &gt; _cnst &amp;&amp; nd-&gt;pstNd-&gt;ndOp &gt; _cnst)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push(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acc32);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vp2 =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SmIntrp(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nd-&gt;pstNd, 1);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(nd-&gt;ndOp &gt; _ass &amp;&amp; nd-&gt;ndOp &lt;= _frkz &amp;&amp; nd-&gt;prvNd &amp;&amp;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-&gt;prvNd-&gt;ndOp &gt; _cnst &amp;&amp; nd-&gt;pstNd-&gt;ndOp &gt; _cnst)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--sPtr;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vp1 = stk + sPtr;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(nd-&gt;ndOp &amp;&amp; nd-&gt;ndOp == _ixbz)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vp1 =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SmIntrp(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nd-&gt;prvNd, vp2-&gt;_id);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if (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nodes[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nd-&gt;prnNd].pstNd-&gt;ndOp == _tdbz)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вирівнювання типів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(nd-&gt;ndOp &gt;= _void &amp;&amp; nd-&gt;ndOp &lt; _fork)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dfnFlg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NULL;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(dfnFlg != 0 || (nd-&gt;ndOp &gt;= _eosP &amp;&amp; nd-&gt;ndOp &lt;= _EOS))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NULL;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nd-&gt;dataType &gt;= _f ||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(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-&gt;prvNd != 0 &amp;&amp; nd-&gt;prvNd-&gt;dataType &gt;= _f) || (nd-&gt;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pstNd !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= 0 &amp;&amp; nd-&gt;pstNd-&gt;dataType &gt;= _f))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(nd-&gt;prvNd != 0 &amp;&amp; nd-&gt;prvNd-&gt;dataType &lt; _f &amp;&amp; nd-&gt;ndOp != _cln) vp1-&gt;_fd = vp1-&gt;_id;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(nd-&gt;pstNd != 0 &amp;&amp; nd-&gt;pstNd-&gt;dataType &lt; _f &amp;&amp; nd-&gt;ndOp != _ixbz) vp2-&gt;_fd = vp2-&gt;_id;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сюди вставляти потрібні операції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(nd-&gt;ndOp)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_asAdd: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(nd-&gt;prvNd) acc32._fd = vp1-&gt;_fd += vp2-&gt;_fd;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prAss(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nd);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_lt: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(nd-&gt;prvNd) acc32._id = vp1-&gt;_fd &lt; vp2-&gt;_fd;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_gt: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(nd-&gt;prvNd) acc32._id = vp1-&gt;_fd &gt; vp2-&gt;_fd;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_add: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(nd-&gt;prvNd)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iMode ==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proofErr w:type="gramEnd"/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ftImp.oprd1 = nd-&gt;dataType;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ftImp.ln1 = nd-&gt;resLength;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ftImp.oprd2 = nd-&gt;dataType;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ftImp.ln2 = nd-&gt;resLength;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ftImp.oprtn = nd-&gt;ndOp;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recrdSMA*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pftImp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selBin(&amp;ftImp, ftTbl, 179);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(pftImp) acc32 = pftImp-&gt;pintf(vp1, vp2);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_paddf */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#else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acc32._fd=vp1-&gt;_fd+vp2-&gt;_fd;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#endif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_sub: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(nd-&gt;prvNd) acc32._fd = vp1-&gt;_fd - vp2-&gt;_fd;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_mul: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(nd-&gt;prvNd) acc32._fd = vp1-&gt;_fd*vp2-&gt;_fd;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_div: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(nd-&gt;prvNd) acc32._fd = vp1-&gt;_fd/vp2-&gt;_fd;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_cln: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(cc == 0) acc32._fd = vp2-&gt;_fd;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_qmrk: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(nd-&gt;prvNd) cc = vp1-&gt;_id;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(cc) acc32._fd = vp2-&gt;_fd;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_else: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(cc == 0) acc32._fd = vp2-&gt;_fd;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_if: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(nd-&gt;prvNd)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(vp1-&gt;_fd) cc = vp1-&gt;_id;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_ixbz: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(nd-&gt;prvNd) acc32._fd = ((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*)vp1)[vp2-&gt;_id];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_brkz: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(nd-&gt;prvNd) acc32._fd = vp2-&gt;_fd;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(nd-&gt;ndOp)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_asAdd: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(nd-&gt;prvNd) acc32._id = vp1-&gt;_id += vp2-&gt;_id;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prAss(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nd);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_ne: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(nd-&gt;prvNd) acc32._id = vp1-&gt;_id != vp2-&gt;_id;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_add: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(nd-&gt;prvNd) acc32._id = vp1-&gt;_id + vp2-&gt;_id;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_sub: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(nd-&gt;prvNd) acc32._id = vp1-&gt;_id - vp2-&gt;_id;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_mul: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(nd-&gt;prvNd)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iMode ==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proofErr w:type="gramEnd"/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_asm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mov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ecx, dword ptr [ebp - 4]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mov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edx, dword ptr [ebp - 8]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mov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eax, dword ptr [ecx]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imul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eax, dword ptr [edx]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mov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dword ptr [acc32], eax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mov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dword ptr [acc32 + 4], edx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#else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acc32._id = vp1-&gt;_id*vp2-&gt;_id;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#endif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_div: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(nd-&gt;prvNd) acc32._id = vp1-&gt;_id/vp2-&gt;_id;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_cln: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(cc == 0) acc32._fd = vp2-&gt;_id;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_qmrk: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(nd-&gt;prvNd) cc = vp1-&gt;_id;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(cc) acc32._id = vp2-&gt;_id;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_mod: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(nd-&gt;prvNd) acc32._id = vp1-&gt;_id % vp2-&gt;_id;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_orB: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(nd-&gt;prvNd) acc32._id = vp1-&gt;_id | vp2-&gt;_id;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_andB: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(nd-&gt;prvNd) acc32._id = vp1-&gt;_id &amp; vp2-&gt;_id;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_xorB: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(nd-&gt;prvNd) acc32._id = vp1-&gt;_id ^ vp2-&gt;_id;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_or: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(nd-&gt;prvNd) acc32._id = vp1-&gt;_id || vp2-&gt;_id;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_and: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(nd-&gt;prvNd) acc32._id = vp1-&gt;_id &amp;&amp; vp2-&gt;_id;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_ixbz: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(nd-&gt;prvNd) acc32._id = ((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*)vp1)[vp2-&gt;_id];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_dcr: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(nd-&gt;prvNd == 0) acc32._id = --(vp2-&gt;_id);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acc32._id = (vp1-&gt;_id)--;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_inr: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(nd-&gt;prvNd == 0) acc32._id =++ (vp2-&gt;_id);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acc32._id = (vp1-&gt;_id)++;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pRc =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selBin(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lPrv, tpTbl, 21);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(nd-&gt;ndOp == _nam)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(nd-&gt;dataType != _v)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(nd-&gt;pstNd == 0)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pRtNdx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selBTr(nd, ndxNds);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якщо не знайдено - неописане ім'я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*)pRtNdx-&gt;pKyStr-&gt;prvNd;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/**/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-&gt;pstNd = pRtNdx-&gt;pKyStr-&gt;pstNd;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(nd-&gt;pstNd == 0)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-&gt;pstNd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lxNode *)(bcnst32_buf + nInCr);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(incR--) *(bcnst32_buf + nInCr++) = 0xCCCCCCCC;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nInCr += incR;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vp1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gnDat*) nd-&gt;pstNd;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(nd-&gt;ndOp == _srcn)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_cnst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vp1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gnDat*) nd-&gt;pstNd;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(nd-&gt;ndOp == _whileP)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_cnst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vp1 =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SmIntrp(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nd-&gt;prvNd-&gt;pstNd, 1);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(vp1-&gt;_id) vp2 = SmIntrp(nd-&gt;pstNd, 1);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vp1;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(vp1-&gt;_id);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&amp;acc32;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D0866" w:rsidRPr="0016195E" w:rsidRDefault="009D0866" w:rsidP="009D0866">
      <w:pPr>
        <w:autoSpaceDE w:val="0"/>
        <w:autoSpaceDN w:val="0"/>
        <w:adjustRightInd w:val="0"/>
        <w:rPr>
          <w:rFonts w:ascii="Courier New" w:eastAsiaTheme="minorHAnsi" w:hAnsi="Courier New" w:cs="Courier New"/>
          <w:i/>
          <w:sz w:val="32"/>
          <w:szCs w:val="32"/>
          <w:lang w:val="uk-UA" w:eastAsia="en-US"/>
        </w:rPr>
      </w:pPr>
      <w:r>
        <w:rPr>
          <w:rFonts w:ascii="Courier New" w:eastAsiaTheme="minorHAnsi" w:hAnsi="Courier New" w:cs="Courier New"/>
          <w:i/>
          <w:sz w:val="32"/>
          <w:szCs w:val="32"/>
          <w:lang w:val="en-US" w:eastAsia="en-US"/>
        </w:rPr>
        <w:t>semanT</w:t>
      </w:r>
      <w:r w:rsidRPr="0016195E">
        <w:rPr>
          <w:rFonts w:ascii="Courier New" w:eastAsiaTheme="minorHAnsi" w:hAnsi="Courier New" w:cs="Courier New"/>
          <w:i/>
          <w:sz w:val="32"/>
          <w:szCs w:val="32"/>
          <w:lang w:val="en-US" w:eastAsia="en-US"/>
        </w:rPr>
        <w:t>.cpp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..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\Lab2\token.h"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..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\Lab6\seman.h"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"interpF.h"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gnDat *_pd;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_fop *_paddf = &amp;_fadd;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recrdSMA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ftTbl[179] 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таблиця припустимості типів для операцій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{_if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 _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ui,  32,  _ui,  32,  _v,  0}, 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{_if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 _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ui, 32, _si, 32, _v, 0},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{_if, _ui, 32, _f, 32, _v, 0},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{_if, _ui, 32, _d, 64, _v, 0},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{_if, _si, 32, _ui, 32, _v, 0},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{_if, _si, 32, _si, 32, _v, 0},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{_if, _si, 32, _f, 32, _v, 0},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{_if, _si, 32, _d, 64, _v, 0},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{_if, _f, 32, _ui, 32, _v, 0},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{_if, _f, 32, _si, 32, _v, 0},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{_if, _f, 32, _f, 32, _v, 0},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{_if, _f, 32, _d, 64, _v, 0},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{_if, _d, 64, _ui, 32, _v, 0},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{_if, _d, 64, _si, 32, _v, 0},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{_if, _d, 64, _f, 32, _v, 0},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{_if, _d, 64, _d, 64, _v, 0},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{_else, _v, 0, _ui, 32, _v, 0},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 xml:space="preserve">{_else, _v, 0, _si, 32, _v, 0},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{_else, _v, 0, _f, 32, _v, 0},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{_else, _v, 0, _d, 64, _v, 0},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{_cln, _ui, 32, _ui, 32, _ui,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{_cln, _ui, 32, _si, 32, _si,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{_cln, _ui, 32, _f, 32, _f,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{_cln, _ui, 32, _d, 64,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{_cln, _si, 32, _ui, 32, _si,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{_cln, _si, 32, _si, 32, _si,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{_cln, _si, 32, _f, 32, _f,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{_cln, _si, 32, _d, 64,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{_cln, _f, 32, _ui, 32, _f,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{_cln, _f, 32, _si, 32, _f,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{_cln, _f, 32, _f, 32, _f,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{_cln, _f, 32, _d, 64,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{_cln, _d, 64, _ui, 32,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{_cln, _d, 64, _si, 32,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{_cln, _d, 64, _f, 32,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{_cln, _d, 64, _d, 64,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{_qmrk, _ui, 32, _ui, 32, _ui,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{_qmrk, _ui, 32, _si, 32, _si,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{_qmrk, _ui, 32, _f, 32, _f,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{_qmrk, _ui, 32, _d, 64,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{_qmrk, _si, 32, _ui, 32, _ui,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{_qmrk, _si, 32, _si, 32, _si,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{_qmrk, _si, 32, _f, 32, _f,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{_qmrk, _si, 32, _d, 64,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{_qmrk, _f, 32, _ui, 32, _ui,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{_qmrk, _f, 32, _si, 32, _si,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{_qmrk, _f, 32, _f, 32, _f,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{_qmrk, _f, 32, _d, 64,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{_qmrk, _d, 64, _ui, 32, _ui,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{_qmrk, _d, 64, _si, 32, _si,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{_qmrk, _d, 64, _f, 32, _f,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 xml:space="preserve">{_qmrk, _d, 64, _d, 64,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{_asAdd, _ui, 32, _ui, 32, _ui,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{_asAdd, _ui, 32, _si, 32, _ui,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{_asAdd, _si, 32, _si, 32, _si,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{_asAdd, _f, 32, _ui, 32, _f,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{_asAdd, _f, 32, _si, 32, _f,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{_asAdd, _f, 32, _f, 32, _f,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{_asAdd, _f, 32, _d, 64, _f,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{_asAdd, _d, 64, _ui, 32, _d,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{_asAdd, _d, 64, _si, 32,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{_asAdd, _d, 64, _f, 32,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{_asAdd, _d, 64, _d, 64,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{_ass, _ui, 32, _ui, 32, _ui,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{_ass, _ui, 32, _si, 32, _ui,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{_ass, _si, 32, _si, 32, _si,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{_ass, _f, 32, _ui, 32, _f,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{_ass, _f, 32, _si, 32, _f,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{_ass, _f, 32, _f, 32, _f,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{_ass, _f, 32, _d, 64, _f,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{_ass, _d, 64, _ui, 32, _d,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{_ass, _d, 64, _si, 32,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{_ass, _d, 64, _f, 32,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{_ass, _d, 64, _d, 64,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{_dcr, _v, 0, _ui, 32, _ui,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{_dcr, _v, 0, _si, 32, _si,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{_dcr, _ui, 32, _v, 0, _ui,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{_dcr, _si, 32, _v, 0, _si,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{_inr, _v, 0, _ui, 32, _ui,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{_inr, _v, 0, _si, 32, _si,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{_inr, _ui, 32, _v, 0, _ui,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{_inr, _si, 32, _v, 0, _si,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{_lt, _f, 32, _f, 32, _ui,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{_le, _f, 32, _f, 32, _ui,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{_eq, _f, 32, _f, 32, _ui,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 xml:space="preserve">{_ne, _ui, 32, _ui, 32, _ui,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{_ne, _f, 32, _f, 32, _ui,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{_ge, _f, 32, _f, 32, _ui,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{_gt, _f, 32, _f, 32, _ui,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{_add, _ui, 32, _ui, 32, _ui,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{_add, _ui, 32, _si, 32, _si,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{_add, _ui, 32, _f, 32, _f,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{_add, _ui, 32, _d, 32,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{_add, _si, 32, _ui, 32, _si,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{_add, _si, 32, _si, 32, _si,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{_add, _si, 32, _f, 32, _f,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{_add, _si, 32, _d, 32,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{_add, _f, 32, _ui, 32, _f,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{_add, _f, 32, _si, 32, _f,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{_add, _f, 32, _f, 32, _f, 32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 _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paddf},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{_add, _f, 32, _d, 32,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{_add, _d, 32, _ui, 32,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{_add, _d, 32, _si, 32,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{_add, _d, 32, _f, 32,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{_add, _d, 32, _d, 32,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{_sub, _ui, 32, _ui, 32, _ui,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{_sub, _ui, 32, _si, 32, _si,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{_sub, _ui, 32, _f, 32, _f,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{_sub, _ui, 32, _d, 32,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{_sub, _si, 32, _ui, 32, _si,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{_sub, _si, 32, _si, 32, _si,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{_sub, _si, 32, _f, 32, _f,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{_sub, _si, 32, _d, 32,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{_sub, _f, 32, _ui, 32, _f,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{_sub, _f, 32, _si, 32, _f,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{_sub, _f, 32, _f, 32, _f,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{_sub, _f, 32, _d, 32,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{_sub, _d, 32, _ui, 32,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{_sub, _d, 32, _si, 32,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 xml:space="preserve">{_sub, _d, 32, _f, 32,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{_sub, _d, 32, _d, 32,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{_mul, _ui, 32, _ui, 32, _ui,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{_mul, _ui, 32, _si, 32, _si,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{_mul, _ui, 32, _f, 32, _f,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{_mul, _ui, 32, _d, 32,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{_mul, _si, 32, _ui, 32, _si,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{_mul, _si, 32, _si, 32, _si,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{_mul, _si, 32, _f, 32, _f,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{_mul, _si, 32, _d, 32,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{_mul, _f, 32, _ui, 32, _f,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{_mul, _f, 32, _si, 32, _f,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{_mul, _f, 32, _f, 32, _f,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{_mul, _f, 32, _d, 32,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{_mul, _d, 32, _ui, 32,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{_mul, _d, 32, _si, 32,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{_mul, _d, 32, _f, 32,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{_mul, _d, 32, _d, 32,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{_div, _ui, 32, _ui, 32, _ui,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{_div, _ui, 32, _si, 32, _si,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{_div, _ui, 32, _f, 32, _f,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{_div, _ui, 32, _d, 32,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{_div, _si, 32, _ui, 32, _si,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{_div, _si, 32, _si, 32, _si,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{_div, _si, 32, _f, 32, _f,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{_div, _si, 32, _d, 32,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{_div, _f, 32, _ui, 32, _f,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{_div, _f, 32, _si, 32, _f,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{_div, _f, 32, _f, 32, _f,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{_div, _f, 32, _d, 32,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{_div, _d, 32, _ui, 32,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{_div, _d, 32, _si, 32,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{_div, _d, 32, _f, 32,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{_div, _d, 32, _d, 32, _d, 64},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 xml:space="preserve">{_mod, _ui, 32, _ui, 32, _ui,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{_mod, _ui, 32, _si, 32, _si,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{_mod, _si, 32, _ui, 32, _si,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{_mod, _si, 32, _si, 32, _si,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{_orB, _ui, 32, _ui, 32, _ui,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{_orB, _ui, 32, _si, 32, _si,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{_orB, _si, 32, _ui, 32, _si,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{_orB, _si, 32, _si, 32, _si,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{_andB, _ui, 32, _ui, 32, _ui,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{_andB, _ui, 32, _si, 32, _si,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{_andB, _si, 32, _ui, 32, _si,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{_andB, _si, 32, _si, 32, _si,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{_xorB, _ui, 32, _ui, 32, _ui,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{_xorB, _ui, 32, _si, 32, _si,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{_xorB, _si, 32, _ui, 32, _si,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{_xorB, _si, 32, _si, 32, _si,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{_or, _ui, 32, _ui, 32, _ui,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{_and, _ui, 32, _ui, 32, _ui,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{_ixbz, _ui+cdPtr | cdCns, 32, _ui, 32, _ui,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{_ixbz, _ui+cdPtr | cdCns, 32, _si, 32, _ui,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{_ixbz, _si+cdPtr | cdCns, 32, _ui, 32, _si,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{_ixbz, _si+cdPtr | cdCns, 32, _si, 32, _si,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{_ixbz, _f+cdPtr | cdCns, 32, _ui, 32, _f,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{_ixbz, _f+cdPtr | cdCns, 32, _si, 32, _f,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{_ixbz, _d+cdPtr | cdCns, 64, _ui, 32, _d,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{_ixbz, _d+cdPtr | cdCns, 64, _si, 32, _d, 32},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lnCod[] =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вектор довжин типів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0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0, 0, 0,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8, 16, 32, 64,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8, 16, 32, 64,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32, 64, 80, 48,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_lbl,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_enm, _str, _unn,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datType tpLx[] =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масив кодів типів констант від типів лексем</w:t>
      </w:r>
    </w:p>
    <w:p w:rsidR="009D0866" w:rsidRPr="007B02E4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9D0866" w:rsidRPr="007B02E4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v</w:t>
      </w: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>,</w:t>
      </w:r>
      <w:r w:rsidRPr="001D17E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0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Eu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Некласифікований об'єкт</w:t>
      </w:r>
    </w:p>
    <w:p w:rsidR="009D0866" w:rsidRPr="007B02E4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ab/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v</w:t>
      </w: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>,</w:t>
      </w:r>
      <w:r w:rsidRPr="001D17E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1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0 - Роздільник</w:t>
      </w:r>
    </w:p>
    <w:p w:rsidR="009D0866" w:rsidRPr="007B02E4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ab/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v</w:t>
      </w: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>,</w:t>
      </w:r>
      <w:r w:rsidRPr="00BE13D7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2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Знак числової константи</w:t>
      </w:r>
    </w:p>
    <w:p w:rsidR="009D0866" w:rsidRPr="007B02E4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ab/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ui</w:t>
      </w: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3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Ціле число</w:t>
      </w:r>
    </w:p>
    <w:p w:rsidR="009D0866" w:rsidRPr="007B02E4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ab/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f</w:t>
      </w: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>,</w:t>
      </w:r>
      <w:r w:rsidRPr="001D17E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4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Число з точкою</w:t>
      </w:r>
    </w:p>
    <w:p w:rsidR="009D0866" w:rsidRP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D0866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v</w:t>
      </w:r>
      <w:r w:rsidRPr="009D0866"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 w:rsidRPr="009D086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5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</w:t>
      </w:r>
      <w:r w:rsidRPr="009D086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</w:t>
      </w:r>
      <w:r w:rsidRPr="009D086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Літера</w:t>
      </w:r>
      <w:r w:rsidRPr="009D086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</w:t>
      </w:r>
      <w:r w:rsidRPr="009D086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" 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або</w:t>
      </w:r>
      <w:r w:rsidRPr="009D086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</w:t>
      </w:r>
      <w:r w:rsidRPr="009D086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"</w:t>
      </w:r>
    </w:p>
    <w:p w:rsidR="009D0866" w:rsidRPr="007B02E4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D086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v</w:t>
      </w: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>,</w:t>
      </w:r>
      <w:r w:rsidRPr="001D17E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6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q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Знак "-" або "+"</w:t>
      </w:r>
    </w:p>
    <w:p w:rsidR="009D0866" w:rsidRPr="007B02E4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ab/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f</w:t>
      </w: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>,</w:t>
      </w:r>
      <w:r w:rsidRPr="001D17E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7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Десяткові цифри порядку</w:t>
      </w:r>
    </w:p>
    <w:p w:rsidR="009D0866" w:rsidRPr="007B02E4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ab/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v</w:t>
      </w: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>,</w:t>
      </w:r>
      <w:r w:rsidRPr="001D17E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8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Елементи імені</w:t>
      </w:r>
    </w:p>
    <w:p w:rsidR="009D0866" w:rsidRPr="007B02E4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ab/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v</w:t>
      </w: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>,</w:t>
      </w:r>
      <w:r w:rsidRPr="001D17E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9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Літери рядка або символьної константи</w:t>
      </w:r>
    </w:p>
    <w:p w:rsidR="009D0866" w:rsidRPr="007B02E4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ab/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v</w:t>
      </w: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>,</w:t>
      </w:r>
      <w:r w:rsidRPr="001D17E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10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Елементи констант, які перетворюються </w:t>
      </w:r>
    </w:p>
    <w:p w:rsidR="009D0866" w:rsidRPr="007B02E4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ab/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strn</w:t>
      </w: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11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Ознака закінчення константи</w:t>
      </w:r>
    </w:p>
    <w:p w:rsidR="009D0866" w:rsidRPr="007B02E4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ab/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v</w:t>
      </w: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>,</w:t>
      </w:r>
      <w:r w:rsidRPr="001D17E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12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2 - Початковий елемент групового роздільника</w:t>
      </w:r>
    </w:p>
    <w:p w:rsidR="009D0866" w:rsidRPr="007B02E4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ab/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v</w:t>
      </w: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>,</w:t>
      </w:r>
      <w:r w:rsidRPr="001D17E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13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3 - Наступний елемент групового роздільника</w:t>
      </w:r>
    </w:p>
    <w:p w:rsidR="009D0866" w:rsidRPr="007B02E4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ab/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ui</w:t>
      </w: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gramStart"/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14?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</w:t>
      </w:r>
      <w:proofErr w:type="gramEnd"/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Ціле число з недесятковою основою</w:t>
      </w:r>
    </w:p>
    <w:p w:rsidR="009D0866" w:rsidRPr="007B02E4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ab/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v</w:t>
      </w: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>,</w:t>
      </w:r>
      <w:r w:rsidRPr="00BE13D7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gramStart"/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15?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</w:t>
      </w:r>
      <w:proofErr w:type="gramEnd"/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Ознака типу константи</w:t>
      </w:r>
    </w:p>
    <w:p w:rsidR="009D0866" w:rsidRPr="007B02E4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ab/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v</w:t>
      </w: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>,</w:t>
      </w:r>
      <w:r w:rsidRPr="001D17E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16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Soc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Вісімковий код</w:t>
      </w:r>
    </w:p>
    <w:p w:rsidR="009D0866" w:rsidRPr="007B02E4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ab/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v</w:t>
      </w: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>,</w:t>
      </w:r>
      <w:r w:rsidRPr="001D17E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17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Scr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Коментар-рядок</w:t>
      </w:r>
    </w:p>
    <w:p w:rsidR="009D0866" w:rsidRPr="007B02E4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ab/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v</w:t>
      </w: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>,</w:t>
      </w:r>
      <w:r w:rsidRPr="001D17E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18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Scl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Обмежений коментар</w:t>
      </w:r>
    </w:p>
    <w:p w:rsidR="009D0866" w:rsidRPr="007B02E4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ab/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v</w:t>
      </w: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>,</w:t>
      </w:r>
      <w:r w:rsidRPr="001D17E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19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Ec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Неправильна константа</w:t>
      </w:r>
    </w:p>
    <w:p w:rsidR="009D0866" w:rsidRPr="007B02E4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ab/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v</w:t>
      </w: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>,</w:t>
      </w:r>
      <w:r w:rsidRPr="001D17E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20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Ep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Неправильна константа з точкою</w:t>
      </w:r>
    </w:p>
    <w:p w:rsidR="009D0866" w:rsidRPr="007B02E4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v</w:t>
      </w: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>,</w:t>
      </w:r>
      <w:r w:rsidRPr="001D17E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Eq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Неправильна константа з порядком</w:t>
      </w:r>
    </w:p>
    <w:p w:rsidR="009D0866" w:rsidRPr="007B02E4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ab/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v</w:t>
      </w: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>,</w:t>
      </w:r>
      <w:r w:rsidRPr="001D17E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Неправильне ім'я</w:t>
      </w:r>
    </w:p>
    <w:p w:rsidR="009D0866" w:rsidRPr="007B02E4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B02E4">
        <w:rPr>
          <w:rFonts w:ascii="Consolas" w:eastAsiaTheme="minorHAnsi" w:hAnsi="Consolas" w:cs="Consolas"/>
          <w:sz w:val="19"/>
          <w:szCs w:val="19"/>
          <w:lang w:eastAsia="en-US"/>
        </w:rPr>
        <w:tab/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v</w:t>
      </w:r>
      <w:r w:rsidRPr="001D17E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Eo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Неприпустиме сполучення операцій</w:t>
      </w:r>
    </w:p>
    <w:p w:rsidR="009D0866" w:rsidRP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9D0866" w:rsidRP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gramEnd"/>
      <w:r w:rsidRPr="009D086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recrdTMD</w:t>
      </w:r>
      <w:r w:rsidRPr="009D086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tpLxMd</w:t>
      </w:r>
      <w:r w:rsidRPr="009D0866">
        <w:rPr>
          <w:rFonts w:ascii="Consolas" w:eastAsiaTheme="minorHAnsi" w:hAnsi="Consolas" w:cs="Consolas"/>
          <w:sz w:val="19"/>
          <w:szCs w:val="19"/>
          <w:lang w:eastAsia="en-US"/>
        </w:rPr>
        <w:t xml:space="preserve">[] = </w:t>
      </w:r>
      <w:r w:rsidRPr="009D086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масив</w:t>
      </w:r>
      <w:r w:rsidRPr="009D086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кодів</w:t>
      </w:r>
      <w:r w:rsidRPr="009D086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</w:t>
      </w:r>
      <w:r w:rsidRPr="009D086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ознак</w:t>
      </w:r>
      <w:r w:rsidRPr="009D086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ключових</w:t>
      </w:r>
      <w:r w:rsidRPr="009D086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слів</w:t>
      </w:r>
      <w:r w:rsidRPr="009D086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7B02E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типів</w:t>
      </w:r>
    </w:p>
    <w:p w:rsidR="009D0866" w:rsidRP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D0866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9D0866" w:rsidRP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D0866">
        <w:rPr>
          <w:rFonts w:ascii="Consolas" w:eastAsiaTheme="minorHAnsi" w:hAnsi="Consolas" w:cs="Consolas"/>
          <w:sz w:val="19"/>
          <w:szCs w:val="19"/>
          <w:lang w:eastAsia="en-US"/>
        </w:rPr>
        <w:tab/>
        <w:t>{_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v</w:t>
      </w:r>
      <w:r w:rsidRPr="009D0866">
        <w:rPr>
          <w:rFonts w:ascii="Consolas" w:eastAsiaTheme="minorHAnsi" w:hAnsi="Consolas" w:cs="Consolas"/>
          <w:sz w:val="19"/>
          <w:szCs w:val="19"/>
          <w:lang w:eastAsia="en-US"/>
        </w:rPr>
        <w:t xml:space="preserve">, 0, 0}, </w:t>
      </w:r>
      <w:r w:rsidRPr="009D086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0 _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void</w:t>
      </w:r>
    </w:p>
    <w:p w:rsidR="009D0866" w:rsidRP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D0866">
        <w:rPr>
          <w:rFonts w:ascii="Consolas" w:eastAsiaTheme="minorHAnsi" w:hAnsi="Consolas" w:cs="Consolas"/>
          <w:sz w:val="19"/>
          <w:szCs w:val="19"/>
          <w:lang w:eastAsia="en-US"/>
        </w:rPr>
        <w:tab/>
        <w:t>{_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v</w:t>
      </w:r>
      <w:r w:rsidRPr="009D0866">
        <w:rPr>
          <w:rFonts w:ascii="Consolas" w:eastAsiaTheme="minorHAnsi" w:hAnsi="Consolas" w:cs="Consolas"/>
          <w:sz w:val="19"/>
          <w:szCs w:val="19"/>
          <w:lang w:eastAsia="en-US"/>
        </w:rPr>
        <w:t xml:space="preserve">, 0, 0}, </w:t>
      </w:r>
      <w:r w:rsidRPr="009D086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1 _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extern</w:t>
      </w:r>
    </w:p>
    <w:p w:rsidR="009D0866" w:rsidRP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D0866">
        <w:rPr>
          <w:rFonts w:ascii="Consolas" w:eastAsiaTheme="minorHAnsi" w:hAnsi="Consolas" w:cs="Consolas"/>
          <w:sz w:val="19"/>
          <w:szCs w:val="19"/>
          <w:lang w:eastAsia="en-US"/>
        </w:rPr>
        <w:tab/>
        <w:t>{_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v</w:t>
      </w:r>
      <w:r w:rsidRPr="009D0866">
        <w:rPr>
          <w:rFonts w:ascii="Consolas" w:eastAsiaTheme="minorHAnsi" w:hAnsi="Consolas" w:cs="Consolas"/>
          <w:sz w:val="19"/>
          <w:szCs w:val="19"/>
          <w:lang w:eastAsia="en-US"/>
        </w:rPr>
        <w:t xml:space="preserve">, 0, 0}, </w:t>
      </w:r>
      <w:r w:rsidRPr="009D086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2 _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var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D086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{_v, cdCns, 0},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3 _const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{_enm, 0, 32},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4 _enum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{_str, 0, 0},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5 _struct /* _record */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{_unn, 0, 0},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6 _union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{_v, cdReg, 0},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7 _register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{_ui, 0, 32},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8 _unsigned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{_si, 0, 32},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9 _signed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{_si, 0, 8},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10 _char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{_si, 0, 16},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11 _short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{_si, 0, 32},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12 _int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{_si, 0, 32},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13 _long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{_si, 0, 64},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14 _sint64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{_ui, 0, 64},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15 _uint64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{_f, 0, 32},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16 _float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{_d, 0, 64},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17 _double 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struct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recrdTPD tpTbl[] =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таблиця модифікованих типів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{{_void, _void, _void}, _v, 0},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{{_enum, _void, _void}, _enm, 32},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{{_struct, _void, _void}, _str, 0},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{{_union, _void, _void}, _unn, 0},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{{_unsigned, _void, _void}, _ui, 32},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{{_signed, _void, _void}, _si, 32},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{{_char, _unsigned, _void}, _uc, 8},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{{_char, _signed, _void}, _sc, 8},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4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{{_char, _void, _void}, _sc, 8},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{{_short, _void, _void}, _si, 16},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{{_short, _unsigned, _void}, _ui, 16},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{{_short, _signed, _void}, _si, 16},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{{_int, _void, _void}, _si, 32},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9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{{_int, _unsigned, _void}, _ui, 32},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{{_int, _signed, _void}, _si, 32},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{{_int, _long, _void}, _si, 32},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{{_long, _void, _void}, _si, 32},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{{_float, _void, _void}, _f, 32},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14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{{_double, _void, _void}, _d, 64},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{{_double, _long, _void}, _ld, 80},</w:t>
      </w:r>
    </w:p>
    <w:p w:rsidR="009D0866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{{_class, _void, _void}, _cls, 0},</w:t>
      </w:r>
    </w:p>
    <w:p w:rsidR="009D0866" w:rsidRPr="00BE13D7" w:rsidRDefault="009D0866" w:rsidP="009D086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E13D7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9D0866" w:rsidRDefault="009D0866" w:rsidP="00D514B6">
      <w:pPr>
        <w:rPr>
          <w:noProof/>
          <w:lang w:val="uk-UA" w:eastAsia="uk-UA"/>
        </w:rPr>
        <w:sectPr w:rsidR="009D0866" w:rsidSect="009D0866">
          <w:type w:val="continuous"/>
          <w:pgSz w:w="11906" w:h="16838"/>
          <w:pgMar w:top="850" w:right="850" w:bottom="850" w:left="1417" w:header="708" w:footer="708" w:gutter="0"/>
          <w:cols w:num="3" w:space="141"/>
          <w:docGrid w:linePitch="360"/>
        </w:sectPr>
      </w:pPr>
    </w:p>
    <w:p w:rsidR="009D0866" w:rsidRDefault="009D0866" w:rsidP="00D514B6">
      <w:pPr>
        <w:rPr>
          <w:noProof/>
          <w:lang w:val="uk-UA" w:eastAsia="uk-UA"/>
        </w:rPr>
      </w:pPr>
    </w:p>
    <w:p w:rsidR="009D0866" w:rsidRPr="00377C36" w:rsidRDefault="009D0866" w:rsidP="009D0866">
      <w:pPr>
        <w:tabs>
          <w:tab w:val="left" w:pos="142"/>
        </w:tabs>
        <w:spacing w:line="0" w:lineRule="atLeast"/>
        <w:jc w:val="both"/>
        <w:rPr>
          <w:rFonts w:ascii="Courier New" w:eastAsiaTheme="minorHAnsi" w:hAnsi="Courier New" w:cs="Courier New"/>
          <w:i/>
          <w:lang w:val="uk-UA" w:eastAsia="en-US"/>
        </w:rPr>
      </w:pPr>
      <w:r>
        <w:rPr>
          <w:b/>
          <w:sz w:val="32"/>
          <w:szCs w:val="32"/>
          <w:lang w:val="uk-UA"/>
        </w:rPr>
        <w:t>Висновки</w:t>
      </w:r>
      <w:r w:rsidRPr="00FE5C2E">
        <w:rPr>
          <w:b/>
          <w:sz w:val="32"/>
          <w:szCs w:val="32"/>
          <w:lang w:val="uk-UA"/>
        </w:rPr>
        <w:t>:</w:t>
      </w:r>
      <w:r w:rsidRPr="00FE5C2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я </w:t>
      </w:r>
      <w:r w:rsidRPr="00C60757">
        <w:rPr>
          <w:sz w:val="28"/>
          <w:szCs w:val="28"/>
          <w:lang w:val="uk-UA"/>
        </w:rPr>
        <w:t>одержа</w:t>
      </w:r>
      <w:r>
        <w:rPr>
          <w:sz w:val="28"/>
          <w:szCs w:val="28"/>
          <w:lang w:val="uk-UA"/>
        </w:rPr>
        <w:t>в</w:t>
      </w:r>
      <w:r w:rsidRPr="00C60757">
        <w:rPr>
          <w:sz w:val="28"/>
          <w:szCs w:val="28"/>
          <w:lang w:val="uk-UA"/>
        </w:rPr>
        <w:t xml:space="preserve"> </w:t>
      </w:r>
      <w:r w:rsidRPr="00F5310B">
        <w:rPr>
          <w:sz w:val="28"/>
          <w:szCs w:val="28"/>
          <w:lang w:val="uk-UA"/>
        </w:rPr>
        <w:t>навичк</w:t>
      </w:r>
      <w:r>
        <w:rPr>
          <w:sz w:val="28"/>
          <w:szCs w:val="28"/>
          <w:lang w:val="uk-UA"/>
        </w:rPr>
        <w:t>и</w:t>
      </w:r>
      <w:r w:rsidRPr="00F5310B">
        <w:rPr>
          <w:sz w:val="28"/>
          <w:szCs w:val="28"/>
          <w:lang w:val="uk-UA"/>
        </w:rPr>
        <w:t xml:space="preserve"> використання вставок на мові Асемблер для побудови та оптимізації абстрактної машини інтерпретації комп’ютерної мови. </w:t>
      </w:r>
      <w:r>
        <w:rPr>
          <w:sz w:val="28"/>
          <w:szCs w:val="28"/>
          <w:lang w:val="uk-UA"/>
        </w:rPr>
        <w:t>Мною були в</w:t>
      </w:r>
      <w:r w:rsidRPr="00F5310B">
        <w:rPr>
          <w:sz w:val="28"/>
          <w:szCs w:val="28"/>
          <w:lang w:val="uk-UA"/>
        </w:rPr>
        <w:t>ивчен</w:t>
      </w:r>
      <w:r>
        <w:rPr>
          <w:sz w:val="28"/>
          <w:szCs w:val="28"/>
          <w:lang w:val="uk-UA"/>
        </w:rPr>
        <w:t>і</w:t>
      </w:r>
      <w:r w:rsidRPr="00F5310B">
        <w:rPr>
          <w:sz w:val="28"/>
          <w:szCs w:val="28"/>
          <w:lang w:val="uk-UA"/>
        </w:rPr>
        <w:t xml:space="preserve"> угод</w:t>
      </w:r>
      <w:r>
        <w:rPr>
          <w:sz w:val="28"/>
          <w:szCs w:val="28"/>
          <w:lang w:val="uk-UA"/>
        </w:rPr>
        <w:t>и</w:t>
      </w:r>
      <w:r w:rsidRPr="00F5310B">
        <w:rPr>
          <w:sz w:val="28"/>
          <w:szCs w:val="28"/>
          <w:lang w:val="uk-UA"/>
        </w:rPr>
        <w:t xml:space="preserve"> про зв’язки для створення процедур і функцій інтерпретації операцій і операторів комп’ютерних мов і звертання до них за допомогою операторів мови С</w:t>
      </w:r>
      <w:bookmarkStart w:id="0" w:name="_GoBack"/>
      <w:bookmarkEnd w:id="0"/>
      <w:r w:rsidRPr="00F5310B">
        <w:rPr>
          <w:sz w:val="28"/>
          <w:szCs w:val="28"/>
          <w:lang w:val="uk-UA"/>
        </w:rPr>
        <w:t xml:space="preserve"> з використанням функціонального типу даних</w:t>
      </w:r>
      <w:r w:rsidRPr="00C60757">
        <w:rPr>
          <w:sz w:val="28"/>
          <w:szCs w:val="28"/>
          <w:lang w:val="uk-UA"/>
        </w:rPr>
        <w:t>.</w:t>
      </w:r>
    </w:p>
    <w:p w:rsidR="009D0866" w:rsidRPr="0032386D" w:rsidRDefault="009D0866" w:rsidP="009D0866">
      <w:pPr>
        <w:rPr>
          <w:noProof/>
          <w:lang w:val="uk-UA" w:eastAsia="uk-UA"/>
        </w:rPr>
      </w:pPr>
    </w:p>
    <w:p w:rsidR="009D0866" w:rsidRDefault="009D0866" w:rsidP="00D514B6">
      <w:pPr>
        <w:rPr>
          <w:noProof/>
          <w:lang w:val="uk-UA" w:eastAsia="uk-UA"/>
        </w:rPr>
      </w:pPr>
    </w:p>
    <w:p w:rsidR="00230C25" w:rsidRPr="00230C25" w:rsidRDefault="00230C25" w:rsidP="00230C2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</w:p>
    <w:p w:rsidR="009D0866" w:rsidRDefault="009D0866" w:rsidP="00230C25">
      <w:pPr>
        <w:rPr>
          <w:noProof/>
          <w:lang w:val="uk-UA" w:eastAsia="uk-UA"/>
        </w:rPr>
      </w:pPr>
    </w:p>
    <w:p w:rsidR="009D0866" w:rsidRDefault="009D0866" w:rsidP="009D0866">
      <w:pPr>
        <w:rPr>
          <w:lang w:val="uk-UA" w:eastAsia="uk-UA"/>
        </w:rPr>
      </w:pPr>
    </w:p>
    <w:p w:rsidR="00724B8E" w:rsidRPr="009D0866" w:rsidRDefault="009D0866" w:rsidP="009D0866">
      <w:pPr>
        <w:tabs>
          <w:tab w:val="left" w:pos="5798"/>
        </w:tabs>
        <w:rPr>
          <w:lang w:val="uk-UA" w:eastAsia="uk-UA"/>
        </w:rPr>
      </w:pPr>
      <w:r>
        <w:rPr>
          <w:lang w:val="uk-UA" w:eastAsia="uk-UA"/>
        </w:rPr>
        <w:tab/>
      </w:r>
    </w:p>
    <w:sectPr w:rsidR="00724B8E" w:rsidRPr="009D0866" w:rsidSect="009D0866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E7342"/>
    <w:multiLevelType w:val="singleLevel"/>
    <w:tmpl w:val="548E3BF2"/>
    <w:lvl w:ilvl="0">
      <w:start w:val="1"/>
      <w:numFmt w:val="decimal"/>
      <w:lvlText w:val="%1)"/>
      <w:lvlJc w:val="left"/>
      <w:pPr>
        <w:tabs>
          <w:tab w:val="num" w:pos="1004"/>
        </w:tabs>
        <w:ind w:left="1004" w:hanging="720"/>
      </w:pPr>
      <w:rPr>
        <w:rFonts w:hint="default"/>
      </w:rPr>
    </w:lvl>
  </w:abstractNum>
  <w:abstractNum w:abstractNumId="1">
    <w:nsid w:val="1AF42F0F"/>
    <w:multiLevelType w:val="hybridMultilevel"/>
    <w:tmpl w:val="E7625B5C"/>
    <w:lvl w:ilvl="0" w:tplc="641CE8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FB7F7D"/>
    <w:multiLevelType w:val="multilevel"/>
    <w:tmpl w:val="5F9C4B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2F145C20"/>
    <w:multiLevelType w:val="hybridMultilevel"/>
    <w:tmpl w:val="34C84C94"/>
    <w:lvl w:ilvl="0" w:tplc="662C2D60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>
    <w:nsid w:val="349C000C"/>
    <w:multiLevelType w:val="singleLevel"/>
    <w:tmpl w:val="EF5E8A38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5">
    <w:nsid w:val="4E3F7CA8"/>
    <w:multiLevelType w:val="hybridMultilevel"/>
    <w:tmpl w:val="0E4243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FAE7180"/>
    <w:multiLevelType w:val="hybridMultilevel"/>
    <w:tmpl w:val="CAC8F06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1FC5B5B"/>
    <w:multiLevelType w:val="hybridMultilevel"/>
    <w:tmpl w:val="463AA2F0"/>
    <w:lvl w:ilvl="0" w:tplc="6AC21B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6E1C73CD"/>
    <w:multiLevelType w:val="hybridMultilevel"/>
    <w:tmpl w:val="A2A623C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E84DF9"/>
    <w:multiLevelType w:val="hybridMultilevel"/>
    <w:tmpl w:val="A9E4375A"/>
    <w:lvl w:ilvl="0" w:tplc="B98486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01705"/>
    <w:rsid w:val="00230C25"/>
    <w:rsid w:val="0024650F"/>
    <w:rsid w:val="0032386D"/>
    <w:rsid w:val="00405794"/>
    <w:rsid w:val="00472708"/>
    <w:rsid w:val="00547008"/>
    <w:rsid w:val="00724B8E"/>
    <w:rsid w:val="007E3873"/>
    <w:rsid w:val="0086232B"/>
    <w:rsid w:val="008A44FB"/>
    <w:rsid w:val="009D0866"/>
    <w:rsid w:val="00A55523"/>
    <w:rsid w:val="00AF01EE"/>
    <w:rsid w:val="00B3674B"/>
    <w:rsid w:val="00BA1AFC"/>
    <w:rsid w:val="00C72481"/>
    <w:rsid w:val="00C806AD"/>
    <w:rsid w:val="00D15748"/>
    <w:rsid w:val="00D514B6"/>
    <w:rsid w:val="00E31C40"/>
    <w:rsid w:val="00E77C87"/>
    <w:rsid w:val="00ED778F"/>
    <w:rsid w:val="00F06F54"/>
    <w:rsid w:val="00F6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B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24B8E"/>
    <w:pPr>
      <w:keepNext/>
      <w:spacing w:line="360" w:lineRule="auto"/>
      <w:jc w:val="center"/>
      <w:outlineLvl w:val="1"/>
    </w:pPr>
    <w:rPr>
      <w:sz w:val="3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2">
    <w:name w:val="big_2"/>
    <w:basedOn w:val="Normal"/>
    <w:rsid w:val="00D514B6"/>
    <w:pPr>
      <w:suppressAutoHyphens/>
      <w:spacing w:before="280" w:after="280"/>
    </w:pPr>
    <w:rPr>
      <w:rFonts w:ascii="Tahoma" w:hAnsi="Tahoma" w:cs="Tahoma"/>
      <w:b/>
      <w:bCs/>
      <w:color w:val="00008A"/>
      <w:sz w:val="18"/>
      <w:szCs w:val="18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5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523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724B8E"/>
    <w:rPr>
      <w:rFonts w:ascii="Times New Roman" w:eastAsia="Times New Roman" w:hAnsi="Times New Roman" w:cs="Times New Roman"/>
      <w:sz w:val="32"/>
      <w:szCs w:val="20"/>
      <w:lang w:val="en-GB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24B8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table" w:styleId="TableGrid">
    <w:name w:val="Table Grid"/>
    <w:basedOn w:val="TableNormal"/>
    <w:uiPriority w:val="59"/>
    <w:rsid w:val="00E31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D0866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9D0866"/>
  </w:style>
  <w:style w:type="paragraph" w:styleId="ListParagraph">
    <w:name w:val="List Paragraph"/>
    <w:basedOn w:val="Normal"/>
    <w:uiPriority w:val="34"/>
    <w:qFormat/>
    <w:rsid w:val="009D086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D08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14525</Words>
  <Characters>8280</Characters>
  <Application>Microsoft Office Word</Application>
  <DocSecurity>0</DocSecurity>
  <Lines>69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Vova</dc:creator>
  <cp:lastModifiedBy>Volodia Kuzmenko</cp:lastModifiedBy>
  <cp:revision>10</cp:revision>
  <cp:lastPrinted>2014-11-13T02:53:00Z</cp:lastPrinted>
  <dcterms:created xsi:type="dcterms:W3CDTF">2014-11-26T21:28:00Z</dcterms:created>
  <dcterms:modified xsi:type="dcterms:W3CDTF">2014-12-10T22:32:00Z</dcterms:modified>
</cp:coreProperties>
</file>