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Національний технічний університет України</w:t>
      </w: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Кафедра обчислювальної техніки</w:t>
      </w:r>
    </w:p>
    <w:p w:rsidR="00B83FCF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2F6515" w:rsidRPr="009D2BD2" w:rsidRDefault="002F6515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B83FCF" w:rsidRDefault="00B83FCF" w:rsidP="00B83FCF">
      <w:pPr>
        <w:autoSpaceDE w:val="0"/>
        <w:autoSpaceDN w:val="0"/>
        <w:adjustRightInd w:val="0"/>
        <w:jc w:val="center"/>
        <w:rPr>
          <w:sz w:val="32"/>
          <w:lang w:val="uk-UA"/>
        </w:rPr>
      </w:pPr>
      <w:r w:rsidRPr="00B83FCF">
        <w:rPr>
          <w:sz w:val="32"/>
          <w:lang w:val="uk-UA"/>
        </w:rPr>
        <w:t xml:space="preserve">Комп’ютерна схемотехніка – 1 </w:t>
      </w:r>
    </w:p>
    <w:p w:rsidR="00B83FCF" w:rsidRPr="00B83FCF" w:rsidRDefault="00B83FCF" w:rsidP="00B83FCF">
      <w:pPr>
        <w:autoSpaceDE w:val="0"/>
        <w:autoSpaceDN w:val="0"/>
        <w:adjustRightInd w:val="0"/>
        <w:jc w:val="center"/>
        <w:rPr>
          <w:sz w:val="36"/>
          <w:szCs w:val="28"/>
          <w:lang w:val="uk-UA"/>
        </w:rPr>
      </w:pPr>
      <w:r w:rsidRPr="00B83FCF">
        <w:rPr>
          <w:sz w:val="32"/>
          <w:lang w:val="uk-UA"/>
        </w:rPr>
        <w:t>Комп’ютерна схемотехніка</w:t>
      </w:r>
    </w:p>
    <w:p w:rsidR="00B83FCF" w:rsidRPr="00F6042E" w:rsidRDefault="00B83FCF" w:rsidP="00B83FCF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2F6515" w:rsidRPr="009D2BD2" w:rsidRDefault="002F6515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F6042E">
        <w:rPr>
          <w:sz w:val="28"/>
          <w:szCs w:val="28"/>
          <w:lang w:val="uk-UA"/>
        </w:rPr>
        <w:t>Лабораторна робота №1</w:t>
      </w:r>
    </w:p>
    <w:p w:rsidR="002F6515" w:rsidRPr="00F6042E" w:rsidRDefault="002F6515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8B4D32" w:rsidRDefault="00B83FCF" w:rsidP="00B83FCF">
      <w:pPr>
        <w:pStyle w:val="1"/>
        <w:spacing w:after="0" w:line="240" w:lineRule="auto"/>
        <w:rPr>
          <w:rFonts w:ascii="Times New Roman" w:hAnsi="Times New Roman"/>
          <w:b w:val="0"/>
          <w:snapToGrid w:val="0"/>
          <w:sz w:val="28"/>
          <w:szCs w:val="28"/>
        </w:rPr>
      </w:pPr>
      <w:r w:rsidRPr="00F6042E">
        <w:rPr>
          <w:rFonts w:ascii="Times New Roman" w:hAnsi="Times New Roman"/>
          <w:sz w:val="28"/>
          <w:szCs w:val="28"/>
        </w:rPr>
        <w:t>«</w:t>
      </w:r>
      <w:r w:rsidRPr="00B83FCF">
        <w:rPr>
          <w:rFonts w:ascii="Times New Roman" w:hAnsi="Times New Roman"/>
          <w:sz w:val="28"/>
          <w:szCs w:val="28"/>
        </w:rPr>
        <w:t>ВИВЧЕННЯ СИСТЕМИ АВТОМАТИЗАЦІЇ ПРОЕКТУВАННЯ</w:t>
      </w:r>
      <w:r w:rsidRPr="00B83FCF">
        <w:rPr>
          <w:rFonts w:ascii="Times New Roman" w:hAnsi="Times New Roman"/>
          <w:sz w:val="28"/>
          <w:szCs w:val="28"/>
        </w:rPr>
        <w:br/>
      </w:r>
      <w:r w:rsidRPr="00B83FCF">
        <w:rPr>
          <w:rFonts w:ascii="Times New Roman" w:hAnsi="Times New Roman"/>
          <w:i/>
          <w:sz w:val="28"/>
          <w:szCs w:val="28"/>
        </w:rPr>
        <w:t>QUARTUS</w:t>
      </w:r>
      <w:r w:rsidRPr="00B83FCF">
        <w:rPr>
          <w:rFonts w:ascii="Times New Roman" w:hAnsi="Times New Roman"/>
          <w:sz w:val="28"/>
          <w:szCs w:val="28"/>
        </w:rPr>
        <w:t xml:space="preserve"> II. СТВОРЕННЯ ПРОЕКТУ</w:t>
      </w:r>
      <w:r w:rsidRPr="00F6042E">
        <w:rPr>
          <w:rFonts w:ascii="Times New Roman" w:hAnsi="Times New Roman"/>
          <w:sz w:val="28"/>
          <w:szCs w:val="28"/>
        </w:rPr>
        <w:t>»</w:t>
      </w: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2F6515" w:rsidRPr="009D2BD2" w:rsidRDefault="002F6515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B83FCF" w:rsidRPr="009D2BD2" w:rsidRDefault="008751F8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</w:t>
      </w:r>
      <w:r w:rsidR="00B83FCF" w:rsidRPr="009D2BD2">
        <w:rPr>
          <w:sz w:val="28"/>
          <w:szCs w:val="28"/>
          <w:lang w:val="uk-UA"/>
        </w:rPr>
        <w:t>:</w:t>
      </w: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студент</w:t>
      </w:r>
      <w:r w:rsidR="008751F8">
        <w:rPr>
          <w:sz w:val="28"/>
          <w:szCs w:val="28"/>
          <w:lang w:val="uk-UA"/>
        </w:rPr>
        <w:t>ка</w:t>
      </w:r>
      <w:r w:rsidRPr="009D2BD2">
        <w:rPr>
          <w:sz w:val="28"/>
          <w:szCs w:val="28"/>
          <w:lang w:val="uk-UA"/>
        </w:rPr>
        <w:t xml:space="preserve"> групи ІО-64</w:t>
      </w:r>
    </w:p>
    <w:p w:rsidR="00B83FCF" w:rsidRPr="009D2BD2" w:rsidRDefault="008751F8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Бровченко А. В.</w:t>
      </w:r>
    </w:p>
    <w:p w:rsidR="00B83FCF" w:rsidRPr="00E87E61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9D2BD2">
        <w:rPr>
          <w:sz w:val="28"/>
          <w:szCs w:val="28"/>
          <w:lang w:val="uk-UA"/>
        </w:rPr>
        <w:t xml:space="preserve">Залікова книжка № </w:t>
      </w:r>
      <w:r w:rsidR="008751F8">
        <w:rPr>
          <w:sz w:val="28"/>
          <w:szCs w:val="28"/>
        </w:rPr>
        <w:t>6403</w:t>
      </w:r>
    </w:p>
    <w:p w:rsidR="00B83FCF" w:rsidRPr="009D2BD2" w:rsidRDefault="008751F8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у списку групи 3</w:t>
      </w:r>
    </w:p>
    <w:p w:rsidR="00B83FCF" w:rsidRPr="009D2BD2" w:rsidRDefault="00B83FCF" w:rsidP="00B83FC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 xml:space="preserve">Перевірив </w:t>
      </w:r>
      <w:hyperlink r:id="rId5" w:tooltip="доцент Верба Олександр Андрійович" w:history="1">
        <w:r w:rsidRPr="007F5579">
          <w:rPr>
            <w:sz w:val="28"/>
          </w:rPr>
          <w:t>доц. Верба О. А.</w:t>
        </w:r>
      </w:hyperlink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Київ</w:t>
      </w:r>
    </w:p>
    <w:p w:rsidR="00B83FCF" w:rsidRPr="009D2BD2" w:rsidRDefault="00B83FCF" w:rsidP="00B83FC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201</w:t>
      </w:r>
      <w:r>
        <w:rPr>
          <w:sz w:val="28"/>
          <w:szCs w:val="28"/>
          <w:lang w:val="uk-UA"/>
        </w:rPr>
        <w:t>8</w:t>
      </w:r>
      <w:r w:rsidRPr="009D2BD2">
        <w:rPr>
          <w:sz w:val="28"/>
          <w:szCs w:val="28"/>
          <w:lang w:val="uk-UA"/>
        </w:rPr>
        <w:t xml:space="preserve"> р.</w:t>
      </w:r>
    </w:p>
    <w:p w:rsidR="00B83FCF" w:rsidRDefault="00B83FCF"/>
    <w:p w:rsidR="00B83FCF" w:rsidRPr="002F6515" w:rsidRDefault="00B83FCF" w:rsidP="00B83FCF">
      <w:pPr>
        <w:jc w:val="both"/>
        <w:rPr>
          <w:rFonts w:eastAsia="Times New Roman"/>
          <w:b/>
          <w:szCs w:val="28"/>
          <w:lang w:val="uk-UA"/>
        </w:rPr>
      </w:pPr>
      <w:r w:rsidRPr="002F6515">
        <w:rPr>
          <w:rFonts w:eastAsia="Times New Roman"/>
          <w:b/>
          <w:szCs w:val="28"/>
          <w:lang w:val="uk-UA"/>
        </w:rPr>
        <w:t>Мета:</w:t>
      </w:r>
    </w:p>
    <w:p w:rsidR="00B83FCF" w:rsidRPr="002F6515" w:rsidRDefault="00B83FCF" w:rsidP="00B83FCF">
      <w:pPr>
        <w:numPr>
          <w:ilvl w:val="0"/>
          <w:numId w:val="3"/>
        </w:numPr>
        <w:jc w:val="both"/>
        <w:rPr>
          <w:b/>
          <w:szCs w:val="28"/>
          <w:lang w:val="uk-UA"/>
        </w:rPr>
      </w:pPr>
      <w:r w:rsidRPr="002F6515">
        <w:rPr>
          <w:szCs w:val="28"/>
          <w:lang w:val="uk-UA"/>
        </w:rPr>
        <w:t xml:space="preserve">Вивчення системи автоматизації проектування </w:t>
      </w:r>
      <w:proofErr w:type="spellStart"/>
      <w:r w:rsidRPr="002F6515">
        <w:rPr>
          <w:b/>
          <w:szCs w:val="28"/>
          <w:lang w:val="en-US"/>
        </w:rPr>
        <w:t>Quartus</w:t>
      </w:r>
      <w:proofErr w:type="spellEnd"/>
      <w:r w:rsidRPr="002F6515">
        <w:rPr>
          <w:b/>
          <w:szCs w:val="28"/>
          <w:lang w:val="uk-UA"/>
        </w:rPr>
        <w:t xml:space="preserve"> </w:t>
      </w:r>
      <w:r w:rsidRPr="002F6515">
        <w:rPr>
          <w:b/>
          <w:szCs w:val="28"/>
          <w:lang w:val="en-US"/>
        </w:rPr>
        <w:t>II</w:t>
      </w:r>
      <w:r w:rsidRPr="002F6515">
        <w:rPr>
          <w:szCs w:val="28"/>
          <w:lang w:val="uk-UA"/>
        </w:rPr>
        <w:t xml:space="preserve">. Отримання навиків створення проекту, вводу проекту в </w:t>
      </w:r>
      <w:proofErr w:type="spellStart"/>
      <w:r w:rsidRPr="002F6515">
        <w:rPr>
          <w:szCs w:val="28"/>
          <w:lang w:val="uk-UA"/>
        </w:rPr>
        <w:t>схемотехнічному</w:t>
      </w:r>
      <w:proofErr w:type="spellEnd"/>
      <w:r w:rsidRPr="002F6515">
        <w:rPr>
          <w:szCs w:val="28"/>
          <w:lang w:val="uk-UA"/>
        </w:rPr>
        <w:t xml:space="preserve"> режимі, роботи в графічному редакторі, створення </w:t>
      </w:r>
      <w:proofErr w:type="spellStart"/>
      <w:r w:rsidRPr="002F6515">
        <w:rPr>
          <w:szCs w:val="28"/>
          <w:lang w:val="uk-UA"/>
        </w:rPr>
        <w:t>мегафункцій</w:t>
      </w:r>
      <w:proofErr w:type="spellEnd"/>
      <w:r w:rsidRPr="002F6515">
        <w:rPr>
          <w:szCs w:val="28"/>
          <w:lang w:val="uk-UA"/>
        </w:rPr>
        <w:t>.</w:t>
      </w:r>
    </w:p>
    <w:p w:rsidR="00B83FCF" w:rsidRPr="002F6515" w:rsidRDefault="00B83FCF" w:rsidP="00B83FCF">
      <w:pPr>
        <w:numPr>
          <w:ilvl w:val="0"/>
          <w:numId w:val="3"/>
        </w:numPr>
        <w:jc w:val="both"/>
        <w:rPr>
          <w:szCs w:val="28"/>
          <w:lang w:val="uk-UA"/>
        </w:rPr>
      </w:pPr>
      <w:r w:rsidRPr="002F6515">
        <w:rPr>
          <w:szCs w:val="28"/>
          <w:lang w:val="uk-UA"/>
        </w:rPr>
        <w:t xml:space="preserve">Вивчення особливостей функціональної побудови суматорів. Розроблення функціональної схеми суматора в САПР </w:t>
      </w:r>
      <w:proofErr w:type="spellStart"/>
      <w:r w:rsidRPr="002F6515">
        <w:rPr>
          <w:szCs w:val="28"/>
          <w:lang w:val="uk-UA"/>
        </w:rPr>
        <w:t>Quartus</w:t>
      </w:r>
      <w:proofErr w:type="spellEnd"/>
      <w:r w:rsidRPr="002F6515">
        <w:rPr>
          <w:szCs w:val="28"/>
          <w:lang w:val="uk-UA"/>
        </w:rPr>
        <w:t xml:space="preserve"> II.</w:t>
      </w:r>
    </w:p>
    <w:p w:rsidR="00B83FCF" w:rsidRPr="00F5019B" w:rsidRDefault="00B83FCF" w:rsidP="00B83FCF">
      <w:pPr>
        <w:pStyle w:val="aa"/>
        <w:ind w:left="360"/>
        <w:rPr>
          <w:rFonts w:ascii="Times New Roman" w:hAnsi="Times New Roman"/>
          <w:i w:val="0"/>
          <w:szCs w:val="28"/>
          <w:lang w:val="uk-UA"/>
        </w:rPr>
      </w:pPr>
      <w:r w:rsidRPr="00F5019B">
        <w:rPr>
          <w:rFonts w:ascii="Times New Roman" w:hAnsi="Times New Roman"/>
          <w:i w:val="0"/>
          <w:szCs w:val="28"/>
          <w:lang w:val="uk-UA"/>
        </w:rPr>
        <w:t>Теоретичні відомості</w:t>
      </w:r>
    </w:p>
    <w:p w:rsidR="00B83FCF" w:rsidRPr="002F6515" w:rsidRDefault="00B83FCF" w:rsidP="00B83FCF">
      <w:pPr>
        <w:pStyle w:val="a3"/>
        <w:ind w:firstLine="360"/>
        <w:jc w:val="both"/>
        <w:rPr>
          <w:color w:val="222222"/>
          <w:szCs w:val="28"/>
          <w:lang w:val="uk-UA"/>
        </w:rPr>
      </w:pPr>
      <w:r w:rsidRPr="002F6515">
        <w:rPr>
          <w:color w:val="222222"/>
          <w:szCs w:val="28"/>
          <w:lang w:val="uk-UA"/>
        </w:rPr>
        <w:t xml:space="preserve">Програмне середовище </w:t>
      </w:r>
      <w:proofErr w:type="spellStart"/>
      <w:r w:rsidRPr="002F6515">
        <w:rPr>
          <w:b/>
          <w:i/>
          <w:color w:val="222222"/>
          <w:szCs w:val="28"/>
          <w:lang w:val="uk-UA"/>
        </w:rPr>
        <w:t>Quartus</w:t>
      </w:r>
      <w:proofErr w:type="spellEnd"/>
      <w:r w:rsidRPr="002F6515">
        <w:rPr>
          <w:b/>
          <w:color w:val="222222"/>
          <w:szCs w:val="28"/>
          <w:lang w:val="uk-UA"/>
        </w:rPr>
        <w:t>® II</w:t>
      </w:r>
      <w:r w:rsidRPr="002F6515">
        <w:rPr>
          <w:color w:val="222222"/>
          <w:szCs w:val="28"/>
          <w:lang w:val="uk-UA"/>
        </w:rPr>
        <w:t xml:space="preserve"> компанії </w:t>
      </w:r>
      <w:proofErr w:type="spellStart"/>
      <w:r w:rsidRPr="002F6515">
        <w:rPr>
          <w:b/>
          <w:i/>
          <w:color w:val="222222"/>
          <w:szCs w:val="28"/>
          <w:lang w:val="uk-UA"/>
        </w:rPr>
        <w:t>Altera</w:t>
      </w:r>
      <w:proofErr w:type="spellEnd"/>
      <w:r w:rsidRPr="002F6515">
        <w:rPr>
          <w:b/>
          <w:color w:val="222222"/>
          <w:szCs w:val="28"/>
          <w:lang w:val="uk-UA"/>
        </w:rPr>
        <w:t>®</w:t>
      </w:r>
      <w:r w:rsidRPr="002F6515">
        <w:rPr>
          <w:color w:val="222222"/>
          <w:szCs w:val="28"/>
          <w:lang w:val="uk-UA"/>
        </w:rPr>
        <w:t xml:space="preserve"> є повною </w:t>
      </w:r>
      <w:proofErr w:type="spellStart"/>
      <w:r w:rsidRPr="002F6515">
        <w:rPr>
          <w:color w:val="222222"/>
          <w:szCs w:val="28"/>
          <w:lang w:val="uk-UA"/>
        </w:rPr>
        <w:t>мультиплатформеною</w:t>
      </w:r>
      <w:proofErr w:type="spellEnd"/>
      <w:r w:rsidRPr="002F6515">
        <w:rPr>
          <w:color w:val="222222"/>
          <w:szCs w:val="28"/>
          <w:lang w:val="uk-UA"/>
        </w:rPr>
        <w:t xml:space="preserve"> системою для автоматизації проектування (САПР), що містить набір інструментів для проектування цифрових пристроїв та систем на </w:t>
      </w:r>
      <w:proofErr w:type="spellStart"/>
      <w:r w:rsidRPr="002F6515">
        <w:rPr>
          <w:color w:val="222222"/>
          <w:szCs w:val="28"/>
          <w:lang w:val="uk-UA"/>
        </w:rPr>
        <w:t>програмовному</w:t>
      </w:r>
      <w:proofErr w:type="spellEnd"/>
      <w:r w:rsidRPr="002F6515">
        <w:rPr>
          <w:color w:val="222222"/>
          <w:szCs w:val="28"/>
          <w:lang w:val="uk-UA"/>
        </w:rPr>
        <w:t xml:space="preserve"> кристалі (</w:t>
      </w:r>
      <w:r w:rsidRPr="002F6515">
        <w:rPr>
          <w:i/>
          <w:color w:val="222222"/>
          <w:szCs w:val="28"/>
          <w:lang w:val="uk-UA"/>
        </w:rPr>
        <w:t>SOPC</w:t>
      </w:r>
      <w:r w:rsidRPr="002F6515">
        <w:rPr>
          <w:color w:val="222222"/>
          <w:szCs w:val="28"/>
          <w:lang w:val="uk-UA"/>
        </w:rPr>
        <w:t xml:space="preserve">). Середовище </w:t>
      </w:r>
      <w:proofErr w:type="spellStart"/>
      <w:r w:rsidRPr="002F6515">
        <w:rPr>
          <w:i/>
          <w:color w:val="222222"/>
          <w:szCs w:val="28"/>
          <w:lang w:val="uk-UA"/>
        </w:rPr>
        <w:t>Quartus</w:t>
      </w:r>
      <w:proofErr w:type="spellEnd"/>
      <w:r w:rsidRPr="002F6515">
        <w:rPr>
          <w:color w:val="222222"/>
          <w:szCs w:val="28"/>
          <w:lang w:val="uk-UA"/>
        </w:rPr>
        <w:t xml:space="preserve"> II включає в себе всі утиліти, необхідні для роботи з мікросхемами  </w:t>
      </w:r>
      <w:r w:rsidRPr="002F6515">
        <w:rPr>
          <w:i/>
          <w:color w:val="222222"/>
          <w:szCs w:val="28"/>
          <w:lang w:val="uk-UA"/>
        </w:rPr>
        <w:t>FPGA</w:t>
      </w:r>
      <w:r w:rsidRPr="002F6515">
        <w:rPr>
          <w:color w:val="222222"/>
          <w:szCs w:val="28"/>
          <w:lang w:val="uk-UA"/>
        </w:rPr>
        <w:t xml:space="preserve"> і </w:t>
      </w:r>
      <w:r w:rsidRPr="002F6515">
        <w:rPr>
          <w:i/>
          <w:color w:val="222222"/>
          <w:szCs w:val="28"/>
          <w:lang w:val="uk-UA"/>
        </w:rPr>
        <w:t>CPLD</w:t>
      </w:r>
      <w:r w:rsidRPr="002F6515">
        <w:rPr>
          <w:color w:val="222222"/>
          <w:szCs w:val="28"/>
          <w:lang w:val="uk-UA"/>
        </w:rPr>
        <w:t>. На рисунку 1.1 показані основні етапи проектування (</w:t>
      </w:r>
      <w:proofErr w:type="spellStart"/>
      <w:r w:rsidRPr="002F6515">
        <w:rPr>
          <w:i/>
          <w:color w:val="222222"/>
          <w:szCs w:val="28"/>
          <w:lang w:val="uk-UA"/>
        </w:rPr>
        <w:t>Design</w:t>
      </w:r>
      <w:proofErr w:type="spellEnd"/>
      <w:r w:rsidRPr="002F6515">
        <w:rPr>
          <w:i/>
          <w:color w:val="222222"/>
          <w:szCs w:val="28"/>
          <w:lang w:val="uk-UA"/>
        </w:rPr>
        <w:t xml:space="preserve"> </w:t>
      </w:r>
      <w:proofErr w:type="spellStart"/>
      <w:r w:rsidRPr="002F6515">
        <w:rPr>
          <w:i/>
          <w:color w:val="222222"/>
          <w:szCs w:val="28"/>
          <w:lang w:val="uk-UA"/>
        </w:rPr>
        <w:t>Flow</w:t>
      </w:r>
      <w:proofErr w:type="spellEnd"/>
      <w:r w:rsidRPr="002F6515">
        <w:rPr>
          <w:color w:val="222222"/>
          <w:szCs w:val="28"/>
          <w:lang w:val="uk-UA"/>
        </w:rPr>
        <w:t xml:space="preserve">)  в середовищі </w:t>
      </w:r>
      <w:proofErr w:type="spellStart"/>
      <w:r w:rsidRPr="002F6515">
        <w:rPr>
          <w:i/>
          <w:color w:val="222222"/>
          <w:szCs w:val="28"/>
          <w:lang w:val="uk-UA"/>
        </w:rPr>
        <w:t>Quartus</w:t>
      </w:r>
      <w:proofErr w:type="spellEnd"/>
      <w:r w:rsidRPr="002F6515">
        <w:rPr>
          <w:color w:val="222222"/>
          <w:szCs w:val="28"/>
          <w:lang w:val="uk-UA"/>
        </w:rPr>
        <w:t xml:space="preserve"> II.</w:t>
      </w:r>
    </w:p>
    <w:p w:rsidR="00B83FCF" w:rsidRDefault="00B83FCF" w:rsidP="00B83FCF">
      <w:pPr>
        <w:pStyle w:val="a3"/>
        <w:jc w:val="both"/>
        <w:rPr>
          <w:rFonts w:ascii="Arial" w:hAnsi="Arial" w:cs="Arial"/>
          <w:color w:val="222222"/>
          <w:sz w:val="28"/>
          <w:szCs w:val="28"/>
          <w:lang w:val="uk-UA"/>
        </w:rPr>
      </w:pPr>
    </w:p>
    <w:p w:rsidR="00B83FCF" w:rsidRDefault="00B83FCF" w:rsidP="002F6515">
      <w:pPr>
        <w:pStyle w:val="a3"/>
        <w:ind w:left="720"/>
        <w:jc w:val="center"/>
        <w:rPr>
          <w:rFonts w:ascii="Arial" w:hAnsi="Arial" w:cs="Arial"/>
          <w:color w:val="222222"/>
          <w:sz w:val="28"/>
          <w:szCs w:val="28"/>
          <w:lang w:val="uk-UA"/>
        </w:rPr>
      </w:pPr>
      <w:r>
        <w:object w:dxaOrig="5445" w:dyaOrig="7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399pt" o:ole="">
            <v:imagedata r:id="rId6" o:title=""/>
          </v:shape>
          <o:OLEObject Type="Embed" ProgID="Visio.Drawing.15" ShapeID="_x0000_i1025" DrawAspect="Content" ObjectID="_1600067388" r:id="rId7"/>
        </w:object>
      </w:r>
    </w:p>
    <w:p w:rsidR="00B83FCF" w:rsidRPr="002F6515" w:rsidRDefault="00B83FCF" w:rsidP="00B83FCF">
      <w:pPr>
        <w:pStyle w:val="a3"/>
        <w:spacing w:before="120"/>
        <w:jc w:val="center"/>
        <w:rPr>
          <w:w w:val="112"/>
          <w:szCs w:val="28"/>
          <w:lang w:val="uk-UA"/>
        </w:rPr>
      </w:pPr>
      <w:r w:rsidRPr="002F6515">
        <w:rPr>
          <w:w w:val="112"/>
          <w:szCs w:val="28"/>
          <w:lang w:val="uk-UA"/>
        </w:rPr>
        <w:t xml:space="preserve">Рис. 1.1. Етапи стандартного процесу проектування в САПР </w:t>
      </w:r>
      <w:proofErr w:type="spellStart"/>
      <w:r w:rsidRPr="002F6515">
        <w:rPr>
          <w:i/>
          <w:color w:val="222222"/>
          <w:szCs w:val="28"/>
          <w:lang w:val="uk-UA"/>
        </w:rPr>
        <w:t>Quartus</w:t>
      </w:r>
      <w:proofErr w:type="spellEnd"/>
      <w:r w:rsidRPr="002F6515">
        <w:rPr>
          <w:w w:val="112"/>
          <w:szCs w:val="28"/>
          <w:lang w:val="uk-UA"/>
        </w:rPr>
        <w:t xml:space="preserve"> II</w:t>
      </w:r>
    </w:p>
    <w:p w:rsidR="00B83FCF" w:rsidRDefault="00B83FCF">
      <w:pPr>
        <w:spacing w:after="200" w:line="276" w:lineRule="auto"/>
      </w:pPr>
      <w:r>
        <w:br w:type="page"/>
      </w:r>
    </w:p>
    <w:p w:rsidR="00B83FCF" w:rsidRDefault="00B83FCF" w:rsidP="00B83FCF">
      <w:pPr>
        <w:jc w:val="center"/>
        <w:rPr>
          <w:rFonts w:ascii="Calibri" w:hAnsi="Calibri" w:cs="Calibri"/>
          <w:b/>
        </w:rPr>
      </w:pPr>
      <w:r>
        <w:object w:dxaOrig="9630" w:dyaOrig="5625">
          <v:shape id="_x0000_i1026" type="#_x0000_t75" style="width:481.5pt;height:281.25pt" o:ole="">
            <v:imagedata r:id="rId8" o:title=""/>
          </v:shape>
          <o:OLEObject Type="Embed" ProgID="Visio.Drawing.15" ShapeID="_x0000_i1026" DrawAspect="Content" ObjectID="_1600067389" r:id="rId9"/>
        </w:object>
      </w:r>
    </w:p>
    <w:p w:rsidR="00B83FCF" w:rsidRDefault="00B83FCF" w:rsidP="00B83FCF">
      <w:pPr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1.2. Головне вікно середовища </w:t>
      </w:r>
      <w:proofErr w:type="spellStart"/>
      <w:r>
        <w:rPr>
          <w:i/>
          <w:sz w:val="28"/>
          <w:szCs w:val="28"/>
          <w:lang w:val="uk-UA"/>
        </w:rPr>
        <w:t>Quartus</w:t>
      </w:r>
      <w:proofErr w:type="spellEnd"/>
      <w:r>
        <w:rPr>
          <w:sz w:val="28"/>
          <w:szCs w:val="28"/>
          <w:lang w:val="uk-UA"/>
        </w:rPr>
        <w:t xml:space="preserve"> II.</w:t>
      </w:r>
    </w:p>
    <w:p w:rsidR="002F6515" w:rsidRDefault="002F6515" w:rsidP="00B83FCF">
      <w:pPr>
        <w:ind w:left="360"/>
        <w:jc w:val="center"/>
        <w:rPr>
          <w:sz w:val="28"/>
          <w:szCs w:val="28"/>
          <w:lang w:val="uk-UA"/>
        </w:rPr>
      </w:pPr>
    </w:p>
    <w:tbl>
      <w:tblPr>
        <w:tblW w:w="9356" w:type="dxa"/>
        <w:tblInd w:w="284" w:type="dxa"/>
        <w:tblBorders>
          <w:left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2F6515" w:rsidTr="002F6515">
        <w:tc>
          <w:tcPr>
            <w:tcW w:w="9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6515" w:rsidRDefault="002F6515">
            <w:pPr>
              <w:spacing w:before="120"/>
              <w:ind w:firstLine="284"/>
              <w:jc w:val="both"/>
              <w:rPr>
                <w:rFonts w:eastAsia="Times New Roman"/>
                <w:lang w:val="uk-UA"/>
              </w:rPr>
            </w:pPr>
            <w:r>
              <w:rPr>
                <w:rFonts w:eastAsia="Times New Roman"/>
                <w:i/>
                <w:lang w:val="uk-UA"/>
              </w:rPr>
              <w:t>Напівсуматором</w:t>
            </w:r>
            <w:r>
              <w:rPr>
                <w:rFonts w:eastAsia="Times New Roman"/>
                <w:lang w:val="uk-UA"/>
              </w:rPr>
              <w:t xml:space="preserve"> називають комбінаційну схему, що реалізує функції </w:t>
            </w:r>
            <w:r>
              <w:rPr>
                <w:rFonts w:eastAsia="Times New Roman"/>
                <w:i/>
                <w:lang w:val="uk-UA"/>
              </w:rPr>
              <w:t>q</w:t>
            </w:r>
            <w:r>
              <w:rPr>
                <w:rFonts w:eastAsia="Times New Roman"/>
                <w:lang w:val="uk-UA"/>
              </w:rPr>
              <w:t xml:space="preserve"> суми по </w:t>
            </w:r>
            <w:proofErr w:type="spellStart"/>
            <w:r>
              <w:rPr>
                <w:rFonts w:eastAsia="Times New Roman"/>
                <w:lang w:val="uk-UA"/>
              </w:rPr>
              <w:t>mod</w:t>
            </w:r>
            <w:r>
              <w:rPr>
                <w:rFonts w:eastAsia="Times New Roman"/>
                <w:i/>
                <w:lang w:val="uk-UA"/>
              </w:rPr>
              <w:t>k</w:t>
            </w:r>
            <w:proofErr w:type="spellEnd"/>
            <w:r>
              <w:rPr>
                <w:rFonts w:eastAsia="Times New Roman"/>
                <w:lang w:val="uk-UA"/>
              </w:rPr>
              <w:t xml:space="preserve"> і переносу </w:t>
            </w:r>
            <w:r>
              <w:rPr>
                <w:rFonts w:eastAsia="Times New Roman"/>
                <w:i/>
                <w:lang w:val="uk-UA"/>
              </w:rPr>
              <w:t>с</w:t>
            </w:r>
            <w:r>
              <w:rPr>
                <w:rFonts w:eastAsia="Times New Roman"/>
                <w:lang w:val="uk-UA"/>
              </w:rPr>
              <w:t xml:space="preserve"> при додаванні двох змінних.</w:t>
            </w:r>
          </w:p>
          <w:p w:rsidR="002F6515" w:rsidRDefault="002F6515">
            <w:pPr>
              <w:ind w:firstLine="284"/>
              <w:jc w:val="both"/>
              <w:rPr>
                <w:rFonts w:eastAsia="Times New Roman"/>
                <w:lang w:val="uk-UA"/>
              </w:rPr>
            </w:pPr>
            <w:r>
              <w:rPr>
                <w:rFonts w:eastAsia="Times New Roman"/>
                <w:lang w:val="uk-UA"/>
              </w:rPr>
              <w:t>Таблиця істинності напівсуматора наведена в табл. 1.3.</w:t>
            </w:r>
          </w:p>
          <w:p w:rsidR="002F6515" w:rsidRDefault="002F6515">
            <w:pPr>
              <w:spacing w:before="120"/>
              <w:ind w:right="232" w:firstLine="284"/>
              <w:jc w:val="right"/>
              <w:rPr>
                <w:rFonts w:eastAsia="Times New Roman"/>
                <w:lang w:val="uk-UA"/>
              </w:rPr>
            </w:pPr>
            <w:r>
              <w:rPr>
                <w:rFonts w:eastAsia="Times New Roman"/>
                <w:lang w:val="uk-UA"/>
              </w:rPr>
              <w:t>Таблиця 1.3</w:t>
            </w:r>
          </w:p>
          <w:p w:rsidR="002F6515" w:rsidRDefault="002F6515">
            <w:pPr>
              <w:spacing w:after="120"/>
              <w:jc w:val="center"/>
              <w:rPr>
                <w:rFonts w:eastAsia="Times New Roman"/>
                <w:lang w:val="uk-UA"/>
              </w:rPr>
            </w:pPr>
            <w:r>
              <w:rPr>
                <w:rFonts w:eastAsia="Times New Roman"/>
                <w:lang w:val="uk-UA"/>
              </w:rPr>
              <w:t>Таблиця істинності комбінаційного напівсуматора</w:t>
            </w:r>
          </w:p>
          <w:tbl>
            <w:tblPr>
              <w:tblW w:w="0" w:type="auto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525"/>
              <w:gridCol w:w="525"/>
              <w:gridCol w:w="525"/>
            </w:tblGrid>
            <w:tr w:rsidR="002F6515" w:rsidRPr="00B53CFD">
              <w:trPr>
                <w:jc w:val="center"/>
              </w:trPr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Default="002F6515">
                  <w:pPr>
                    <w:jc w:val="center"/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x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Default="002F6515">
                  <w:pPr>
                    <w:jc w:val="center"/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y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Default="002F6515">
                  <w:pPr>
                    <w:jc w:val="center"/>
                    <w:rPr>
                      <w:i/>
                      <w:lang w:val="uk-UA"/>
                    </w:rPr>
                  </w:pPr>
                  <w:r>
                    <w:rPr>
                      <w:i/>
                      <w:lang w:val="en-US"/>
                    </w:rPr>
                    <w:t>q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Default="002F6515">
                  <w:pPr>
                    <w:jc w:val="center"/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c</w:t>
                  </w:r>
                </w:p>
              </w:tc>
            </w:tr>
            <w:tr w:rsidR="002F6515" w:rsidRPr="00B53CFD">
              <w:trPr>
                <w:jc w:val="center"/>
              </w:trPr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Default="002F651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Default="002F651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Default="002F651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Default="002F651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  <w:tr w:rsidR="002F6515" w:rsidRPr="00B53CFD">
              <w:trPr>
                <w:jc w:val="center"/>
              </w:trPr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Pr="002F6515" w:rsidRDefault="002F6515">
                  <w:pPr>
                    <w:jc w:val="center"/>
                    <w:rPr>
                      <w:lang w:val="uk-UA"/>
                    </w:rPr>
                  </w:pPr>
                  <w:r w:rsidRPr="002F6515"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Default="002F651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Default="002F651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Default="002F651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  <w:tr w:rsidR="002F6515" w:rsidRPr="00B53CFD">
              <w:trPr>
                <w:jc w:val="center"/>
              </w:trPr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Default="002F651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Default="002F651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Default="002F651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Default="002F651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</w:tr>
            <w:tr w:rsidR="002F6515" w:rsidRPr="00B53CFD">
              <w:trPr>
                <w:jc w:val="center"/>
              </w:trPr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Pr="002F6515" w:rsidRDefault="002F6515">
                  <w:pPr>
                    <w:jc w:val="center"/>
                    <w:rPr>
                      <w:lang w:val="uk-UA"/>
                    </w:rPr>
                  </w:pPr>
                  <w:r w:rsidRPr="002F6515"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Default="002F651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Default="002F651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2F6515" w:rsidRDefault="002F651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</w:tr>
          </w:tbl>
          <w:p w:rsidR="002F6515" w:rsidRDefault="002F6515">
            <w:pPr>
              <w:spacing w:before="120"/>
              <w:ind w:firstLine="284"/>
              <w:jc w:val="both"/>
              <w:rPr>
                <w:rFonts w:eastAsia="Times New Roman"/>
                <w:lang w:val="uk-UA"/>
              </w:rPr>
            </w:pPr>
            <w:r>
              <w:rPr>
                <w:rFonts w:eastAsia="Times New Roman"/>
                <w:lang w:val="uk-UA"/>
              </w:rPr>
              <w:t>Виходячи з таблиці істинності отримаємо наступні логічні вирази:</w:t>
            </w:r>
          </w:p>
          <w:p w:rsidR="002F6515" w:rsidRDefault="002F6515">
            <w:pPr>
              <w:spacing w:before="120" w:after="120"/>
              <w:ind w:firstLine="284"/>
              <w:jc w:val="center"/>
              <w:rPr>
                <w:rFonts w:eastAsia="Times New Roman"/>
                <w:lang w:val="uk-UA"/>
              </w:rPr>
            </w:pPr>
            <w:r>
              <w:rPr>
                <w:rFonts w:eastAsia="Times New Roman"/>
                <w:position w:val="-10"/>
                <w:lang w:val="uk-UA"/>
              </w:rPr>
              <w:object w:dxaOrig="4275" w:dyaOrig="300">
                <v:shape id="_x0000_i1027" type="#_x0000_t75" style="width:213.75pt;height:15pt" o:ole="">
                  <v:imagedata r:id="rId10" o:title=""/>
                </v:shape>
                <o:OLEObject Type="Embed" ProgID="Equation.3" ShapeID="_x0000_i1027" DrawAspect="Content" ObjectID="_1600067390" r:id="rId11"/>
              </w:object>
            </w:r>
          </w:p>
          <w:p w:rsidR="002F6515" w:rsidRDefault="002F6515">
            <w:pPr>
              <w:pStyle w:val="a3"/>
              <w:ind w:firstLine="284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Повний </w:t>
            </w:r>
            <w:proofErr w:type="spellStart"/>
            <w:r>
              <w:rPr>
                <w:lang w:val="uk-UA"/>
              </w:rPr>
              <w:t>однорозрядний</w:t>
            </w:r>
            <w:proofErr w:type="spellEnd"/>
            <w:r>
              <w:rPr>
                <w:lang w:val="uk-UA"/>
              </w:rPr>
              <w:t xml:space="preserve"> суматор може бути побудований із двох напівсуматорів (рис. 1.10). Комбінаційна схема напівсуматора наведена на рис. 1.11.</w:t>
            </w:r>
          </w:p>
          <w:p w:rsidR="002F6515" w:rsidRDefault="002F6515">
            <w:pPr>
              <w:pStyle w:val="a3"/>
              <w:ind w:firstLine="284"/>
              <w:jc w:val="both"/>
              <w:rPr>
                <w:lang w:val="uk-UA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74"/>
              <w:gridCol w:w="4475"/>
            </w:tblGrid>
            <w:tr w:rsidR="002F6515">
              <w:tc>
                <w:tcPr>
                  <w:tcW w:w="4474" w:type="dxa"/>
                  <w:hideMark/>
                </w:tcPr>
                <w:p w:rsidR="002F6515" w:rsidRDefault="002F6515">
                  <w:pPr>
                    <w:pStyle w:val="a3"/>
                    <w:jc w:val="both"/>
                    <w:rPr>
                      <w:lang w:val="uk-UA"/>
                    </w:rPr>
                  </w:pPr>
                  <w:r>
                    <w:object w:dxaOrig="4140" w:dyaOrig="2505">
                      <v:shape id="_x0000_i1028" type="#_x0000_t75" style="width:207pt;height:126pt" o:ole="">
                        <v:imagedata r:id="rId12" o:title=""/>
                      </v:shape>
                      <o:OLEObject Type="Embed" ProgID="Visio.Drawing.15" ShapeID="_x0000_i1028" DrawAspect="Content" ObjectID="_1600067391" r:id="rId13"/>
                    </w:object>
                  </w:r>
                </w:p>
              </w:tc>
              <w:tc>
                <w:tcPr>
                  <w:tcW w:w="4475" w:type="dxa"/>
                  <w:hideMark/>
                </w:tcPr>
                <w:p w:rsidR="002F6515" w:rsidRDefault="002F6515">
                  <w:pPr>
                    <w:pStyle w:val="a3"/>
                    <w:jc w:val="both"/>
                    <w:rPr>
                      <w:lang w:val="uk-UA"/>
                    </w:rPr>
                  </w:pPr>
                  <w:r>
                    <w:object w:dxaOrig="4035" w:dyaOrig="3330">
                      <v:shape id="_x0000_i1029" type="#_x0000_t75" style="width:201.75pt;height:166.5pt" o:ole="">
                        <v:imagedata r:id="rId14" o:title=""/>
                      </v:shape>
                      <o:OLEObject Type="Embed" ProgID="Visio.Drawing.15" ShapeID="_x0000_i1029" DrawAspect="Content" ObjectID="_1600067392" r:id="rId15"/>
                    </w:object>
                  </w:r>
                </w:p>
              </w:tc>
            </w:tr>
            <w:tr w:rsidR="002F6515">
              <w:tc>
                <w:tcPr>
                  <w:tcW w:w="4474" w:type="dxa"/>
                  <w:hideMark/>
                </w:tcPr>
                <w:p w:rsidR="002F6515" w:rsidRDefault="002F6515">
                  <w:pPr>
                    <w:pStyle w:val="a3"/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Рис. 1.10. Функціональна схема повного </w:t>
                  </w:r>
                  <w:proofErr w:type="spellStart"/>
                  <w:r>
                    <w:rPr>
                      <w:lang w:val="uk-UA"/>
                    </w:rPr>
                    <w:t>однорозрядного</w:t>
                  </w:r>
                  <w:proofErr w:type="spellEnd"/>
                  <w:r>
                    <w:rPr>
                      <w:lang w:val="uk-UA"/>
                    </w:rPr>
                    <w:t xml:space="preserve"> суматора, побудованого на двох напівсуматорах</w:t>
                  </w:r>
                </w:p>
              </w:tc>
              <w:tc>
                <w:tcPr>
                  <w:tcW w:w="4475" w:type="dxa"/>
                  <w:hideMark/>
                </w:tcPr>
                <w:p w:rsidR="002F6515" w:rsidRDefault="002F6515">
                  <w:pPr>
                    <w:pStyle w:val="a3"/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Рис. 1.11. Комбінаційна схема напівсуматора</w:t>
                  </w:r>
                </w:p>
              </w:tc>
            </w:tr>
          </w:tbl>
          <w:p w:rsidR="002F6515" w:rsidRDefault="002F6515">
            <w:pPr>
              <w:pStyle w:val="a3"/>
              <w:jc w:val="both"/>
              <w:rPr>
                <w:lang w:val="uk-UA"/>
              </w:rPr>
            </w:pPr>
          </w:p>
        </w:tc>
      </w:tr>
    </w:tbl>
    <w:p w:rsidR="002F6515" w:rsidRDefault="002F6515">
      <w:pPr>
        <w:spacing w:after="200" w:line="276" w:lineRule="auto"/>
      </w:pPr>
    </w:p>
    <w:p w:rsidR="00F5019B" w:rsidRPr="00F5019B" w:rsidRDefault="00F5019B" w:rsidP="00F5019B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F5019B">
        <w:rPr>
          <w:b/>
          <w:sz w:val="28"/>
          <w:szCs w:val="28"/>
          <w:lang w:val="uk-UA"/>
        </w:rPr>
        <w:lastRenderedPageBreak/>
        <w:t>Хід роботи</w:t>
      </w:r>
    </w:p>
    <w:p w:rsidR="002F6515" w:rsidRPr="002F6515" w:rsidRDefault="002F6515" w:rsidP="002F6515">
      <w:pPr>
        <w:spacing w:line="276" w:lineRule="auto"/>
        <w:rPr>
          <w:b/>
          <w:szCs w:val="28"/>
          <w:lang w:val="uk-UA"/>
        </w:rPr>
      </w:pPr>
      <w:r w:rsidRPr="002F6515">
        <w:rPr>
          <w:szCs w:val="28"/>
          <w:lang w:val="uk-UA"/>
        </w:rPr>
        <w:t xml:space="preserve">Функціональна схема </w:t>
      </w:r>
      <w:proofErr w:type="spellStart"/>
      <w:r w:rsidRPr="002F6515">
        <w:rPr>
          <w:szCs w:val="28"/>
          <w:lang w:val="uk-UA"/>
        </w:rPr>
        <w:t>однорозрядного</w:t>
      </w:r>
      <w:proofErr w:type="spellEnd"/>
      <w:r w:rsidRPr="002F6515">
        <w:rPr>
          <w:szCs w:val="28"/>
          <w:lang w:val="uk-UA"/>
        </w:rPr>
        <w:t xml:space="preserve"> суматора в САПР </w:t>
      </w:r>
      <w:proofErr w:type="spellStart"/>
      <w:r w:rsidRPr="002F6515">
        <w:rPr>
          <w:b/>
          <w:i/>
          <w:szCs w:val="28"/>
        </w:rPr>
        <w:t>Quartus</w:t>
      </w:r>
      <w:proofErr w:type="spellEnd"/>
      <w:r w:rsidRPr="002F6515">
        <w:rPr>
          <w:b/>
          <w:szCs w:val="28"/>
        </w:rPr>
        <w:t xml:space="preserve"> II</w:t>
      </w:r>
    </w:p>
    <w:p w:rsidR="002F6515" w:rsidRPr="002F6515" w:rsidRDefault="002F6515">
      <w:pPr>
        <w:spacing w:after="200" w:line="276" w:lineRule="auto"/>
        <w:rPr>
          <w:szCs w:val="28"/>
          <w:lang w:val="uk-UA"/>
        </w:rPr>
      </w:pPr>
      <w:r w:rsidRPr="002F6515">
        <w:rPr>
          <w:szCs w:val="28"/>
          <w:lang w:val="uk-UA"/>
        </w:rPr>
        <w:t>(для</w:t>
      </w:r>
      <w:r w:rsidRPr="002F6515">
        <w:rPr>
          <w:szCs w:val="28"/>
        </w:rPr>
        <w:t xml:space="preserve"> </w:t>
      </w:r>
      <w:proofErr w:type="spellStart"/>
      <w:r w:rsidRPr="002F6515">
        <w:rPr>
          <w:szCs w:val="28"/>
        </w:rPr>
        <w:t>побу</w:t>
      </w:r>
      <w:r w:rsidRPr="002F6515">
        <w:rPr>
          <w:szCs w:val="28"/>
          <w:lang w:val="uk-UA"/>
        </w:rPr>
        <w:t>дови</w:t>
      </w:r>
      <w:proofErr w:type="spellEnd"/>
      <w:r w:rsidRPr="002F6515">
        <w:rPr>
          <w:szCs w:val="28"/>
          <w:lang w:val="uk-UA"/>
        </w:rPr>
        <w:t xml:space="preserve"> </w:t>
      </w:r>
      <w:r w:rsidR="006B70FF">
        <w:rPr>
          <w:szCs w:val="28"/>
          <w:lang w:val="uk-UA"/>
        </w:rPr>
        <w:t xml:space="preserve">напівсуматора </w:t>
      </w:r>
      <w:r w:rsidRPr="002F6515">
        <w:rPr>
          <w:szCs w:val="28"/>
          <w:lang w:val="en-US"/>
        </w:rPr>
        <w:t>SM</w:t>
      </w:r>
      <w:r w:rsidRPr="002F6515">
        <w:rPr>
          <w:szCs w:val="28"/>
        </w:rPr>
        <w:t xml:space="preserve">2 </w:t>
      </w:r>
      <w:r w:rsidRPr="002F6515">
        <w:rPr>
          <w:szCs w:val="28"/>
          <w:lang w:val="uk-UA"/>
        </w:rPr>
        <w:t xml:space="preserve">був використаний </w:t>
      </w:r>
      <w:proofErr w:type="spellStart"/>
      <w:r w:rsidRPr="002F6515">
        <w:rPr>
          <w:szCs w:val="28"/>
          <w:lang w:val="uk-UA"/>
        </w:rPr>
        <w:t>Mega</w:t>
      </w:r>
      <w:proofErr w:type="spellEnd"/>
      <w:r w:rsidRPr="002F6515">
        <w:rPr>
          <w:szCs w:val="28"/>
          <w:lang w:val="uk-UA"/>
        </w:rPr>
        <w:t xml:space="preserve"> </w:t>
      </w:r>
      <w:proofErr w:type="spellStart"/>
      <w:r w:rsidRPr="002F6515">
        <w:rPr>
          <w:szCs w:val="28"/>
          <w:lang w:val="uk-UA"/>
        </w:rPr>
        <w:t>Wizard</w:t>
      </w:r>
      <w:proofErr w:type="spellEnd"/>
      <w:r w:rsidRPr="002F6515">
        <w:rPr>
          <w:szCs w:val="28"/>
          <w:lang w:val="uk-UA"/>
        </w:rPr>
        <w:t>)</w:t>
      </w:r>
    </w:p>
    <w:p w:rsidR="002F6515" w:rsidRPr="00B53CFD" w:rsidRDefault="00B53CFD" w:rsidP="006B70FF">
      <w:pPr>
        <w:spacing w:after="200" w:line="276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20130" cy="28378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hampoo_Snap_2018.10.03_09h57m26s_018_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FF" w:rsidRDefault="006B70FF" w:rsidP="006B70FF">
      <w:pPr>
        <w:spacing w:line="276" w:lineRule="auto"/>
        <w:rPr>
          <w:lang w:val="uk-UA"/>
        </w:rPr>
      </w:pPr>
      <w:r>
        <w:rPr>
          <w:lang w:val="uk-UA"/>
        </w:rPr>
        <w:t>Напівсуматор:</w:t>
      </w:r>
    </w:p>
    <w:p w:rsidR="006B70FF" w:rsidRDefault="00B53CFD" w:rsidP="006B70FF">
      <w:pPr>
        <w:spacing w:after="200" w:line="276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096851" cy="18004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hampoo_Snap_2018.10.03_09h57m39s_019_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15" w:rsidRPr="002F6515" w:rsidRDefault="002F6515" w:rsidP="002F6515">
      <w:pPr>
        <w:spacing w:line="276" w:lineRule="auto"/>
        <w:rPr>
          <w:lang w:val="uk-UA"/>
        </w:rPr>
      </w:pPr>
      <w:r w:rsidRPr="002F6515">
        <w:rPr>
          <w:lang w:val="uk-UA"/>
        </w:rPr>
        <w:t>Висновок:</w:t>
      </w:r>
    </w:p>
    <w:p w:rsidR="006B70FF" w:rsidRDefault="002F6515" w:rsidP="002F6515">
      <w:pPr>
        <w:spacing w:line="276" w:lineRule="auto"/>
        <w:rPr>
          <w:lang w:val="uk-UA"/>
        </w:rPr>
      </w:pPr>
      <w:r w:rsidRPr="002F6515">
        <w:rPr>
          <w:lang w:val="uk-UA"/>
        </w:rPr>
        <w:t>Отже, у даній лабораторній роботі я</w:t>
      </w:r>
      <w:r w:rsidR="006B70FF">
        <w:rPr>
          <w:lang w:val="uk-UA"/>
        </w:rPr>
        <w:t>:</w:t>
      </w:r>
      <w:r w:rsidRPr="002F6515">
        <w:rPr>
          <w:lang w:val="uk-UA"/>
        </w:rPr>
        <w:t xml:space="preserve"> </w:t>
      </w:r>
    </w:p>
    <w:p w:rsidR="006B70FF" w:rsidRDefault="006B70FF" w:rsidP="006B70FF">
      <w:pPr>
        <w:spacing w:line="276" w:lineRule="auto"/>
        <w:ind w:firstLine="708"/>
        <w:rPr>
          <w:szCs w:val="28"/>
          <w:lang w:val="uk-UA"/>
        </w:rPr>
      </w:pPr>
      <w:r>
        <w:rPr>
          <w:lang w:val="uk-UA"/>
        </w:rPr>
        <w:t>О</w:t>
      </w:r>
      <w:r w:rsidR="008751F8">
        <w:rPr>
          <w:lang w:val="uk-UA"/>
        </w:rPr>
        <w:t>знайомилась</w:t>
      </w:r>
      <w:r w:rsidR="002F6515" w:rsidRPr="002F6515">
        <w:rPr>
          <w:lang w:val="uk-UA"/>
        </w:rPr>
        <w:t xml:space="preserve"> з </w:t>
      </w:r>
      <w:r w:rsidR="002F6515" w:rsidRPr="002F6515">
        <w:rPr>
          <w:szCs w:val="28"/>
          <w:lang w:val="uk-UA"/>
        </w:rPr>
        <w:t xml:space="preserve">системою автоматизації проектування </w:t>
      </w:r>
      <w:proofErr w:type="spellStart"/>
      <w:r w:rsidR="002F6515" w:rsidRPr="002F6515">
        <w:rPr>
          <w:b/>
          <w:szCs w:val="28"/>
          <w:lang w:val="en-US"/>
        </w:rPr>
        <w:t>Quartus</w:t>
      </w:r>
      <w:proofErr w:type="spellEnd"/>
      <w:r w:rsidR="002F6515" w:rsidRPr="002F6515">
        <w:rPr>
          <w:b/>
          <w:szCs w:val="28"/>
          <w:lang w:val="uk-UA"/>
        </w:rPr>
        <w:t xml:space="preserve"> </w:t>
      </w:r>
      <w:r w:rsidR="002F6515" w:rsidRPr="002F6515">
        <w:rPr>
          <w:b/>
          <w:szCs w:val="28"/>
          <w:lang w:val="en-US"/>
        </w:rPr>
        <w:t>II</w:t>
      </w:r>
      <w:r>
        <w:rPr>
          <w:szCs w:val="28"/>
          <w:lang w:val="uk-UA"/>
        </w:rPr>
        <w:t>;</w:t>
      </w:r>
      <w:r w:rsidR="002F6515" w:rsidRPr="002F6515">
        <w:rPr>
          <w:szCs w:val="28"/>
          <w:lang w:val="uk-UA"/>
        </w:rPr>
        <w:t xml:space="preserve"> </w:t>
      </w:r>
    </w:p>
    <w:p w:rsidR="006B70FF" w:rsidRDefault="002F6515" w:rsidP="006B70FF">
      <w:pPr>
        <w:spacing w:line="276" w:lineRule="auto"/>
        <w:ind w:firstLine="708"/>
        <w:rPr>
          <w:szCs w:val="28"/>
          <w:lang w:val="uk-UA"/>
        </w:rPr>
      </w:pPr>
      <w:r w:rsidRPr="002F6515">
        <w:rPr>
          <w:szCs w:val="28"/>
          <w:lang w:val="uk-UA"/>
        </w:rPr>
        <w:t>Створи</w:t>
      </w:r>
      <w:r w:rsidR="008751F8">
        <w:rPr>
          <w:szCs w:val="28"/>
          <w:lang w:val="uk-UA"/>
        </w:rPr>
        <w:t>ла</w:t>
      </w:r>
      <w:r w:rsidRPr="002F6515">
        <w:rPr>
          <w:szCs w:val="28"/>
          <w:lang w:val="uk-UA"/>
        </w:rPr>
        <w:t xml:space="preserve"> проект</w:t>
      </w:r>
      <w:r>
        <w:rPr>
          <w:szCs w:val="28"/>
          <w:lang w:val="uk-UA"/>
        </w:rPr>
        <w:t xml:space="preserve">, </w:t>
      </w:r>
      <w:r w:rsidR="006B70FF">
        <w:rPr>
          <w:szCs w:val="28"/>
          <w:lang w:val="uk-UA"/>
        </w:rPr>
        <w:t xml:space="preserve">використовуючи </w:t>
      </w:r>
      <w:r w:rsidRPr="002F6515">
        <w:rPr>
          <w:szCs w:val="28"/>
          <w:lang w:val="uk-UA"/>
        </w:rPr>
        <w:t>вв</w:t>
      </w:r>
      <w:r w:rsidR="006B70FF">
        <w:rPr>
          <w:szCs w:val="28"/>
          <w:lang w:val="uk-UA"/>
        </w:rPr>
        <w:t>ід</w:t>
      </w:r>
      <w:r w:rsidRPr="002F6515">
        <w:rPr>
          <w:szCs w:val="28"/>
          <w:lang w:val="uk-UA"/>
        </w:rPr>
        <w:t xml:space="preserve"> проекту в </w:t>
      </w:r>
      <w:proofErr w:type="spellStart"/>
      <w:r w:rsidRPr="002F6515">
        <w:rPr>
          <w:szCs w:val="28"/>
          <w:lang w:val="uk-UA"/>
        </w:rPr>
        <w:t>схемотехнічному</w:t>
      </w:r>
      <w:proofErr w:type="spellEnd"/>
      <w:r w:rsidRPr="002F6515">
        <w:rPr>
          <w:szCs w:val="28"/>
          <w:lang w:val="uk-UA"/>
        </w:rPr>
        <w:t xml:space="preserve"> режимі, робот</w:t>
      </w:r>
      <w:r w:rsidR="006B70FF">
        <w:rPr>
          <w:szCs w:val="28"/>
          <w:lang w:val="uk-UA"/>
        </w:rPr>
        <w:t>у</w:t>
      </w:r>
      <w:r w:rsidRPr="002F6515">
        <w:rPr>
          <w:szCs w:val="28"/>
          <w:lang w:val="uk-UA"/>
        </w:rPr>
        <w:t xml:space="preserve"> в графічному редакторі, створення </w:t>
      </w:r>
      <w:proofErr w:type="spellStart"/>
      <w:r w:rsidRPr="002F6515">
        <w:rPr>
          <w:szCs w:val="28"/>
          <w:lang w:val="uk-UA"/>
        </w:rPr>
        <w:t>мегафункцій</w:t>
      </w:r>
      <w:proofErr w:type="spellEnd"/>
      <w:r w:rsidRPr="002F6515">
        <w:rPr>
          <w:szCs w:val="28"/>
          <w:lang w:val="uk-UA"/>
        </w:rPr>
        <w:t>.</w:t>
      </w:r>
    </w:p>
    <w:p w:rsidR="006B70FF" w:rsidRPr="002F6515" w:rsidRDefault="008751F8" w:rsidP="006B70FF">
      <w:pPr>
        <w:ind w:left="720"/>
        <w:jc w:val="both"/>
        <w:rPr>
          <w:szCs w:val="28"/>
          <w:lang w:val="uk-UA"/>
        </w:rPr>
      </w:pPr>
      <w:r>
        <w:rPr>
          <w:szCs w:val="28"/>
          <w:lang w:val="uk-UA"/>
        </w:rPr>
        <w:t>Розробила</w:t>
      </w:r>
      <w:r w:rsidR="006B70FF">
        <w:rPr>
          <w:szCs w:val="28"/>
          <w:lang w:val="uk-UA"/>
        </w:rPr>
        <w:t xml:space="preserve"> </w:t>
      </w:r>
      <w:r w:rsidR="006B70FF" w:rsidRPr="002F6515">
        <w:rPr>
          <w:szCs w:val="28"/>
          <w:lang w:val="uk-UA"/>
        </w:rPr>
        <w:t>функціональн</w:t>
      </w:r>
      <w:r w:rsidR="006B70FF">
        <w:rPr>
          <w:szCs w:val="28"/>
          <w:lang w:val="uk-UA"/>
        </w:rPr>
        <w:t>у</w:t>
      </w:r>
      <w:r w:rsidR="006B70FF" w:rsidRPr="002F6515">
        <w:rPr>
          <w:szCs w:val="28"/>
          <w:lang w:val="uk-UA"/>
        </w:rPr>
        <w:t xml:space="preserve"> схем</w:t>
      </w:r>
      <w:r w:rsidR="006B70FF">
        <w:rPr>
          <w:szCs w:val="28"/>
          <w:lang w:val="uk-UA"/>
        </w:rPr>
        <w:t>у</w:t>
      </w:r>
      <w:r w:rsidR="006B70FF" w:rsidRPr="002F6515">
        <w:rPr>
          <w:szCs w:val="28"/>
          <w:lang w:val="uk-UA"/>
        </w:rPr>
        <w:t xml:space="preserve"> суматора в САПР </w:t>
      </w:r>
      <w:proofErr w:type="spellStart"/>
      <w:r w:rsidR="006B70FF" w:rsidRPr="006B70FF">
        <w:rPr>
          <w:b/>
          <w:szCs w:val="28"/>
          <w:lang w:val="uk-UA"/>
        </w:rPr>
        <w:t>Quartus</w:t>
      </w:r>
      <w:proofErr w:type="spellEnd"/>
      <w:r w:rsidR="006B70FF" w:rsidRPr="006B70FF">
        <w:rPr>
          <w:b/>
          <w:szCs w:val="28"/>
          <w:lang w:val="uk-UA"/>
        </w:rPr>
        <w:t xml:space="preserve"> II</w:t>
      </w:r>
      <w:r w:rsidR="006B70FF" w:rsidRPr="002F6515">
        <w:rPr>
          <w:szCs w:val="28"/>
          <w:lang w:val="uk-UA"/>
        </w:rPr>
        <w:t>.</w:t>
      </w:r>
    </w:p>
    <w:p w:rsidR="006B70FF" w:rsidRPr="008E5AA4" w:rsidRDefault="00B83FCF" w:rsidP="006B70FF">
      <w:pPr>
        <w:spacing w:line="276" w:lineRule="auto"/>
        <w:jc w:val="center"/>
        <w:rPr>
          <w:lang w:val="uk-UA"/>
        </w:rPr>
      </w:pPr>
      <w:r w:rsidRPr="008E5AA4">
        <w:rPr>
          <w:lang w:val="uk-UA"/>
        </w:rPr>
        <w:br w:type="page"/>
      </w:r>
      <w:r w:rsidR="006B70FF" w:rsidRPr="009D2BD2">
        <w:rPr>
          <w:sz w:val="28"/>
          <w:szCs w:val="28"/>
          <w:lang w:val="uk-UA"/>
        </w:rPr>
        <w:lastRenderedPageBreak/>
        <w:t>Національний технічний університет України</w:t>
      </w:r>
    </w:p>
    <w:p w:rsidR="006B70FF" w:rsidRPr="009D2BD2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6B70FF" w:rsidRPr="009D2BD2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6B70FF" w:rsidRPr="009D2BD2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Кафедра обчислювальної техніки</w:t>
      </w:r>
    </w:p>
    <w:p w:rsidR="006B70FF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6B70FF" w:rsidRPr="00B83FCF" w:rsidRDefault="006B70FF" w:rsidP="006B70FF">
      <w:pPr>
        <w:autoSpaceDE w:val="0"/>
        <w:autoSpaceDN w:val="0"/>
        <w:adjustRightInd w:val="0"/>
        <w:jc w:val="center"/>
        <w:rPr>
          <w:sz w:val="32"/>
          <w:lang w:val="uk-UA"/>
        </w:rPr>
      </w:pPr>
      <w:r w:rsidRPr="00B83FCF">
        <w:rPr>
          <w:sz w:val="32"/>
          <w:lang w:val="uk-UA"/>
        </w:rPr>
        <w:t xml:space="preserve">Комп’ютерна схемотехніка – 1 </w:t>
      </w:r>
    </w:p>
    <w:p w:rsidR="006B70FF" w:rsidRPr="00B83FCF" w:rsidRDefault="006B70FF" w:rsidP="006B70FF">
      <w:pPr>
        <w:autoSpaceDE w:val="0"/>
        <w:autoSpaceDN w:val="0"/>
        <w:adjustRightInd w:val="0"/>
        <w:jc w:val="center"/>
        <w:rPr>
          <w:sz w:val="36"/>
          <w:szCs w:val="28"/>
          <w:lang w:val="uk-UA"/>
        </w:rPr>
      </w:pPr>
      <w:r w:rsidRPr="00B83FCF">
        <w:rPr>
          <w:sz w:val="32"/>
          <w:lang w:val="uk-UA"/>
        </w:rPr>
        <w:t>Комп’ютерна схемотехніка</w:t>
      </w:r>
    </w:p>
    <w:p w:rsidR="006B70FF" w:rsidRPr="00F6042E" w:rsidRDefault="006B70FF" w:rsidP="006B70FF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6B70FF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6B70FF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№2</w:t>
      </w:r>
    </w:p>
    <w:p w:rsidR="006B70FF" w:rsidRPr="00F6042E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6B70FF" w:rsidRPr="008B4D32" w:rsidRDefault="006B70FF" w:rsidP="006B70FF">
      <w:pPr>
        <w:pStyle w:val="1"/>
        <w:spacing w:after="0" w:line="240" w:lineRule="auto"/>
        <w:rPr>
          <w:rFonts w:ascii="Times New Roman" w:hAnsi="Times New Roman"/>
          <w:b w:val="0"/>
          <w:snapToGrid w:val="0"/>
          <w:sz w:val="28"/>
          <w:szCs w:val="28"/>
        </w:rPr>
      </w:pPr>
      <w:r w:rsidRPr="00F6042E">
        <w:rPr>
          <w:rFonts w:ascii="Times New Roman" w:hAnsi="Times New Roman"/>
          <w:sz w:val="28"/>
          <w:szCs w:val="28"/>
        </w:rPr>
        <w:t>«</w:t>
      </w:r>
      <w:r w:rsidRPr="006B70FF">
        <w:rPr>
          <w:rFonts w:ascii="Times New Roman" w:hAnsi="Times New Roman"/>
          <w:sz w:val="28"/>
          <w:szCs w:val="28"/>
        </w:rPr>
        <w:t xml:space="preserve">Компіляція проекту в САПР </w:t>
      </w:r>
      <w:r w:rsidRPr="006B70FF">
        <w:rPr>
          <w:rFonts w:ascii="Times New Roman" w:hAnsi="Times New Roman"/>
          <w:i/>
          <w:sz w:val="28"/>
          <w:szCs w:val="28"/>
          <w:lang w:val="en-US"/>
        </w:rPr>
        <w:t>Quartus</w:t>
      </w:r>
      <w:r w:rsidRPr="006B70FF">
        <w:rPr>
          <w:rFonts w:ascii="Times New Roman" w:hAnsi="Times New Roman"/>
          <w:sz w:val="28"/>
          <w:szCs w:val="28"/>
        </w:rPr>
        <w:t xml:space="preserve"> </w:t>
      </w:r>
      <w:r w:rsidRPr="006B70FF">
        <w:rPr>
          <w:rFonts w:ascii="Times New Roman" w:hAnsi="Times New Roman"/>
          <w:sz w:val="28"/>
          <w:szCs w:val="28"/>
          <w:lang w:val="en-US"/>
        </w:rPr>
        <w:t>II</w:t>
      </w:r>
      <w:r w:rsidRPr="006B70FF">
        <w:rPr>
          <w:rFonts w:ascii="Times New Roman" w:hAnsi="Times New Roman"/>
          <w:sz w:val="28"/>
          <w:szCs w:val="28"/>
        </w:rPr>
        <w:t>. Аналіз результатів компіляції</w:t>
      </w:r>
      <w:r w:rsidRPr="00F6042E">
        <w:rPr>
          <w:rFonts w:ascii="Times New Roman" w:hAnsi="Times New Roman"/>
          <w:sz w:val="28"/>
          <w:szCs w:val="28"/>
        </w:rPr>
        <w:t>»</w:t>
      </w:r>
    </w:p>
    <w:p w:rsidR="006B70FF" w:rsidRPr="009D2BD2" w:rsidRDefault="006B70FF" w:rsidP="006B70F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6B70FF" w:rsidRDefault="006B70FF" w:rsidP="006B70F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6B70FF" w:rsidRDefault="006B70FF" w:rsidP="006B70F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6B70FF" w:rsidRPr="009D2BD2" w:rsidRDefault="008751F8" w:rsidP="006B70F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</w:t>
      </w:r>
      <w:r w:rsidR="006B70FF" w:rsidRPr="009D2BD2">
        <w:rPr>
          <w:sz w:val="28"/>
          <w:szCs w:val="28"/>
          <w:lang w:val="uk-UA"/>
        </w:rPr>
        <w:t>:</w:t>
      </w:r>
    </w:p>
    <w:p w:rsidR="006B70FF" w:rsidRPr="009D2BD2" w:rsidRDefault="006B70FF" w:rsidP="006B70F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студент</w:t>
      </w:r>
      <w:r w:rsidR="008751F8">
        <w:rPr>
          <w:sz w:val="28"/>
          <w:szCs w:val="28"/>
          <w:lang w:val="uk-UA"/>
        </w:rPr>
        <w:t>ка</w:t>
      </w:r>
      <w:r w:rsidRPr="009D2BD2">
        <w:rPr>
          <w:sz w:val="28"/>
          <w:szCs w:val="28"/>
          <w:lang w:val="uk-UA"/>
        </w:rPr>
        <w:t xml:space="preserve"> групи ІО-64</w:t>
      </w:r>
    </w:p>
    <w:p w:rsidR="006B70FF" w:rsidRPr="009D2BD2" w:rsidRDefault="008751F8" w:rsidP="006B70F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Бровченко А. В</w:t>
      </w:r>
      <w:r w:rsidR="006B70FF" w:rsidRPr="009D2BD2">
        <w:rPr>
          <w:sz w:val="28"/>
          <w:szCs w:val="28"/>
          <w:lang w:val="uk-UA"/>
        </w:rPr>
        <w:t>.</w:t>
      </w:r>
    </w:p>
    <w:p w:rsidR="006B70FF" w:rsidRPr="00E87E61" w:rsidRDefault="006B70FF" w:rsidP="006B70FF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9D2BD2">
        <w:rPr>
          <w:sz w:val="28"/>
          <w:szCs w:val="28"/>
          <w:lang w:val="uk-UA"/>
        </w:rPr>
        <w:t xml:space="preserve">Залікова книжка № </w:t>
      </w:r>
      <w:r w:rsidR="008751F8">
        <w:rPr>
          <w:sz w:val="28"/>
          <w:szCs w:val="28"/>
        </w:rPr>
        <w:t>6403</w:t>
      </w:r>
    </w:p>
    <w:p w:rsidR="006B70FF" w:rsidRPr="009D2BD2" w:rsidRDefault="008751F8" w:rsidP="006B70F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у списку групи 3</w:t>
      </w:r>
    </w:p>
    <w:p w:rsidR="006B70FF" w:rsidRPr="009D2BD2" w:rsidRDefault="006B70FF" w:rsidP="006B70FF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 xml:space="preserve">Перевірив </w:t>
      </w:r>
      <w:hyperlink r:id="rId18" w:tooltip="доцент Верба Олександр Андрійович" w:history="1">
        <w:r w:rsidRPr="007F5579">
          <w:rPr>
            <w:sz w:val="28"/>
          </w:rPr>
          <w:t>доц. Верба О. А.</w:t>
        </w:r>
      </w:hyperlink>
    </w:p>
    <w:p w:rsidR="006B70FF" w:rsidRPr="009D2BD2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6B70FF" w:rsidRPr="009D2BD2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Київ</w:t>
      </w:r>
    </w:p>
    <w:p w:rsidR="006B70FF" w:rsidRDefault="006B70FF" w:rsidP="006B70FF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9D2BD2">
        <w:rPr>
          <w:sz w:val="28"/>
          <w:szCs w:val="28"/>
          <w:lang w:val="uk-UA"/>
        </w:rPr>
        <w:t>201</w:t>
      </w:r>
      <w:r>
        <w:rPr>
          <w:sz w:val="28"/>
          <w:szCs w:val="28"/>
          <w:lang w:val="uk-UA"/>
        </w:rPr>
        <w:t>8</w:t>
      </w:r>
      <w:r w:rsidRPr="009D2BD2">
        <w:rPr>
          <w:sz w:val="28"/>
          <w:szCs w:val="28"/>
          <w:lang w:val="uk-UA"/>
        </w:rPr>
        <w:t xml:space="preserve"> р.</w:t>
      </w:r>
    </w:p>
    <w:p w:rsidR="00F5019B" w:rsidRPr="00A11665" w:rsidRDefault="00F5019B" w:rsidP="00F5019B">
      <w:pPr>
        <w:jc w:val="both"/>
        <w:rPr>
          <w:rFonts w:eastAsia="Times New Roman"/>
          <w:b/>
          <w:sz w:val="28"/>
          <w:szCs w:val="28"/>
          <w:lang w:val="uk-UA"/>
        </w:rPr>
      </w:pPr>
      <w:r w:rsidRPr="00A11665">
        <w:rPr>
          <w:rFonts w:eastAsia="Times New Roman"/>
          <w:b/>
          <w:sz w:val="28"/>
          <w:szCs w:val="28"/>
          <w:lang w:val="uk-UA"/>
        </w:rPr>
        <w:lastRenderedPageBreak/>
        <w:t xml:space="preserve">Мета: </w:t>
      </w:r>
    </w:p>
    <w:p w:rsidR="00F5019B" w:rsidRPr="00A11665" w:rsidRDefault="00F5019B" w:rsidP="00F5019B">
      <w:pPr>
        <w:numPr>
          <w:ilvl w:val="0"/>
          <w:numId w:val="1"/>
        </w:numPr>
        <w:ind w:left="426" w:hanging="426"/>
        <w:jc w:val="both"/>
        <w:rPr>
          <w:b/>
          <w:sz w:val="28"/>
          <w:szCs w:val="28"/>
          <w:lang w:val="uk-UA"/>
        </w:rPr>
      </w:pPr>
      <w:r w:rsidRPr="00A11665">
        <w:rPr>
          <w:sz w:val="28"/>
          <w:szCs w:val="28"/>
          <w:lang w:val="uk-UA"/>
        </w:rPr>
        <w:t xml:space="preserve">Вивчення процесу компіляції проектів в САПР </w:t>
      </w:r>
      <w:proofErr w:type="spellStart"/>
      <w:r w:rsidRPr="00A11665">
        <w:rPr>
          <w:sz w:val="28"/>
          <w:szCs w:val="28"/>
          <w:lang w:val="uk-UA"/>
        </w:rPr>
        <w:t>Quartus</w:t>
      </w:r>
      <w:proofErr w:type="spellEnd"/>
      <w:r w:rsidRPr="00A11665">
        <w:rPr>
          <w:sz w:val="28"/>
          <w:szCs w:val="28"/>
          <w:lang w:val="uk-UA"/>
        </w:rPr>
        <w:t xml:space="preserve"> II та отримання навиків аналізу результатів компіляції.</w:t>
      </w:r>
    </w:p>
    <w:p w:rsidR="00F5019B" w:rsidRPr="00A11665" w:rsidRDefault="00F5019B" w:rsidP="00F5019B">
      <w:pPr>
        <w:numPr>
          <w:ilvl w:val="0"/>
          <w:numId w:val="1"/>
        </w:numPr>
        <w:ind w:left="426" w:hanging="426"/>
        <w:jc w:val="both"/>
        <w:rPr>
          <w:sz w:val="28"/>
          <w:szCs w:val="28"/>
          <w:lang w:val="uk-UA"/>
        </w:rPr>
      </w:pPr>
      <w:r w:rsidRPr="00A11665">
        <w:rPr>
          <w:sz w:val="28"/>
          <w:szCs w:val="28"/>
          <w:lang w:val="uk-UA"/>
        </w:rPr>
        <w:t xml:space="preserve">Створення версій проектів в САПР </w:t>
      </w:r>
      <w:proofErr w:type="spellStart"/>
      <w:r w:rsidRPr="00A11665">
        <w:rPr>
          <w:sz w:val="28"/>
          <w:szCs w:val="28"/>
          <w:lang w:val="en-US"/>
        </w:rPr>
        <w:t>Quartus</w:t>
      </w:r>
      <w:proofErr w:type="spellEnd"/>
      <w:r w:rsidRPr="00A11665">
        <w:rPr>
          <w:sz w:val="28"/>
          <w:szCs w:val="28"/>
        </w:rPr>
        <w:t xml:space="preserve"> </w:t>
      </w:r>
      <w:r w:rsidRPr="00A11665">
        <w:rPr>
          <w:sz w:val="28"/>
          <w:szCs w:val="28"/>
          <w:lang w:val="en-US"/>
        </w:rPr>
        <w:t>II</w:t>
      </w:r>
      <w:r w:rsidRPr="00A11665">
        <w:rPr>
          <w:sz w:val="28"/>
          <w:szCs w:val="28"/>
        </w:rPr>
        <w:t xml:space="preserve">, </w:t>
      </w:r>
      <w:r w:rsidRPr="00A11665">
        <w:rPr>
          <w:sz w:val="28"/>
          <w:szCs w:val="28"/>
          <w:lang w:val="uk-UA"/>
        </w:rPr>
        <w:t>порівняння результатів різних версій проектів.</w:t>
      </w:r>
    </w:p>
    <w:p w:rsidR="00F5019B" w:rsidRPr="00A11665" w:rsidRDefault="00F5019B" w:rsidP="00F5019B">
      <w:pPr>
        <w:numPr>
          <w:ilvl w:val="0"/>
          <w:numId w:val="1"/>
        </w:numPr>
        <w:ind w:left="426" w:hanging="426"/>
        <w:jc w:val="both"/>
        <w:rPr>
          <w:sz w:val="28"/>
          <w:szCs w:val="28"/>
          <w:lang w:val="uk-UA"/>
        </w:rPr>
      </w:pPr>
      <w:r w:rsidRPr="00A11665">
        <w:rPr>
          <w:sz w:val="28"/>
          <w:szCs w:val="28"/>
          <w:lang w:val="uk-UA"/>
        </w:rPr>
        <w:t xml:space="preserve">Вивчення різних способів введення проектів в САПР </w:t>
      </w:r>
      <w:proofErr w:type="spellStart"/>
      <w:r w:rsidRPr="00A11665">
        <w:rPr>
          <w:sz w:val="28"/>
          <w:szCs w:val="28"/>
          <w:lang w:val="en-US"/>
        </w:rPr>
        <w:t>Quartus</w:t>
      </w:r>
      <w:proofErr w:type="spellEnd"/>
      <w:r w:rsidRPr="00A11665">
        <w:rPr>
          <w:sz w:val="28"/>
          <w:szCs w:val="28"/>
        </w:rPr>
        <w:t xml:space="preserve"> </w:t>
      </w:r>
      <w:r w:rsidRPr="00A11665">
        <w:rPr>
          <w:sz w:val="28"/>
          <w:szCs w:val="28"/>
          <w:lang w:val="en-US"/>
        </w:rPr>
        <w:t>II</w:t>
      </w:r>
      <w:r w:rsidRPr="00A11665">
        <w:rPr>
          <w:sz w:val="28"/>
          <w:szCs w:val="28"/>
          <w:lang w:val="uk-UA"/>
        </w:rPr>
        <w:t>.</w:t>
      </w:r>
    </w:p>
    <w:p w:rsidR="00F5019B" w:rsidRPr="00A11665" w:rsidRDefault="00F5019B" w:rsidP="00F5019B">
      <w:pPr>
        <w:numPr>
          <w:ilvl w:val="0"/>
          <w:numId w:val="1"/>
        </w:numPr>
        <w:ind w:left="426" w:hanging="426"/>
        <w:jc w:val="both"/>
        <w:rPr>
          <w:sz w:val="28"/>
          <w:szCs w:val="28"/>
          <w:lang w:val="uk-UA"/>
        </w:rPr>
      </w:pPr>
      <w:r w:rsidRPr="00A11665">
        <w:rPr>
          <w:sz w:val="28"/>
          <w:szCs w:val="28"/>
          <w:lang w:val="uk-UA"/>
        </w:rPr>
        <w:t>Отримання навиків роботи з редактором призначень.</w:t>
      </w:r>
    </w:p>
    <w:p w:rsidR="008E5AA4" w:rsidRDefault="008E5AA4">
      <w:pPr>
        <w:spacing w:after="200" w:line="276" w:lineRule="auto"/>
        <w:rPr>
          <w:noProof/>
          <w:lang w:val="uk-UA" w:eastAsia="ru-RU"/>
        </w:rPr>
      </w:pPr>
    </w:p>
    <w:p w:rsidR="008E5AA4" w:rsidRDefault="008E5AA4" w:rsidP="008E5AA4">
      <w:pPr>
        <w:spacing w:after="200" w:line="276" w:lineRule="auto"/>
        <w:jc w:val="center"/>
        <w:rPr>
          <w:b/>
          <w:noProof/>
          <w:sz w:val="28"/>
          <w:lang w:val="uk-UA" w:eastAsia="ru-RU"/>
        </w:rPr>
      </w:pPr>
      <w:r w:rsidRPr="008E5AA4">
        <w:rPr>
          <w:b/>
          <w:noProof/>
          <w:sz w:val="28"/>
          <w:lang w:val="uk-UA" w:eastAsia="ru-RU"/>
        </w:rPr>
        <w:t>Хід роботи</w:t>
      </w:r>
    </w:p>
    <w:p w:rsidR="00F07697" w:rsidRPr="008E5AA4" w:rsidRDefault="00F07697" w:rsidP="00F07697">
      <w:pPr>
        <w:spacing w:after="200" w:line="276" w:lineRule="auto"/>
        <w:rPr>
          <w:b/>
          <w:noProof/>
          <w:sz w:val="28"/>
          <w:lang w:val="uk-UA" w:eastAsia="ru-RU"/>
        </w:rPr>
      </w:pPr>
      <w:proofErr w:type="spellStart"/>
      <w:r>
        <w:rPr>
          <w:b/>
          <w:i/>
          <w:sz w:val="28"/>
          <w:szCs w:val="28"/>
        </w:rPr>
        <w:t>Lab</w:t>
      </w:r>
      <w:proofErr w:type="spellEnd"/>
      <w:r>
        <w:rPr>
          <w:b/>
          <w:i/>
          <w:sz w:val="28"/>
          <w:szCs w:val="28"/>
          <w:lang w:val="uk-UA"/>
        </w:rPr>
        <w:t>1_</w:t>
      </w:r>
      <w:r>
        <w:rPr>
          <w:b/>
          <w:i/>
          <w:sz w:val="28"/>
          <w:szCs w:val="28"/>
        </w:rPr>
        <w:t>SM</w:t>
      </w:r>
    </w:p>
    <w:p w:rsidR="008E5AA4" w:rsidRDefault="00B53CFD">
      <w:pPr>
        <w:spacing w:after="200"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20130" cy="28378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hampoo_Snap_2018.10.03_09h57m26s_018_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A4" w:rsidRDefault="008E5AA4" w:rsidP="008E5AA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 – Вихідна схема проекту </w:t>
      </w:r>
      <w:proofErr w:type="spellStart"/>
      <w:r>
        <w:rPr>
          <w:b/>
          <w:i/>
          <w:sz w:val="28"/>
          <w:szCs w:val="28"/>
        </w:rPr>
        <w:t>Lab</w:t>
      </w:r>
      <w:proofErr w:type="spellEnd"/>
      <w:r>
        <w:rPr>
          <w:b/>
          <w:i/>
          <w:sz w:val="28"/>
          <w:szCs w:val="28"/>
          <w:lang w:val="uk-UA"/>
        </w:rPr>
        <w:t>1_</w:t>
      </w:r>
      <w:r>
        <w:rPr>
          <w:b/>
          <w:i/>
          <w:sz w:val="28"/>
          <w:szCs w:val="28"/>
        </w:rPr>
        <w:t>SM</w:t>
      </w:r>
      <w:r>
        <w:rPr>
          <w:sz w:val="28"/>
          <w:szCs w:val="28"/>
          <w:lang w:val="uk-UA"/>
        </w:rPr>
        <w:t>.</w:t>
      </w:r>
    </w:p>
    <w:p w:rsidR="008E5AA4" w:rsidRDefault="00B53CFD" w:rsidP="008E5AA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20130" cy="15938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hampoo_Snap_2018.10.03_10h00m28s_020_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A4" w:rsidRDefault="008E5AA4" w:rsidP="008E5AA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2 – Логічна реалізація проекту </w:t>
      </w:r>
      <w:r>
        <w:rPr>
          <w:b/>
          <w:i/>
          <w:sz w:val="28"/>
          <w:szCs w:val="28"/>
        </w:rPr>
        <w:t>Lab1_SM</w:t>
      </w:r>
      <w:r>
        <w:rPr>
          <w:sz w:val="28"/>
          <w:szCs w:val="28"/>
          <w:lang w:val="uk-UA"/>
        </w:rPr>
        <w:t>.</w:t>
      </w:r>
    </w:p>
    <w:p w:rsidR="008E5AA4" w:rsidRDefault="008E5AA4" w:rsidP="008E5AA4">
      <w:pPr>
        <w:spacing w:after="200" w:line="276" w:lineRule="auto"/>
        <w:jc w:val="center"/>
        <w:rPr>
          <w:sz w:val="28"/>
          <w:szCs w:val="28"/>
          <w:lang w:val="uk-UA"/>
        </w:rPr>
        <w:sectPr w:rsidR="008E5AA4" w:rsidSect="002F6515">
          <w:pgSz w:w="11906" w:h="16838"/>
          <w:pgMar w:top="567" w:right="567" w:bottom="567" w:left="1701" w:header="709" w:footer="709" w:gutter="0"/>
          <w:cols w:space="708"/>
          <w:docGrid w:linePitch="360"/>
        </w:sectPr>
      </w:pPr>
    </w:p>
    <w:p w:rsidR="008E5AA4" w:rsidRDefault="008E5AA4" w:rsidP="008E5AA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4CBDB76" wp14:editId="3BAEFB62">
            <wp:extent cx="3245304" cy="112705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5800" cy="112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A4" w:rsidRDefault="008E5AA4" w:rsidP="008E5AA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3 – Фізична реалізація проекту </w:t>
      </w:r>
      <w:proofErr w:type="spellStart"/>
      <w:r>
        <w:rPr>
          <w:b/>
          <w:i/>
          <w:sz w:val="28"/>
          <w:szCs w:val="28"/>
        </w:rPr>
        <w:t>Lab</w:t>
      </w:r>
      <w:proofErr w:type="spellEnd"/>
      <w:r>
        <w:rPr>
          <w:b/>
          <w:i/>
          <w:sz w:val="28"/>
          <w:szCs w:val="28"/>
          <w:lang w:val="uk-UA"/>
        </w:rPr>
        <w:t>1_</w:t>
      </w:r>
      <w:r>
        <w:rPr>
          <w:b/>
          <w:i/>
          <w:sz w:val="28"/>
          <w:szCs w:val="28"/>
        </w:rPr>
        <w:t>SM</w:t>
      </w:r>
      <w:r w:rsidR="00A11665">
        <w:rPr>
          <w:b/>
          <w:i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  </w:t>
      </w:r>
    </w:p>
    <w:p w:rsidR="008E5AA4" w:rsidRDefault="008E5AA4" w:rsidP="008E5AA4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B42529" w:rsidRDefault="00B42529" w:rsidP="008E5AA4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B42529" w:rsidRDefault="00B42529" w:rsidP="008E5AA4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B42529" w:rsidRPr="00B42529" w:rsidRDefault="008E5AA4" w:rsidP="008E5AA4">
      <w:pPr>
        <w:spacing w:after="200" w:line="276" w:lineRule="auto"/>
        <w:jc w:val="center"/>
        <w:rPr>
          <w:b/>
          <w:i/>
          <w:sz w:val="28"/>
          <w:szCs w:val="28"/>
        </w:rPr>
        <w:sectPr w:rsidR="00B42529" w:rsidRPr="00B42529" w:rsidSect="00B42529">
          <w:type w:val="continuous"/>
          <w:pgSz w:w="11906" w:h="16838"/>
          <w:pgMar w:top="567" w:right="567" w:bottom="567" w:left="1701" w:header="709" w:footer="709" w:gutter="0"/>
          <w:cols w:space="708"/>
          <w:docGrid w:linePitch="360"/>
        </w:sectPr>
      </w:pPr>
      <w:r>
        <w:rPr>
          <w:sz w:val="28"/>
          <w:szCs w:val="28"/>
          <w:lang w:val="uk-UA"/>
        </w:rPr>
        <w:t xml:space="preserve">Рисунок 4 – </w:t>
      </w:r>
      <w:r>
        <w:rPr>
          <w:color w:val="222222"/>
          <w:sz w:val="28"/>
          <w:szCs w:val="28"/>
          <w:lang w:val="uk-UA"/>
        </w:rPr>
        <w:t xml:space="preserve">Фізична структура оптимізованого блоку напівсуматора в технологічному редакторі </w:t>
      </w:r>
      <w:proofErr w:type="spellStart"/>
      <w:r w:rsidR="00B42529">
        <w:rPr>
          <w:b/>
          <w:i/>
          <w:sz w:val="28"/>
          <w:szCs w:val="28"/>
        </w:rPr>
        <w:t>Tech</w:t>
      </w:r>
      <w:r w:rsidR="00B42529">
        <w:rPr>
          <w:b/>
          <w:i/>
          <w:sz w:val="28"/>
          <w:szCs w:val="28"/>
          <w:lang w:val="en-US"/>
        </w:rPr>
        <w:t>nology</w:t>
      </w:r>
      <w:proofErr w:type="spellEnd"/>
      <w:r w:rsidR="00B42529" w:rsidRPr="00B42529">
        <w:rPr>
          <w:b/>
          <w:i/>
          <w:sz w:val="28"/>
          <w:szCs w:val="28"/>
          <w:lang w:val="uk-UA"/>
        </w:rPr>
        <w:t xml:space="preserve"> </w:t>
      </w:r>
      <w:r w:rsidR="00B42529">
        <w:rPr>
          <w:b/>
          <w:i/>
          <w:sz w:val="28"/>
          <w:szCs w:val="28"/>
          <w:lang w:val="en-US"/>
        </w:rPr>
        <w:t>Map</w:t>
      </w:r>
      <w:r w:rsidR="00B42529" w:rsidRPr="00B42529">
        <w:rPr>
          <w:b/>
          <w:i/>
          <w:sz w:val="28"/>
          <w:szCs w:val="28"/>
          <w:lang w:val="uk-UA"/>
        </w:rPr>
        <w:t xml:space="preserve"> </w:t>
      </w:r>
      <w:r w:rsidR="00B42529">
        <w:rPr>
          <w:b/>
          <w:i/>
          <w:sz w:val="28"/>
          <w:szCs w:val="28"/>
          <w:lang w:val="en-US"/>
        </w:rPr>
        <w:t>Viewer</w:t>
      </w:r>
      <w:r w:rsidR="00B42529" w:rsidRPr="00B42529">
        <w:rPr>
          <w:b/>
          <w:i/>
          <w:sz w:val="28"/>
          <w:szCs w:val="28"/>
        </w:rPr>
        <w:t>.</w:t>
      </w:r>
    </w:p>
    <w:p w:rsidR="008E5AA4" w:rsidRDefault="008E5AA4" w:rsidP="008E5AA4">
      <w:pPr>
        <w:spacing w:after="200" w:line="276" w:lineRule="auto"/>
        <w:jc w:val="center"/>
        <w:rPr>
          <w:sz w:val="28"/>
          <w:szCs w:val="28"/>
          <w:lang w:val="uk-UA"/>
        </w:rPr>
        <w:sectPr w:rsidR="008E5AA4" w:rsidSect="00B42529">
          <w:type w:val="continuous"/>
          <w:pgSz w:w="11906" w:h="16838"/>
          <w:pgMar w:top="567" w:right="567" w:bottom="567" w:left="1701" w:header="709" w:footer="709" w:gutter="0"/>
          <w:cols w:space="708"/>
          <w:docGrid w:linePitch="360"/>
        </w:sectPr>
      </w:pPr>
    </w:p>
    <w:p w:rsidR="00A11665" w:rsidRDefault="00BD178D" w:rsidP="00BD178D">
      <w:pPr>
        <w:spacing w:after="200" w:line="276" w:lineRule="auto"/>
        <w:rPr>
          <w:sz w:val="28"/>
          <w:szCs w:val="28"/>
          <w:lang w:val="uk-UA"/>
        </w:rPr>
      </w:pPr>
      <w:r w:rsidRPr="00B42529">
        <w:rPr>
          <w:b/>
          <w:i/>
          <w:sz w:val="28"/>
          <w:szCs w:val="28"/>
          <w:lang w:val="en-US"/>
        </w:rPr>
        <w:lastRenderedPageBreak/>
        <w:t>Lab</w:t>
      </w:r>
      <w:r>
        <w:rPr>
          <w:b/>
          <w:i/>
          <w:sz w:val="28"/>
          <w:szCs w:val="28"/>
          <w:lang w:val="uk-UA"/>
        </w:rPr>
        <w:t>2_</w:t>
      </w:r>
      <w:r w:rsidRPr="00B42529">
        <w:rPr>
          <w:b/>
          <w:i/>
          <w:sz w:val="28"/>
          <w:szCs w:val="28"/>
          <w:lang w:val="en-US"/>
        </w:rPr>
        <w:t>SM</w:t>
      </w:r>
      <w:r>
        <w:rPr>
          <w:b/>
          <w:i/>
          <w:sz w:val="28"/>
          <w:szCs w:val="28"/>
          <w:lang w:val="uk-UA"/>
        </w:rPr>
        <w:t>_</w:t>
      </w:r>
      <w:r>
        <w:rPr>
          <w:b/>
          <w:i/>
          <w:sz w:val="28"/>
          <w:szCs w:val="28"/>
          <w:lang w:val="en-US"/>
        </w:rPr>
        <w:t>v</w:t>
      </w:r>
      <w:r w:rsidRPr="00B42529">
        <w:rPr>
          <w:b/>
          <w:i/>
          <w:sz w:val="28"/>
          <w:szCs w:val="28"/>
          <w:lang w:val="en-US"/>
        </w:rPr>
        <w:t>2</w:t>
      </w:r>
    </w:p>
    <w:p w:rsidR="00A11665" w:rsidRDefault="00B42529" w:rsidP="00B42529">
      <w:pPr>
        <w:pStyle w:val="a3"/>
        <w:tabs>
          <w:tab w:val="left" w:pos="567"/>
        </w:tabs>
        <w:spacing w:before="12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4FB6EE8" wp14:editId="0CDA7926">
            <wp:extent cx="5191850" cy="165758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hampoo_Snap_2018.10.03_10h07m47s_022_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29" w:rsidRDefault="00B42529" w:rsidP="00A11665">
      <w:pPr>
        <w:pStyle w:val="a3"/>
        <w:tabs>
          <w:tab w:val="left" w:pos="567"/>
        </w:tabs>
        <w:spacing w:before="120"/>
        <w:jc w:val="right"/>
        <w:rPr>
          <w:sz w:val="28"/>
          <w:szCs w:val="28"/>
          <w:lang w:val="uk-UA"/>
        </w:rPr>
      </w:pPr>
    </w:p>
    <w:p w:rsidR="00A11665" w:rsidRDefault="00A11665" w:rsidP="00A11665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5 – Вихідна схема проекту </w:t>
      </w:r>
      <w:proofErr w:type="spellStart"/>
      <w:r>
        <w:rPr>
          <w:b/>
          <w:i/>
          <w:sz w:val="28"/>
          <w:szCs w:val="28"/>
        </w:rPr>
        <w:t>Lab</w:t>
      </w:r>
      <w:proofErr w:type="spellEnd"/>
      <w:r>
        <w:rPr>
          <w:b/>
          <w:i/>
          <w:sz w:val="28"/>
          <w:szCs w:val="28"/>
          <w:lang w:val="uk-UA"/>
        </w:rPr>
        <w:t>2_</w:t>
      </w:r>
      <w:r>
        <w:rPr>
          <w:b/>
          <w:i/>
          <w:sz w:val="28"/>
          <w:szCs w:val="28"/>
        </w:rPr>
        <w:t>SM</w:t>
      </w:r>
      <w:r>
        <w:rPr>
          <w:b/>
          <w:i/>
          <w:sz w:val="28"/>
          <w:szCs w:val="28"/>
          <w:lang w:val="uk-UA"/>
        </w:rPr>
        <w:t>_</w:t>
      </w:r>
      <w:r>
        <w:rPr>
          <w:b/>
          <w:i/>
          <w:sz w:val="28"/>
          <w:szCs w:val="28"/>
          <w:lang w:val="en-US"/>
        </w:rPr>
        <w:t>v</w:t>
      </w:r>
      <w:r w:rsidRPr="00A11665">
        <w:rPr>
          <w:b/>
          <w:i/>
          <w:sz w:val="28"/>
          <w:szCs w:val="28"/>
        </w:rPr>
        <w:t>2</w:t>
      </w:r>
      <w:r>
        <w:rPr>
          <w:sz w:val="28"/>
          <w:szCs w:val="28"/>
          <w:lang w:val="uk-UA"/>
        </w:rPr>
        <w:t>.</w:t>
      </w:r>
    </w:p>
    <w:p w:rsidR="00A11665" w:rsidRDefault="00F07697" w:rsidP="00A11665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44572EE" wp14:editId="4756E276">
            <wp:extent cx="3646968" cy="93724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7265" cy="9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97" w:rsidRDefault="00F07697" w:rsidP="00F07697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6 – Логічна реалізація проекту </w:t>
      </w:r>
      <w:proofErr w:type="spellStart"/>
      <w:r>
        <w:rPr>
          <w:b/>
          <w:i/>
          <w:sz w:val="28"/>
          <w:szCs w:val="28"/>
        </w:rPr>
        <w:t>Lab</w:t>
      </w:r>
      <w:proofErr w:type="spellEnd"/>
      <w:r>
        <w:rPr>
          <w:b/>
          <w:i/>
          <w:sz w:val="28"/>
          <w:szCs w:val="28"/>
          <w:lang w:val="uk-UA"/>
        </w:rPr>
        <w:t>2_</w:t>
      </w:r>
      <w:r>
        <w:rPr>
          <w:b/>
          <w:i/>
          <w:sz w:val="28"/>
          <w:szCs w:val="28"/>
        </w:rPr>
        <w:t>SM</w:t>
      </w:r>
      <w:r>
        <w:rPr>
          <w:b/>
          <w:i/>
          <w:sz w:val="28"/>
          <w:szCs w:val="28"/>
          <w:lang w:val="uk-UA"/>
        </w:rPr>
        <w:t>_</w:t>
      </w:r>
      <w:r>
        <w:rPr>
          <w:b/>
          <w:i/>
          <w:sz w:val="28"/>
          <w:szCs w:val="28"/>
          <w:lang w:val="en-US"/>
        </w:rPr>
        <w:t>v</w:t>
      </w:r>
      <w:r w:rsidRPr="00A11665">
        <w:rPr>
          <w:b/>
          <w:i/>
          <w:sz w:val="28"/>
          <w:szCs w:val="28"/>
        </w:rPr>
        <w:t>2</w:t>
      </w:r>
      <w:r>
        <w:rPr>
          <w:sz w:val="28"/>
          <w:szCs w:val="28"/>
          <w:lang w:val="uk-UA"/>
        </w:rPr>
        <w:t>.</w:t>
      </w:r>
    </w:p>
    <w:p w:rsidR="00F07697" w:rsidRDefault="00F07697" w:rsidP="00F07697">
      <w:pPr>
        <w:spacing w:after="200" w:line="276" w:lineRule="auto"/>
        <w:jc w:val="center"/>
        <w:rPr>
          <w:sz w:val="28"/>
          <w:szCs w:val="28"/>
          <w:lang w:val="uk-UA"/>
        </w:rPr>
        <w:sectPr w:rsidR="00F07697" w:rsidSect="008E5AA4">
          <w:type w:val="continuous"/>
          <w:pgSz w:w="11906" w:h="16838"/>
          <w:pgMar w:top="567" w:right="567" w:bottom="567" w:left="1701" w:header="709" w:footer="709" w:gutter="0"/>
          <w:cols w:space="708"/>
          <w:docGrid w:linePitch="360"/>
        </w:sectPr>
      </w:pPr>
    </w:p>
    <w:p w:rsidR="00F07697" w:rsidRDefault="00B42529" w:rsidP="00F07697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70530" cy="818515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hampoo_Snap_2018.10.03_10h13m50s_025_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97" w:rsidRDefault="00F07697" w:rsidP="00F07697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7 – Фізична реалізація проекту </w:t>
      </w:r>
      <w:proofErr w:type="spellStart"/>
      <w:r>
        <w:rPr>
          <w:b/>
          <w:i/>
          <w:sz w:val="28"/>
          <w:szCs w:val="28"/>
        </w:rPr>
        <w:t>Lab</w:t>
      </w:r>
      <w:proofErr w:type="spellEnd"/>
      <w:r>
        <w:rPr>
          <w:b/>
          <w:i/>
          <w:sz w:val="28"/>
          <w:szCs w:val="28"/>
          <w:lang w:val="uk-UA"/>
        </w:rPr>
        <w:t>2_</w:t>
      </w:r>
      <w:r>
        <w:rPr>
          <w:b/>
          <w:i/>
          <w:sz w:val="28"/>
          <w:szCs w:val="28"/>
        </w:rPr>
        <w:t>SM</w:t>
      </w:r>
      <w:r>
        <w:rPr>
          <w:b/>
          <w:i/>
          <w:sz w:val="28"/>
          <w:szCs w:val="28"/>
          <w:lang w:val="uk-UA"/>
        </w:rPr>
        <w:t>_</w:t>
      </w:r>
      <w:r>
        <w:rPr>
          <w:b/>
          <w:i/>
          <w:sz w:val="28"/>
          <w:szCs w:val="28"/>
          <w:lang w:val="en-US"/>
        </w:rPr>
        <w:t>v</w:t>
      </w:r>
      <w:r w:rsidRPr="00A11665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  </w:t>
      </w:r>
    </w:p>
    <w:p w:rsidR="00F07697" w:rsidRDefault="00B42529" w:rsidP="00F07697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70530" cy="1419225"/>
            <wp:effectExtent l="0" t="0" r="127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hampoo_Snap_2018.10.03_10h12m14s_023_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97" w:rsidRDefault="00F07697" w:rsidP="00BD178D">
      <w:pPr>
        <w:spacing w:after="200" w:line="276" w:lineRule="auto"/>
        <w:jc w:val="center"/>
        <w:rPr>
          <w:sz w:val="28"/>
          <w:szCs w:val="28"/>
          <w:lang w:val="uk-UA"/>
        </w:rPr>
        <w:sectPr w:rsidR="00F07697" w:rsidSect="00F07697">
          <w:type w:val="continuous"/>
          <w:pgSz w:w="11906" w:h="16838"/>
          <w:pgMar w:top="567" w:right="567" w:bottom="567" w:left="1701" w:header="709" w:footer="709" w:gutter="0"/>
          <w:cols w:num="2" w:space="282"/>
          <w:docGrid w:linePitch="360"/>
        </w:sectPr>
      </w:pPr>
      <w:r>
        <w:rPr>
          <w:sz w:val="28"/>
          <w:szCs w:val="28"/>
          <w:lang w:val="uk-UA"/>
        </w:rPr>
        <w:t xml:space="preserve">Рисунок 8 – </w:t>
      </w:r>
      <w:r>
        <w:rPr>
          <w:color w:val="222222"/>
          <w:sz w:val="28"/>
          <w:szCs w:val="28"/>
          <w:lang w:val="uk-UA"/>
        </w:rPr>
        <w:t xml:space="preserve">Фізична структура оптимізованого блоку </w:t>
      </w:r>
      <w:r w:rsidR="00BD178D">
        <w:rPr>
          <w:sz w:val="28"/>
          <w:szCs w:val="28"/>
          <w:lang w:val="uk-UA"/>
        </w:rPr>
        <w:t xml:space="preserve">повного </w:t>
      </w:r>
      <w:proofErr w:type="spellStart"/>
      <w:r w:rsidR="00BD178D">
        <w:rPr>
          <w:sz w:val="28"/>
          <w:szCs w:val="28"/>
          <w:lang w:val="uk-UA"/>
        </w:rPr>
        <w:t>однорозрядного</w:t>
      </w:r>
      <w:proofErr w:type="spellEnd"/>
      <w:r w:rsidR="00BD178D">
        <w:rPr>
          <w:sz w:val="28"/>
          <w:szCs w:val="28"/>
          <w:lang w:val="uk-UA"/>
        </w:rPr>
        <w:t xml:space="preserve"> суматора</w:t>
      </w:r>
      <w:r>
        <w:rPr>
          <w:color w:val="222222"/>
          <w:sz w:val="28"/>
          <w:szCs w:val="28"/>
          <w:lang w:val="uk-UA"/>
        </w:rPr>
        <w:t xml:space="preserve"> в технологічному редакторі </w:t>
      </w:r>
      <w:proofErr w:type="spellStart"/>
      <w:r>
        <w:rPr>
          <w:b/>
          <w:i/>
          <w:sz w:val="28"/>
          <w:szCs w:val="28"/>
        </w:rPr>
        <w:t>Technology</w:t>
      </w:r>
      <w:proofErr w:type="spellEnd"/>
      <w:r>
        <w:rPr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sz w:val="28"/>
          <w:szCs w:val="28"/>
        </w:rPr>
        <w:t>Map</w:t>
      </w:r>
      <w:proofErr w:type="spellEnd"/>
      <w:r>
        <w:rPr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sz w:val="28"/>
          <w:szCs w:val="28"/>
        </w:rPr>
        <w:t>Viewer</w:t>
      </w:r>
      <w:proofErr w:type="spellEnd"/>
      <w:r>
        <w:rPr>
          <w:sz w:val="28"/>
          <w:szCs w:val="28"/>
          <w:lang w:val="uk-UA"/>
        </w:rPr>
        <w:t>.</w:t>
      </w:r>
    </w:p>
    <w:p w:rsidR="00A11665" w:rsidRDefault="00A11665" w:rsidP="00BD178D">
      <w:pPr>
        <w:pStyle w:val="a3"/>
        <w:tabs>
          <w:tab w:val="left" w:pos="567"/>
        </w:tabs>
        <w:spacing w:before="120"/>
        <w:rPr>
          <w:sz w:val="28"/>
          <w:szCs w:val="28"/>
          <w:lang w:val="uk-UA"/>
        </w:rPr>
      </w:pPr>
    </w:p>
    <w:p w:rsidR="00B42529" w:rsidRDefault="00B42529" w:rsidP="00BD178D">
      <w:pPr>
        <w:pStyle w:val="a3"/>
        <w:tabs>
          <w:tab w:val="left" w:pos="567"/>
        </w:tabs>
        <w:spacing w:before="120"/>
        <w:rPr>
          <w:sz w:val="28"/>
          <w:szCs w:val="28"/>
          <w:lang w:val="uk-UA"/>
        </w:rPr>
      </w:pPr>
    </w:p>
    <w:p w:rsidR="00B42529" w:rsidRDefault="00B42529" w:rsidP="00BD178D">
      <w:pPr>
        <w:pStyle w:val="a3"/>
        <w:tabs>
          <w:tab w:val="left" w:pos="567"/>
        </w:tabs>
        <w:spacing w:before="120"/>
        <w:rPr>
          <w:sz w:val="28"/>
          <w:szCs w:val="28"/>
          <w:lang w:val="uk-UA"/>
        </w:rPr>
      </w:pPr>
    </w:p>
    <w:p w:rsidR="00B42529" w:rsidRDefault="00B42529" w:rsidP="00BD178D">
      <w:pPr>
        <w:pStyle w:val="a3"/>
        <w:tabs>
          <w:tab w:val="left" w:pos="567"/>
        </w:tabs>
        <w:spacing w:before="120"/>
        <w:rPr>
          <w:sz w:val="28"/>
          <w:szCs w:val="28"/>
          <w:lang w:val="uk-UA"/>
        </w:rPr>
      </w:pPr>
    </w:p>
    <w:p w:rsidR="002019DF" w:rsidRDefault="002019DF" w:rsidP="00BD178D">
      <w:pPr>
        <w:pStyle w:val="a3"/>
        <w:tabs>
          <w:tab w:val="left" w:pos="567"/>
        </w:tabs>
        <w:spacing w:before="120"/>
        <w:rPr>
          <w:sz w:val="28"/>
          <w:szCs w:val="28"/>
          <w:lang w:val="uk-UA"/>
        </w:rPr>
      </w:pPr>
    </w:p>
    <w:p w:rsidR="00A11665" w:rsidRPr="00BD178D" w:rsidRDefault="00A11665" w:rsidP="00A11665">
      <w:pPr>
        <w:pStyle w:val="a3"/>
        <w:tabs>
          <w:tab w:val="left" w:pos="567"/>
        </w:tabs>
        <w:spacing w:before="120"/>
        <w:jc w:val="right"/>
        <w:rPr>
          <w:lang w:val="uk-UA"/>
        </w:rPr>
      </w:pPr>
      <w:r w:rsidRPr="00BD178D">
        <w:rPr>
          <w:lang w:val="uk-UA"/>
        </w:rPr>
        <w:lastRenderedPageBreak/>
        <w:t>Таблиця 1</w:t>
      </w:r>
    </w:p>
    <w:p w:rsidR="00A11665" w:rsidRPr="00BD178D" w:rsidRDefault="00A11665" w:rsidP="00A11665">
      <w:pPr>
        <w:pStyle w:val="a3"/>
        <w:tabs>
          <w:tab w:val="left" w:pos="567"/>
        </w:tabs>
        <w:spacing w:after="120"/>
        <w:jc w:val="center"/>
        <w:rPr>
          <w:lang w:val="uk-UA"/>
        </w:rPr>
      </w:pPr>
      <w:r w:rsidRPr="00BD178D">
        <w:rPr>
          <w:lang w:val="uk-UA"/>
        </w:rPr>
        <w:t>Аналіз звіту компілятора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2463"/>
        <w:gridCol w:w="2464"/>
      </w:tblGrid>
      <w:tr w:rsidR="00A11665" w:rsidRPr="00BD178D" w:rsidTr="00A11665">
        <w:trPr>
          <w:trHeight w:val="580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665" w:rsidRPr="00BD178D" w:rsidRDefault="00A11665">
            <w:pPr>
              <w:pStyle w:val="a3"/>
              <w:jc w:val="center"/>
              <w:rPr>
                <w:b/>
                <w:lang w:val="uk-UA"/>
              </w:rPr>
            </w:pPr>
            <w:r w:rsidRPr="00BD178D">
              <w:rPr>
                <w:b/>
                <w:lang w:val="uk-UA"/>
              </w:rPr>
              <w:t>Звіти компілятора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665" w:rsidRPr="00BD178D" w:rsidRDefault="00A11665">
            <w:pPr>
              <w:pStyle w:val="a3"/>
              <w:jc w:val="center"/>
              <w:rPr>
                <w:i/>
              </w:rPr>
            </w:pPr>
            <w:r w:rsidRPr="00BD178D">
              <w:rPr>
                <w:b/>
                <w:i/>
              </w:rPr>
              <w:t>Lab1_SM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665" w:rsidRPr="00BD178D" w:rsidRDefault="00A11665">
            <w:pPr>
              <w:pStyle w:val="a3"/>
              <w:jc w:val="center"/>
            </w:pPr>
            <w:r w:rsidRPr="00BD178D">
              <w:rPr>
                <w:b/>
                <w:i/>
              </w:rPr>
              <w:t>Lab2_SM_v2</w:t>
            </w:r>
          </w:p>
        </w:tc>
      </w:tr>
      <w:tr w:rsidR="00A11665" w:rsidRPr="00BD178D" w:rsidTr="00A11665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65" w:rsidRPr="00BD178D" w:rsidRDefault="00A11665" w:rsidP="00A11665">
            <w:pPr>
              <w:pStyle w:val="a3"/>
              <w:spacing w:before="158"/>
            </w:pPr>
            <w:r w:rsidRPr="00BD178D">
              <w:t xml:space="preserve">Total logic elements 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65" w:rsidRPr="00BD178D" w:rsidRDefault="00A11665" w:rsidP="00A11665">
            <w:pPr>
              <w:pStyle w:val="a3"/>
              <w:spacing w:before="158"/>
            </w:pPr>
            <w:r w:rsidRPr="00BD178D">
              <w:t>2 (&lt;1%)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65" w:rsidRPr="00BD178D" w:rsidRDefault="00A11665" w:rsidP="00A11665">
            <w:pPr>
              <w:pStyle w:val="a3"/>
              <w:spacing w:before="158"/>
            </w:pPr>
            <w:r w:rsidRPr="00BD178D">
              <w:t>2/4,608 (&lt;1%)</w:t>
            </w:r>
          </w:p>
        </w:tc>
      </w:tr>
      <w:tr w:rsidR="00A11665" w:rsidRPr="00BD178D" w:rsidTr="00A11665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65" w:rsidRPr="00BD178D" w:rsidRDefault="00A11665" w:rsidP="00A11665">
            <w:pPr>
              <w:pStyle w:val="a3"/>
              <w:spacing w:before="158"/>
            </w:pPr>
            <w:r w:rsidRPr="00BD178D">
              <w:t>Total register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65" w:rsidRPr="00BD178D" w:rsidRDefault="00A11665" w:rsidP="00A11665">
            <w:pPr>
              <w:pStyle w:val="a3"/>
              <w:spacing w:before="158"/>
            </w:pPr>
            <w:r w:rsidRPr="00BD178D">
              <w:t>0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65" w:rsidRPr="00BD178D" w:rsidRDefault="00A11665" w:rsidP="00A11665">
            <w:pPr>
              <w:pStyle w:val="a3"/>
              <w:spacing w:before="158"/>
            </w:pPr>
            <w:r w:rsidRPr="00BD178D">
              <w:t>0</w:t>
            </w:r>
          </w:p>
        </w:tc>
      </w:tr>
      <w:tr w:rsidR="00A11665" w:rsidRPr="00BD178D" w:rsidTr="00A11665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65" w:rsidRPr="00BD178D" w:rsidRDefault="00A11665" w:rsidP="00A11665">
            <w:pPr>
              <w:pStyle w:val="a3"/>
              <w:spacing w:before="158"/>
            </w:pPr>
            <w:r w:rsidRPr="00BD178D">
              <w:t>Total memory bits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65" w:rsidRPr="00BD178D" w:rsidRDefault="00A11665" w:rsidP="00A11665">
            <w:pPr>
              <w:pStyle w:val="a3"/>
              <w:spacing w:before="158"/>
            </w:pPr>
            <w:r w:rsidRPr="00BD178D">
              <w:t>0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65" w:rsidRPr="00BD178D" w:rsidRDefault="00B42529" w:rsidP="00A11665">
            <w:pPr>
              <w:pStyle w:val="a3"/>
              <w:spacing w:before="158"/>
            </w:pPr>
            <w:r>
              <w:t>0</w:t>
            </w:r>
            <w:r w:rsidR="00A11665" w:rsidRPr="00BD178D">
              <w:t xml:space="preserve"> (0%)</w:t>
            </w:r>
          </w:p>
        </w:tc>
      </w:tr>
      <w:tr w:rsidR="00A11665" w:rsidRPr="00BD178D" w:rsidTr="00A11665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65" w:rsidRPr="00BD178D" w:rsidRDefault="00A11665" w:rsidP="00A11665">
            <w:pPr>
              <w:pStyle w:val="a3"/>
              <w:spacing w:before="158"/>
            </w:pPr>
            <w:r w:rsidRPr="00BD178D">
              <w:t>Embedded multiplier 9-bit elements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65" w:rsidRPr="00BD178D" w:rsidRDefault="00A11665" w:rsidP="00A11665">
            <w:pPr>
              <w:pStyle w:val="a3"/>
              <w:spacing w:before="158"/>
            </w:pPr>
            <w:r w:rsidRPr="00BD178D">
              <w:t>0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65" w:rsidRPr="00BD178D" w:rsidRDefault="00B42529" w:rsidP="00A11665">
            <w:pPr>
              <w:pStyle w:val="a3"/>
              <w:spacing w:before="158"/>
            </w:pPr>
            <w:r>
              <w:t xml:space="preserve">0 </w:t>
            </w:r>
            <w:r w:rsidR="00A11665" w:rsidRPr="00BD178D">
              <w:t>(0%)</w:t>
            </w:r>
          </w:p>
        </w:tc>
      </w:tr>
      <w:tr w:rsidR="00A11665" w:rsidRPr="00BD178D" w:rsidTr="00A11665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65" w:rsidRPr="00BD178D" w:rsidRDefault="00A11665" w:rsidP="00A11665">
            <w:pPr>
              <w:pStyle w:val="a3"/>
              <w:spacing w:before="158"/>
            </w:pPr>
            <w:r w:rsidRPr="00BD178D">
              <w:t>Total</w:t>
            </w:r>
            <w:r w:rsidRPr="00BD178D">
              <w:rPr>
                <w:lang w:val="ru-RU"/>
              </w:rPr>
              <w:t xml:space="preserve"> </w:t>
            </w:r>
            <w:r w:rsidRPr="00BD178D">
              <w:t>pins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65" w:rsidRPr="00BD178D" w:rsidRDefault="00A11665" w:rsidP="00A11665">
            <w:pPr>
              <w:pStyle w:val="a3"/>
              <w:spacing w:before="158"/>
            </w:pPr>
            <w:r w:rsidRPr="00BD178D">
              <w:t>5 (3%)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65" w:rsidRPr="00BD178D" w:rsidRDefault="00B42529" w:rsidP="00A11665">
            <w:pPr>
              <w:pStyle w:val="a3"/>
              <w:spacing w:before="158"/>
            </w:pPr>
            <w:r>
              <w:t xml:space="preserve">5 </w:t>
            </w:r>
            <w:r w:rsidR="00A11665" w:rsidRPr="00BD178D">
              <w:t>(3%)</w:t>
            </w:r>
          </w:p>
        </w:tc>
      </w:tr>
      <w:tr w:rsidR="00A11665" w:rsidRPr="00BD178D" w:rsidTr="00A11665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65" w:rsidRPr="00BD178D" w:rsidRDefault="00A11665" w:rsidP="00A11665">
            <w:pPr>
              <w:pStyle w:val="a3"/>
              <w:spacing w:before="158"/>
            </w:pPr>
            <w:r w:rsidRPr="00BD178D">
              <w:t>SM2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65" w:rsidRPr="00BD178D" w:rsidRDefault="00A11665" w:rsidP="00A11665">
            <w:pPr>
              <w:pStyle w:val="a3"/>
              <w:spacing w:before="158"/>
            </w:pPr>
            <w:r w:rsidRPr="00BD178D">
              <w:t>1 Logic Cells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65" w:rsidRPr="00BD178D" w:rsidRDefault="00A11665" w:rsidP="00A11665">
            <w:pPr>
              <w:pStyle w:val="a3"/>
              <w:spacing w:before="158"/>
            </w:pPr>
            <w:r w:rsidRPr="00BD178D">
              <w:t>2 Logic Cells</w:t>
            </w:r>
          </w:p>
        </w:tc>
      </w:tr>
      <w:tr w:rsidR="00A11665" w:rsidRPr="00BD178D" w:rsidTr="00A11665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65" w:rsidRPr="00BD178D" w:rsidRDefault="00A11665">
            <w:pPr>
              <w:pStyle w:val="a3"/>
              <w:spacing w:before="158"/>
            </w:pPr>
            <w:r w:rsidRPr="00BD178D">
              <w:t>Actual Time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665" w:rsidRPr="00BD178D" w:rsidRDefault="00A11665">
            <w:pPr>
              <w:pStyle w:val="a3"/>
              <w:spacing w:before="158"/>
            </w:pPr>
            <w:r w:rsidRPr="00BD178D">
              <w:t>9,813 ns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665" w:rsidRPr="00BD178D" w:rsidRDefault="00A11665">
            <w:pPr>
              <w:pStyle w:val="a3"/>
              <w:spacing w:before="158"/>
            </w:pPr>
          </w:p>
        </w:tc>
      </w:tr>
    </w:tbl>
    <w:p w:rsidR="00BD178D" w:rsidRDefault="00BD178D" w:rsidP="00A11665">
      <w:pPr>
        <w:spacing w:before="240" w:after="200" w:line="276" w:lineRule="auto"/>
        <w:jc w:val="center"/>
        <w:rPr>
          <w:sz w:val="28"/>
          <w:szCs w:val="28"/>
          <w:lang w:val="uk-UA"/>
        </w:rPr>
      </w:pPr>
    </w:p>
    <w:p w:rsidR="00780B5A" w:rsidRDefault="00B42529" w:rsidP="00780B5A">
      <w:pPr>
        <w:spacing w:before="240" w:after="200" w:line="276" w:lineRule="auto"/>
        <w:jc w:val="center"/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2949982" cy="225021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hampoo_Snap_2018.10.03_10h15m32s_026_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19" cy="226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9DF">
        <w:rPr>
          <w:noProof/>
          <w:lang w:val="en-US"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>
            <wp:extent cx="3055407" cy="224392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hampoo_Snap_2018.10.03_10h17m30s_027_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443" cy="227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B5A" w:rsidRPr="00780B5A">
        <w:rPr>
          <w:noProof/>
          <w:lang w:val="en-US" w:eastAsia="ru-RU"/>
        </w:rPr>
        <w:t xml:space="preserve"> </w:t>
      </w:r>
    </w:p>
    <w:p w:rsidR="00780B5A" w:rsidRDefault="00780B5A" w:rsidP="00A11665">
      <w:pPr>
        <w:spacing w:before="240" w:after="200" w:line="276" w:lineRule="auto"/>
        <w:jc w:val="center"/>
        <w:rPr>
          <w:b/>
          <w:i/>
          <w:color w:val="222222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9 – </w:t>
      </w:r>
      <w:r>
        <w:rPr>
          <w:color w:val="222222"/>
          <w:sz w:val="28"/>
          <w:szCs w:val="28"/>
          <w:lang w:val="uk-UA"/>
        </w:rPr>
        <w:t xml:space="preserve">Розділ </w:t>
      </w:r>
      <w:proofErr w:type="spellStart"/>
      <w:r>
        <w:rPr>
          <w:b/>
          <w:i/>
          <w:color w:val="222222"/>
          <w:sz w:val="28"/>
          <w:szCs w:val="28"/>
          <w:lang w:val="uk-UA"/>
        </w:rPr>
        <w:t>Flow</w:t>
      </w:r>
      <w:proofErr w:type="spellEnd"/>
      <w:r>
        <w:rPr>
          <w:b/>
          <w:i/>
          <w:color w:val="222222"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color w:val="222222"/>
          <w:sz w:val="28"/>
          <w:szCs w:val="28"/>
          <w:lang w:val="uk-UA"/>
        </w:rPr>
        <w:t>Summary</w:t>
      </w:r>
      <w:proofErr w:type="spellEnd"/>
      <w:r>
        <w:rPr>
          <w:color w:val="222222"/>
          <w:sz w:val="28"/>
          <w:szCs w:val="28"/>
          <w:lang w:val="uk-UA"/>
        </w:rPr>
        <w:t xml:space="preserve"> звіту</w:t>
      </w:r>
      <w:r>
        <w:rPr>
          <w:color w:val="222222"/>
          <w:sz w:val="28"/>
          <w:szCs w:val="28"/>
          <w:lang w:val="uk-UA"/>
        </w:rPr>
        <w:br/>
        <w:t xml:space="preserve">компілятора </w:t>
      </w:r>
      <w:proofErr w:type="spellStart"/>
      <w:r>
        <w:rPr>
          <w:b/>
          <w:i/>
          <w:color w:val="222222"/>
          <w:sz w:val="28"/>
          <w:szCs w:val="28"/>
          <w:lang w:val="uk-UA"/>
        </w:rPr>
        <w:t>Compilation</w:t>
      </w:r>
      <w:proofErr w:type="spellEnd"/>
      <w:r>
        <w:rPr>
          <w:b/>
          <w:i/>
          <w:color w:val="222222"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color w:val="222222"/>
          <w:sz w:val="28"/>
          <w:szCs w:val="28"/>
          <w:lang w:val="uk-UA"/>
        </w:rPr>
        <w:t>Report</w:t>
      </w:r>
      <w:proofErr w:type="spellEnd"/>
    </w:p>
    <w:p w:rsidR="002019DF" w:rsidRPr="00780B5A" w:rsidRDefault="002019DF" w:rsidP="00A11665">
      <w:pPr>
        <w:spacing w:before="240" w:after="200" w:line="276" w:lineRule="auto"/>
        <w:jc w:val="center"/>
        <w:rPr>
          <w:sz w:val="28"/>
          <w:szCs w:val="28"/>
          <w:lang w:val="uk-UA"/>
        </w:rPr>
      </w:pPr>
    </w:p>
    <w:p w:rsidR="00A11665" w:rsidRDefault="00A11665" w:rsidP="00A11665">
      <w:pPr>
        <w:spacing w:before="240"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 швидкодії на підставі звіту компілятора</w:t>
      </w:r>
      <w:r w:rsidR="00BD178D" w:rsidRPr="00BD178D">
        <w:rPr>
          <w:b/>
          <w:i/>
          <w:sz w:val="28"/>
          <w:szCs w:val="28"/>
          <w:lang w:val="uk-UA"/>
        </w:rPr>
        <w:t xml:space="preserve">  </w:t>
      </w:r>
      <w:proofErr w:type="spellStart"/>
      <w:r w:rsidR="00BD178D">
        <w:rPr>
          <w:b/>
          <w:i/>
          <w:sz w:val="28"/>
          <w:szCs w:val="28"/>
        </w:rPr>
        <w:t>Lab</w:t>
      </w:r>
      <w:proofErr w:type="spellEnd"/>
      <w:r w:rsidR="00BD178D">
        <w:rPr>
          <w:b/>
          <w:i/>
          <w:sz w:val="28"/>
          <w:szCs w:val="28"/>
          <w:lang w:val="uk-UA"/>
        </w:rPr>
        <w:t>2_</w:t>
      </w:r>
      <w:r w:rsidR="00BD178D">
        <w:rPr>
          <w:b/>
          <w:i/>
          <w:sz w:val="28"/>
          <w:szCs w:val="28"/>
        </w:rPr>
        <w:t>SM</w:t>
      </w:r>
      <w:r w:rsidR="00BD178D">
        <w:rPr>
          <w:b/>
          <w:i/>
          <w:sz w:val="28"/>
          <w:szCs w:val="28"/>
          <w:lang w:val="uk-UA"/>
        </w:rPr>
        <w:t>_</w:t>
      </w:r>
      <w:r w:rsidR="00BD178D">
        <w:rPr>
          <w:b/>
          <w:i/>
          <w:sz w:val="28"/>
          <w:szCs w:val="28"/>
          <w:lang w:val="en-US"/>
        </w:rPr>
        <w:t>v</w:t>
      </w:r>
      <w:r w:rsidR="00BD178D" w:rsidRPr="00BD178D">
        <w:rPr>
          <w:b/>
          <w:i/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: </w:t>
      </w:r>
    </w:p>
    <w:p w:rsidR="00A11665" w:rsidRDefault="00A11665" w:rsidP="00A11665">
      <w:pPr>
        <w:spacing w:before="240"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D2FE36A" wp14:editId="113431B4">
            <wp:extent cx="4618387" cy="935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5733" cy="94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65" w:rsidRDefault="00A11665" w:rsidP="00BD178D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780B5A">
        <w:rPr>
          <w:sz w:val="28"/>
          <w:szCs w:val="28"/>
          <w:lang w:val="uk-UA"/>
        </w:rPr>
        <w:t>10</w:t>
      </w:r>
      <w:r>
        <w:rPr>
          <w:sz w:val="28"/>
          <w:szCs w:val="28"/>
          <w:lang w:val="uk-UA"/>
        </w:rPr>
        <w:t xml:space="preserve"> – Найдовший шлях проходження сигналу.</w:t>
      </w:r>
    </w:p>
    <w:p w:rsidR="00A11665" w:rsidRDefault="00A11665" w:rsidP="00A11665">
      <w:pPr>
        <w:spacing w:before="240"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A6371DA" wp14:editId="74137928">
            <wp:extent cx="2280684" cy="1520456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4225" cy="152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F6" w:rsidRDefault="00A11665" w:rsidP="00BD178D">
      <w:pPr>
        <w:spacing w:before="240"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780B5A">
        <w:rPr>
          <w:sz w:val="28"/>
          <w:szCs w:val="28"/>
          <w:lang w:val="uk-UA"/>
        </w:rPr>
        <w:t>11</w:t>
      </w:r>
      <w:r>
        <w:rPr>
          <w:sz w:val="28"/>
          <w:szCs w:val="28"/>
          <w:lang w:val="uk-UA"/>
        </w:rPr>
        <w:t xml:space="preserve"> – Всі шляхи проходження сигналів.</w:t>
      </w:r>
    </w:p>
    <w:p w:rsidR="00AA2CCD" w:rsidRDefault="00AA2CCD" w:rsidP="00BD178D">
      <w:pPr>
        <w:spacing w:before="240" w:after="200" w:line="276" w:lineRule="auto"/>
        <w:jc w:val="center"/>
        <w:rPr>
          <w:sz w:val="28"/>
          <w:szCs w:val="28"/>
          <w:lang w:val="uk-UA"/>
        </w:rPr>
      </w:pPr>
    </w:p>
    <w:p w:rsidR="00AA2CCD" w:rsidRDefault="00AA2CCD" w:rsidP="00BD178D">
      <w:pPr>
        <w:spacing w:before="240"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10532" cy="60206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shampoo_Snap_2018.10.02_21h32m06s_016_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CD" w:rsidRPr="00AA2CCD" w:rsidRDefault="00AA2CCD" w:rsidP="00AA2CCD">
      <w:pPr>
        <w:spacing w:before="240"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12 – Фрагмент кристалу. </w:t>
      </w:r>
      <w:r>
        <w:rPr>
          <w:sz w:val="28"/>
          <w:szCs w:val="28"/>
          <w:lang w:val="uk-UA"/>
        </w:rPr>
        <w:br/>
      </w:r>
      <w:r w:rsidRPr="003C6495">
        <w:rPr>
          <w:sz w:val="28"/>
          <w:szCs w:val="28"/>
          <w:lang w:val="uk-UA"/>
        </w:rPr>
        <w:t xml:space="preserve">Вхідні і вихідні зв’язки в редакторі </w:t>
      </w:r>
      <w:proofErr w:type="spellStart"/>
      <w:r w:rsidRPr="004C75FE">
        <w:rPr>
          <w:b/>
          <w:i/>
          <w:sz w:val="28"/>
          <w:szCs w:val="28"/>
        </w:rPr>
        <w:t>Chip</w:t>
      </w:r>
      <w:proofErr w:type="spellEnd"/>
      <w:r w:rsidRPr="004C75FE">
        <w:rPr>
          <w:sz w:val="28"/>
          <w:szCs w:val="28"/>
          <w:lang w:val="uk-UA" w:eastAsia="uk-UA"/>
        </w:rPr>
        <w:t xml:space="preserve"> </w:t>
      </w:r>
      <w:proofErr w:type="spellStart"/>
      <w:r w:rsidRPr="004C75FE">
        <w:rPr>
          <w:b/>
          <w:i/>
          <w:sz w:val="28"/>
          <w:szCs w:val="28"/>
        </w:rPr>
        <w:t>Planner</w:t>
      </w:r>
      <w:proofErr w:type="spellEnd"/>
    </w:p>
    <w:p w:rsidR="00AA2CCD" w:rsidRDefault="00AA2CCD" w:rsidP="00BD178D">
      <w:pPr>
        <w:spacing w:before="240" w:after="200" w:line="276" w:lineRule="auto"/>
        <w:rPr>
          <w:sz w:val="28"/>
          <w:szCs w:val="28"/>
          <w:lang w:val="uk-UA"/>
        </w:rPr>
      </w:pPr>
    </w:p>
    <w:p w:rsidR="00AA2CCD" w:rsidRDefault="00AA2CCD" w:rsidP="00BD178D">
      <w:pPr>
        <w:spacing w:before="240" w:after="200" w:line="276" w:lineRule="auto"/>
        <w:rPr>
          <w:sz w:val="28"/>
          <w:szCs w:val="28"/>
          <w:lang w:val="uk-UA"/>
        </w:rPr>
      </w:pPr>
    </w:p>
    <w:p w:rsidR="00AA2CCD" w:rsidRDefault="00AA2CCD" w:rsidP="00BD178D">
      <w:pPr>
        <w:spacing w:before="240" w:after="200"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21151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hampoo_Snap_2018.10.02_21h32m40s_017_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CD" w:rsidRPr="00A12EE4" w:rsidRDefault="00AA2CCD" w:rsidP="00AA2CCD">
      <w:pPr>
        <w:pStyle w:val="a3"/>
        <w:spacing w:before="158"/>
        <w:ind w:left="28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13 - </w:t>
      </w:r>
      <w:r w:rsidRPr="00A12EE4">
        <w:rPr>
          <w:sz w:val="28"/>
          <w:szCs w:val="28"/>
          <w:lang w:val="uk-UA"/>
        </w:rPr>
        <w:t xml:space="preserve"> Аналіз використаних ресурсів логічних комірок у редакторі ресурсів </w:t>
      </w:r>
      <w:proofErr w:type="spellStart"/>
      <w:r w:rsidRPr="00A12EE4">
        <w:rPr>
          <w:b/>
          <w:i/>
          <w:sz w:val="28"/>
          <w:szCs w:val="28"/>
          <w:lang w:val="uk-UA"/>
        </w:rPr>
        <w:t>Resource</w:t>
      </w:r>
      <w:proofErr w:type="spellEnd"/>
      <w:r w:rsidRPr="00A12EE4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A12EE4">
        <w:rPr>
          <w:b/>
          <w:i/>
          <w:sz w:val="28"/>
          <w:szCs w:val="28"/>
          <w:lang w:val="uk-UA"/>
        </w:rPr>
        <w:t>Property</w:t>
      </w:r>
      <w:proofErr w:type="spellEnd"/>
      <w:r w:rsidRPr="00A12EE4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A12EE4">
        <w:rPr>
          <w:b/>
          <w:i/>
          <w:sz w:val="28"/>
          <w:szCs w:val="28"/>
          <w:lang w:val="uk-UA"/>
        </w:rPr>
        <w:t>Editor</w:t>
      </w:r>
      <w:proofErr w:type="spellEnd"/>
    </w:p>
    <w:p w:rsidR="00AA2CCD" w:rsidRDefault="00AA2CCD" w:rsidP="00BD178D">
      <w:pPr>
        <w:spacing w:before="240" w:after="200" w:line="276" w:lineRule="auto"/>
        <w:rPr>
          <w:sz w:val="28"/>
          <w:szCs w:val="28"/>
          <w:lang w:val="uk-UA"/>
        </w:rPr>
      </w:pPr>
      <w:bookmarkStart w:id="0" w:name="_GoBack"/>
      <w:bookmarkEnd w:id="0"/>
    </w:p>
    <w:p w:rsidR="00BD178D" w:rsidRDefault="00BD178D" w:rsidP="00BD178D">
      <w:pPr>
        <w:spacing w:before="240"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</w:t>
      </w:r>
    </w:p>
    <w:p w:rsidR="00BD178D" w:rsidRPr="00BD178D" w:rsidRDefault="00BD178D" w:rsidP="00BD178D">
      <w:pPr>
        <w:spacing w:before="240" w:line="276" w:lineRule="auto"/>
        <w:rPr>
          <w:sz w:val="28"/>
          <w:szCs w:val="28"/>
          <w:lang w:val="uk-UA"/>
        </w:rPr>
      </w:pPr>
      <w:r w:rsidRPr="00BD178D">
        <w:rPr>
          <w:sz w:val="28"/>
          <w:szCs w:val="28"/>
          <w:lang w:val="uk-UA"/>
        </w:rPr>
        <w:t>Отже, у даній лабораторній роботі я:</w:t>
      </w:r>
    </w:p>
    <w:p w:rsidR="00BD178D" w:rsidRPr="00BD178D" w:rsidRDefault="008751F8" w:rsidP="00BD178D">
      <w:pPr>
        <w:spacing w:line="276" w:lineRule="auto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Ознайомилась</w:t>
      </w:r>
      <w:r w:rsidR="00BD178D" w:rsidRPr="00BD178D">
        <w:rPr>
          <w:sz w:val="28"/>
          <w:szCs w:val="28"/>
          <w:lang w:val="uk-UA"/>
        </w:rPr>
        <w:t xml:space="preserve"> з процесом компіляції проектів в </w:t>
      </w:r>
      <w:r w:rsidR="00BD178D" w:rsidRPr="00780B5A">
        <w:rPr>
          <w:sz w:val="28"/>
          <w:szCs w:val="28"/>
          <w:lang w:val="uk-UA"/>
        </w:rPr>
        <w:t xml:space="preserve">САПР </w:t>
      </w:r>
      <w:proofErr w:type="spellStart"/>
      <w:r w:rsidR="00BD178D" w:rsidRPr="00780B5A">
        <w:rPr>
          <w:sz w:val="28"/>
          <w:szCs w:val="28"/>
          <w:lang w:val="uk-UA"/>
        </w:rPr>
        <w:t>Quartus</w:t>
      </w:r>
      <w:proofErr w:type="spellEnd"/>
      <w:r w:rsidR="00BD178D" w:rsidRPr="00780B5A">
        <w:rPr>
          <w:sz w:val="28"/>
          <w:szCs w:val="28"/>
          <w:lang w:val="uk-UA"/>
        </w:rPr>
        <w:t xml:space="preserve"> II</w:t>
      </w:r>
      <w:r w:rsidR="00BD178D" w:rsidRPr="00BD178D">
        <w:rPr>
          <w:i/>
          <w:sz w:val="28"/>
          <w:szCs w:val="28"/>
          <w:lang w:val="uk-UA"/>
        </w:rPr>
        <w:t>.</w:t>
      </w:r>
    </w:p>
    <w:p w:rsidR="00BD178D" w:rsidRDefault="00BD178D" w:rsidP="00BD178D">
      <w:pPr>
        <w:spacing w:line="276" w:lineRule="auto"/>
        <w:rPr>
          <w:sz w:val="28"/>
          <w:szCs w:val="28"/>
          <w:lang w:val="uk-UA"/>
        </w:rPr>
      </w:pPr>
      <w:r w:rsidRPr="00BD178D">
        <w:rPr>
          <w:i/>
          <w:sz w:val="28"/>
          <w:szCs w:val="28"/>
          <w:lang w:val="uk-UA"/>
        </w:rPr>
        <w:tab/>
      </w:r>
      <w:r w:rsidR="008751F8">
        <w:rPr>
          <w:sz w:val="28"/>
          <w:szCs w:val="28"/>
          <w:lang w:val="uk-UA"/>
        </w:rPr>
        <w:t>Створила</w:t>
      </w:r>
      <w:r w:rsidRPr="00BD178D">
        <w:rPr>
          <w:sz w:val="28"/>
          <w:szCs w:val="28"/>
          <w:lang w:val="uk-UA"/>
        </w:rPr>
        <w:t xml:space="preserve"> другу версію проекту </w:t>
      </w:r>
      <w:r w:rsidRPr="00BD178D">
        <w:rPr>
          <w:sz w:val="28"/>
          <w:szCs w:val="28"/>
          <w:lang w:val="en-US"/>
        </w:rPr>
        <w:t>lab</w:t>
      </w:r>
      <w:r w:rsidRPr="00BD178D">
        <w:rPr>
          <w:sz w:val="28"/>
          <w:szCs w:val="28"/>
        </w:rPr>
        <w:t>1_</w:t>
      </w:r>
      <w:r w:rsidRPr="00BD178D">
        <w:rPr>
          <w:sz w:val="28"/>
          <w:szCs w:val="28"/>
          <w:lang w:val="en-US"/>
        </w:rPr>
        <w:t>SM</w:t>
      </w:r>
      <w:r w:rsidRPr="00BD178D">
        <w:rPr>
          <w:sz w:val="28"/>
          <w:szCs w:val="28"/>
        </w:rPr>
        <w:t xml:space="preserve"> </w:t>
      </w:r>
      <w:r w:rsidR="008751F8">
        <w:rPr>
          <w:sz w:val="28"/>
          <w:szCs w:val="28"/>
          <w:lang w:val="uk-UA"/>
        </w:rPr>
        <w:t>і порівняла</w:t>
      </w:r>
      <w:r w:rsidRPr="00BD178D">
        <w:rPr>
          <w:sz w:val="28"/>
          <w:szCs w:val="28"/>
          <w:lang w:val="uk-UA"/>
        </w:rPr>
        <w:t xml:space="preserve"> результати версій </w:t>
      </w:r>
      <w:r>
        <w:rPr>
          <w:sz w:val="28"/>
          <w:szCs w:val="28"/>
          <w:lang w:val="uk-UA"/>
        </w:rPr>
        <w:t>проектів.</w:t>
      </w:r>
    </w:p>
    <w:p w:rsidR="00780B5A" w:rsidRDefault="00BD178D" w:rsidP="00BD178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751F8">
        <w:rPr>
          <w:sz w:val="28"/>
          <w:szCs w:val="28"/>
          <w:lang w:val="uk-UA"/>
        </w:rPr>
        <w:t>Ознайомилась</w:t>
      </w:r>
      <w:r w:rsidR="00780B5A">
        <w:rPr>
          <w:sz w:val="28"/>
          <w:szCs w:val="28"/>
          <w:lang w:val="uk-UA"/>
        </w:rPr>
        <w:t xml:space="preserve"> з різними способами введення проектів в </w:t>
      </w:r>
      <w:r w:rsidR="00780B5A" w:rsidRPr="00780B5A">
        <w:rPr>
          <w:sz w:val="28"/>
          <w:szCs w:val="28"/>
          <w:lang w:val="uk-UA"/>
        </w:rPr>
        <w:t xml:space="preserve">САПР </w:t>
      </w:r>
      <w:proofErr w:type="spellStart"/>
      <w:r w:rsidR="00780B5A" w:rsidRPr="00780B5A">
        <w:rPr>
          <w:sz w:val="28"/>
          <w:szCs w:val="28"/>
          <w:lang w:val="uk-UA"/>
        </w:rPr>
        <w:t>Quartus</w:t>
      </w:r>
      <w:proofErr w:type="spellEnd"/>
      <w:r w:rsidR="00780B5A" w:rsidRPr="00780B5A">
        <w:rPr>
          <w:sz w:val="28"/>
          <w:szCs w:val="28"/>
          <w:lang w:val="uk-UA"/>
        </w:rPr>
        <w:t xml:space="preserve"> II</w:t>
      </w:r>
      <w:r w:rsidR="00780B5A">
        <w:rPr>
          <w:sz w:val="28"/>
          <w:szCs w:val="28"/>
          <w:lang w:val="uk-UA"/>
        </w:rPr>
        <w:t>.</w:t>
      </w:r>
    </w:p>
    <w:p w:rsidR="00780B5A" w:rsidRDefault="00780B5A" w:rsidP="00BD178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BD178D" w:rsidRPr="00BD178D" w:rsidRDefault="00780B5A" w:rsidP="00BD178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BD178D" w:rsidRPr="00BD178D">
        <w:rPr>
          <w:lang w:val="uk-UA"/>
        </w:rPr>
        <w:tab/>
      </w:r>
    </w:p>
    <w:sectPr w:rsidR="00BD178D" w:rsidRPr="00BD178D" w:rsidSect="008E5AA4">
      <w:type w:val="continuous"/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E0A45"/>
    <w:multiLevelType w:val="hybridMultilevel"/>
    <w:tmpl w:val="5DFC1ED6"/>
    <w:lvl w:ilvl="0" w:tplc="F29027E2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B7DB3"/>
    <w:multiLevelType w:val="hybridMultilevel"/>
    <w:tmpl w:val="0EDA38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47"/>
    <w:rsid w:val="002019DF"/>
    <w:rsid w:val="002F6515"/>
    <w:rsid w:val="003432F8"/>
    <w:rsid w:val="004776B8"/>
    <w:rsid w:val="006A1D20"/>
    <w:rsid w:val="006B70FF"/>
    <w:rsid w:val="006C26DA"/>
    <w:rsid w:val="00772B6C"/>
    <w:rsid w:val="00780B5A"/>
    <w:rsid w:val="007974B9"/>
    <w:rsid w:val="008751F8"/>
    <w:rsid w:val="008A620B"/>
    <w:rsid w:val="008B0D2F"/>
    <w:rsid w:val="008E5AA4"/>
    <w:rsid w:val="00994319"/>
    <w:rsid w:val="00A11665"/>
    <w:rsid w:val="00A75CFD"/>
    <w:rsid w:val="00AA2CCD"/>
    <w:rsid w:val="00AF2329"/>
    <w:rsid w:val="00B42529"/>
    <w:rsid w:val="00B53CFD"/>
    <w:rsid w:val="00B83FCF"/>
    <w:rsid w:val="00BD178D"/>
    <w:rsid w:val="00DD4F04"/>
    <w:rsid w:val="00DF0747"/>
    <w:rsid w:val="00F07697"/>
    <w:rsid w:val="00F5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E9E96B-10F4-488C-922E-1C6DAEA4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D2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1">
    <w:name w:val="heading 1"/>
    <w:basedOn w:val="a"/>
    <w:next w:val="a"/>
    <w:link w:val="10"/>
    <w:qFormat/>
    <w:rsid w:val="00B83FCF"/>
    <w:pPr>
      <w:keepNext/>
      <w:spacing w:after="360" w:line="360" w:lineRule="auto"/>
      <w:jc w:val="center"/>
      <w:outlineLvl w:val="0"/>
    </w:pPr>
    <w:rPr>
      <w:rFonts w:ascii="Arial" w:eastAsia="Times New Roman" w:hAnsi="Arial"/>
      <w:b/>
      <w:bCs/>
      <w:caps/>
      <w:sz w:val="32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6A1D20"/>
    <w:pPr>
      <w:widowControl w:val="0"/>
      <w:suppressAutoHyphens/>
    </w:pPr>
    <w:rPr>
      <w:rFonts w:eastAsia="Times New Roman"/>
      <w:lang w:val="en-US" w:eastAsia="ru-RU"/>
    </w:rPr>
  </w:style>
  <w:style w:type="character" w:customStyle="1" w:styleId="a4">
    <w:name w:val="Основной текст Знак"/>
    <w:basedOn w:val="a0"/>
    <w:link w:val="a3"/>
    <w:rsid w:val="006A1D20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8B0D2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0D2F"/>
    <w:rPr>
      <w:rFonts w:ascii="Tahoma" w:eastAsia="Batang" w:hAnsi="Tahoma" w:cs="Tahoma"/>
      <w:sz w:val="16"/>
      <w:szCs w:val="16"/>
      <w:lang w:eastAsia="ko-KR"/>
    </w:rPr>
  </w:style>
  <w:style w:type="character" w:customStyle="1" w:styleId="10">
    <w:name w:val="Заголовок 1 Знак"/>
    <w:basedOn w:val="a0"/>
    <w:link w:val="1"/>
    <w:rsid w:val="00B83FCF"/>
    <w:rPr>
      <w:rFonts w:ascii="Arial" w:eastAsia="Times New Roman" w:hAnsi="Arial" w:cs="Times New Roman"/>
      <w:b/>
      <w:bCs/>
      <w:caps/>
      <w:sz w:val="32"/>
      <w:szCs w:val="32"/>
      <w:lang w:val="uk-UA" w:eastAsia="ru-RU"/>
    </w:rPr>
  </w:style>
  <w:style w:type="paragraph" w:styleId="a7">
    <w:name w:val="List Paragraph"/>
    <w:basedOn w:val="a"/>
    <w:uiPriority w:val="34"/>
    <w:qFormat/>
    <w:rsid w:val="00B83FC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8">
    <w:name w:val="Hyperlink"/>
    <w:basedOn w:val="a0"/>
    <w:uiPriority w:val="99"/>
    <w:semiHidden/>
    <w:unhideWhenUsed/>
    <w:rsid w:val="00B83FCF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83FCF"/>
    <w:rPr>
      <w:color w:val="800080" w:themeColor="followedHyperlink"/>
      <w:u w:val="single"/>
    </w:rPr>
  </w:style>
  <w:style w:type="paragraph" w:styleId="aa">
    <w:name w:val="Subtitle"/>
    <w:basedOn w:val="a"/>
    <w:next w:val="a"/>
    <w:link w:val="ab"/>
    <w:qFormat/>
    <w:rsid w:val="00B83FCF"/>
    <w:pPr>
      <w:spacing w:before="240" w:after="120"/>
      <w:jc w:val="center"/>
      <w:outlineLvl w:val="1"/>
    </w:pPr>
    <w:rPr>
      <w:rFonts w:ascii="Calibri" w:eastAsia="Times New Roman" w:hAnsi="Calibri"/>
      <w:b/>
      <w:i/>
      <w:sz w:val="28"/>
    </w:rPr>
  </w:style>
  <w:style w:type="character" w:customStyle="1" w:styleId="ab">
    <w:name w:val="Подзаголовок Знак"/>
    <w:basedOn w:val="a0"/>
    <w:link w:val="aa"/>
    <w:rsid w:val="00B83FCF"/>
    <w:rPr>
      <w:rFonts w:ascii="Calibri" w:eastAsia="Times New Roman" w:hAnsi="Calibri" w:cs="Times New Roman"/>
      <w:b/>
      <w:i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hyperlink" Target="http://rozklad.kpi.ua/Schedules/ViewSchedule.aspx?v=3616fe25-c15f-4d3e-986b-deb3928e21b8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hyperlink" Target="http://rozklad.kpi.ua/Schedules/ViewSchedule.aspx?v=3616fe25-c15f-4d3e-986b-deb3928e21b8" TargetMode="External"/><Relationship Id="rId15" Type="http://schemas.openxmlformats.org/officeDocument/2006/relationships/oleObject" Target="embeddings/oleObject5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Анастасия Бровченко</cp:lastModifiedBy>
  <cp:revision>8</cp:revision>
  <dcterms:created xsi:type="dcterms:W3CDTF">2018-09-18T16:45:00Z</dcterms:created>
  <dcterms:modified xsi:type="dcterms:W3CDTF">2018-10-03T07:23:00Z</dcterms:modified>
</cp:coreProperties>
</file>