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2F6515" w:rsidRPr="00900E32" w:rsidRDefault="002F6515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lang w:val="uk-UA"/>
        </w:rPr>
      </w:pPr>
      <w:r w:rsidRPr="00900E32">
        <w:rPr>
          <w:rFonts w:ascii="Arial" w:hAnsi="Arial" w:cs="Arial"/>
          <w:sz w:val="32"/>
          <w:lang w:val="uk-UA"/>
        </w:rPr>
        <w:t xml:space="preserve">Комп’ютерна схемотехніка – 1 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36"/>
          <w:szCs w:val="28"/>
          <w:lang w:val="uk-UA"/>
        </w:rPr>
      </w:pPr>
      <w:r w:rsidRPr="00900E32">
        <w:rPr>
          <w:rFonts w:ascii="Arial" w:hAnsi="Arial" w:cs="Arial"/>
          <w:sz w:val="32"/>
          <w:lang w:val="uk-UA"/>
        </w:rPr>
        <w:t>Комп’ютерна схемотехніка</w:t>
      </w:r>
    </w:p>
    <w:p w:rsidR="00B83FCF" w:rsidRPr="00900E32" w:rsidRDefault="00B83FCF" w:rsidP="00293A7C">
      <w:pPr>
        <w:pStyle w:val="a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2F6515" w:rsidRPr="00900E32" w:rsidRDefault="002F6515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A56A5F" w:rsidRDefault="00771F72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900E32">
        <w:rPr>
          <w:rFonts w:ascii="Arial" w:hAnsi="Arial" w:cs="Arial"/>
          <w:sz w:val="28"/>
          <w:szCs w:val="28"/>
          <w:lang w:val="uk-UA"/>
        </w:rPr>
        <w:t>Лабораторна робота №</w:t>
      </w:r>
      <w:r w:rsidR="00A56A5F" w:rsidRPr="00A56A5F">
        <w:rPr>
          <w:rFonts w:ascii="Arial" w:hAnsi="Arial" w:cs="Arial"/>
          <w:sz w:val="28"/>
          <w:szCs w:val="28"/>
        </w:rPr>
        <w:t>6</w:t>
      </w:r>
    </w:p>
    <w:p w:rsidR="002F6515" w:rsidRPr="00900E32" w:rsidRDefault="002F6515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pStyle w:val="1"/>
        <w:spacing w:after="0" w:line="240" w:lineRule="auto"/>
        <w:rPr>
          <w:rFonts w:cs="Arial"/>
          <w:b w:val="0"/>
          <w:snapToGrid w:val="0"/>
          <w:sz w:val="28"/>
          <w:szCs w:val="28"/>
        </w:rPr>
      </w:pPr>
      <w:r w:rsidRPr="00900E32">
        <w:rPr>
          <w:rFonts w:cs="Arial"/>
          <w:sz w:val="28"/>
          <w:szCs w:val="28"/>
        </w:rPr>
        <w:t>«</w:t>
      </w:r>
      <w:r w:rsidR="00A56A5F">
        <w:rPr>
          <w:rFonts w:cs="Arial"/>
          <w:caps w:val="0"/>
          <w:szCs w:val="28"/>
        </w:rPr>
        <w:t>Створення таймера</w:t>
      </w:r>
      <w:r w:rsidR="00900E32" w:rsidRPr="00900E32">
        <w:rPr>
          <w:rFonts w:cs="Arial"/>
          <w:caps w:val="0"/>
          <w:szCs w:val="28"/>
        </w:rPr>
        <w:t xml:space="preserve"> в</w:t>
      </w:r>
      <w:r w:rsidR="00900E32" w:rsidRPr="00900E32">
        <w:rPr>
          <w:rFonts w:cs="Arial"/>
          <w:szCs w:val="28"/>
        </w:rPr>
        <w:t xml:space="preserve"> САПР </w:t>
      </w:r>
      <w:proofErr w:type="spellStart"/>
      <w:r w:rsidR="00900E32" w:rsidRPr="00900E32">
        <w:rPr>
          <w:rFonts w:cs="Arial"/>
          <w:szCs w:val="28"/>
          <w:lang w:val="en-US"/>
        </w:rPr>
        <w:t>Q</w:t>
      </w:r>
      <w:r w:rsidR="00900E32" w:rsidRPr="00900E32">
        <w:rPr>
          <w:rFonts w:cs="Arial"/>
          <w:caps w:val="0"/>
          <w:szCs w:val="28"/>
          <w:lang w:val="en-US"/>
        </w:rPr>
        <w:t>uartus</w:t>
      </w:r>
      <w:proofErr w:type="spellEnd"/>
      <w:r w:rsidR="00900E32" w:rsidRPr="00900E32">
        <w:rPr>
          <w:rFonts w:cs="Arial"/>
          <w:szCs w:val="28"/>
        </w:rPr>
        <w:t xml:space="preserve"> </w:t>
      </w:r>
      <w:r w:rsidR="00900E32" w:rsidRPr="00900E32">
        <w:rPr>
          <w:rFonts w:cs="Arial"/>
          <w:szCs w:val="28"/>
          <w:lang w:val="en-US"/>
        </w:rPr>
        <w:t>ii</w:t>
      </w:r>
      <w:r w:rsidR="00900E32" w:rsidRPr="00900E32">
        <w:rPr>
          <w:rFonts w:cs="Arial"/>
          <w:szCs w:val="28"/>
        </w:rPr>
        <w:t>.</w:t>
      </w:r>
      <w:r w:rsidRPr="00900E32">
        <w:rPr>
          <w:rFonts w:cs="Arial"/>
          <w:sz w:val="28"/>
          <w:szCs w:val="28"/>
        </w:rPr>
        <w:t>»</w:t>
      </w: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8751F8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Виконала</w:t>
      </w:r>
      <w:r w:rsidR="00B83FCF" w:rsidRPr="00900E32">
        <w:rPr>
          <w:rFonts w:ascii="Arial" w:hAnsi="Arial" w:cs="Arial"/>
          <w:sz w:val="28"/>
          <w:szCs w:val="28"/>
          <w:lang w:val="uk-UA"/>
        </w:rPr>
        <w:t>:</w:t>
      </w: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студент</w:t>
      </w:r>
      <w:r w:rsidR="008751F8" w:rsidRPr="00900E32">
        <w:rPr>
          <w:rFonts w:ascii="Arial" w:hAnsi="Arial" w:cs="Arial"/>
          <w:sz w:val="28"/>
          <w:szCs w:val="28"/>
          <w:lang w:val="uk-UA"/>
        </w:rPr>
        <w:t>ка</w:t>
      </w:r>
      <w:r w:rsidRPr="00900E32">
        <w:rPr>
          <w:rFonts w:ascii="Arial" w:hAnsi="Arial" w:cs="Arial"/>
          <w:sz w:val="28"/>
          <w:szCs w:val="28"/>
          <w:lang w:val="uk-UA"/>
        </w:rPr>
        <w:t xml:space="preserve"> групи ІО-64</w:t>
      </w:r>
    </w:p>
    <w:p w:rsidR="00B83FCF" w:rsidRPr="00900E32" w:rsidRDefault="008751F8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Бровченко А. В.</w:t>
      </w: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</w:rPr>
      </w:pPr>
      <w:r w:rsidRPr="00900E32">
        <w:rPr>
          <w:rFonts w:ascii="Arial" w:hAnsi="Arial" w:cs="Arial"/>
          <w:sz w:val="28"/>
          <w:szCs w:val="28"/>
          <w:lang w:val="uk-UA"/>
        </w:rPr>
        <w:t xml:space="preserve">Залікова книжка № </w:t>
      </w:r>
      <w:r w:rsidR="008751F8" w:rsidRPr="00900E32">
        <w:rPr>
          <w:rFonts w:ascii="Arial" w:hAnsi="Arial" w:cs="Arial"/>
          <w:sz w:val="28"/>
          <w:szCs w:val="28"/>
        </w:rPr>
        <w:t>6403</w:t>
      </w:r>
    </w:p>
    <w:p w:rsidR="00B83FCF" w:rsidRPr="00900E32" w:rsidRDefault="008751F8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Номер у списку групи 3</w:t>
      </w:r>
    </w:p>
    <w:p w:rsidR="00B83FCF" w:rsidRPr="00900E32" w:rsidRDefault="00B83FCF" w:rsidP="00293A7C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 xml:space="preserve">Перевірив </w:t>
      </w:r>
      <w:hyperlink r:id="rId5" w:tooltip="доцент Верба Олександр Андрійович" w:history="1">
        <w:r w:rsidRPr="00900E32">
          <w:rPr>
            <w:rFonts w:ascii="Arial" w:hAnsi="Arial" w:cs="Arial"/>
            <w:sz w:val="28"/>
          </w:rPr>
          <w:t>доц. Верба О. А.</w:t>
        </w:r>
      </w:hyperlink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83FCF" w:rsidRDefault="00B83FCF" w:rsidP="00293A7C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A5444B" w:rsidRPr="00900E32" w:rsidRDefault="00A5444B" w:rsidP="00293A7C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Київ</w:t>
      </w:r>
    </w:p>
    <w:p w:rsidR="00B83FCF" w:rsidRPr="00900E32" w:rsidRDefault="00B83FCF" w:rsidP="00293A7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900E32">
        <w:rPr>
          <w:rFonts w:ascii="Arial" w:hAnsi="Arial" w:cs="Arial"/>
          <w:sz w:val="28"/>
          <w:szCs w:val="28"/>
          <w:lang w:val="uk-UA"/>
        </w:rPr>
        <w:t>2018 р.</w:t>
      </w:r>
    </w:p>
    <w:p w:rsidR="00B83FCF" w:rsidRPr="00900E32" w:rsidRDefault="00B83FCF" w:rsidP="00293A7C">
      <w:pPr>
        <w:jc w:val="both"/>
        <w:rPr>
          <w:rFonts w:ascii="Arial" w:eastAsia="Times New Roman" w:hAnsi="Arial" w:cs="Arial"/>
          <w:b/>
          <w:szCs w:val="28"/>
          <w:lang w:val="uk-UA"/>
        </w:rPr>
      </w:pPr>
      <w:r w:rsidRPr="00900E32">
        <w:rPr>
          <w:rFonts w:ascii="Arial" w:eastAsia="Times New Roman" w:hAnsi="Arial" w:cs="Arial"/>
          <w:b/>
          <w:szCs w:val="28"/>
          <w:lang w:val="uk-UA"/>
        </w:rPr>
        <w:lastRenderedPageBreak/>
        <w:t>Мета:</w:t>
      </w:r>
    </w:p>
    <w:p w:rsidR="00A56A5F" w:rsidRDefault="00A56A5F" w:rsidP="00293A7C">
      <w:pPr>
        <w:numPr>
          <w:ilvl w:val="0"/>
          <w:numId w:val="1"/>
        </w:numPr>
        <w:ind w:left="567" w:firstLine="0"/>
        <w:jc w:val="both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Навчитись працювати з генераторами та перетворювати частоти</w:t>
      </w:r>
    </w:p>
    <w:p w:rsidR="00A56A5F" w:rsidRPr="00A5444B" w:rsidRDefault="00A56A5F" w:rsidP="00293A7C">
      <w:pPr>
        <w:numPr>
          <w:ilvl w:val="0"/>
          <w:numId w:val="1"/>
        </w:numPr>
        <w:ind w:left="567" w:firstLine="0"/>
        <w:jc w:val="both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Навчитись працювати з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самисегментними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індикаторами</w:t>
      </w:r>
    </w:p>
    <w:p w:rsidR="00A5444B" w:rsidRPr="00A56A5F" w:rsidRDefault="00A5444B" w:rsidP="00293A7C">
      <w:pPr>
        <w:numPr>
          <w:ilvl w:val="0"/>
          <w:numId w:val="1"/>
        </w:numPr>
        <w:ind w:left="567" w:firstLine="0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A5444B">
        <w:rPr>
          <w:rFonts w:ascii="Arial" w:hAnsi="Arial" w:cs="Arial"/>
          <w:i/>
          <w:sz w:val="28"/>
          <w:szCs w:val="28"/>
          <w:lang w:val="uk-UA"/>
        </w:rPr>
        <w:t xml:space="preserve">Робота зі стендом </w:t>
      </w:r>
      <w:r w:rsidRPr="00A5444B">
        <w:rPr>
          <w:rFonts w:ascii="Arial" w:hAnsi="Arial" w:cs="Arial"/>
          <w:i/>
          <w:sz w:val="28"/>
          <w:szCs w:val="28"/>
          <w:lang w:val="en-US"/>
        </w:rPr>
        <w:t>DE</w:t>
      </w:r>
      <w:r w:rsidRPr="00A5444B">
        <w:rPr>
          <w:rFonts w:ascii="Arial" w:hAnsi="Arial" w:cs="Arial"/>
          <w:i/>
          <w:sz w:val="28"/>
          <w:szCs w:val="28"/>
          <w:lang w:val="uk-UA"/>
        </w:rPr>
        <w:t xml:space="preserve">2 </w:t>
      </w:r>
      <w:r w:rsidRPr="00A5444B">
        <w:rPr>
          <w:rFonts w:ascii="Arial" w:hAnsi="Arial" w:cs="Arial"/>
          <w:i/>
          <w:sz w:val="28"/>
          <w:szCs w:val="28"/>
          <w:lang w:val="en-US"/>
        </w:rPr>
        <w:t>Board</w:t>
      </w:r>
      <w:r w:rsidRPr="00A5444B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A5444B">
        <w:rPr>
          <w:rFonts w:ascii="Arial" w:hAnsi="Arial" w:cs="Arial"/>
          <w:i/>
          <w:sz w:val="28"/>
          <w:szCs w:val="28"/>
          <w:lang w:val="en-US"/>
        </w:rPr>
        <w:t>Altera</w:t>
      </w:r>
    </w:p>
    <w:p w:rsidR="00A56A5F" w:rsidRPr="00A5444B" w:rsidRDefault="00A56A5F" w:rsidP="00A56A5F">
      <w:pPr>
        <w:ind w:left="567"/>
        <w:jc w:val="both"/>
        <w:rPr>
          <w:rFonts w:ascii="Arial" w:hAnsi="Arial" w:cs="Arial"/>
          <w:i/>
          <w:sz w:val="28"/>
          <w:szCs w:val="28"/>
          <w:lang w:val="uk-UA"/>
        </w:rPr>
      </w:pPr>
    </w:p>
    <w:p w:rsidR="00F5019B" w:rsidRDefault="00F5019B" w:rsidP="00293A7C">
      <w:pPr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900E32">
        <w:rPr>
          <w:rFonts w:ascii="Arial" w:hAnsi="Arial" w:cs="Arial"/>
          <w:b/>
          <w:sz w:val="28"/>
          <w:szCs w:val="28"/>
          <w:lang w:val="uk-UA"/>
        </w:rPr>
        <w:t>Хід роботи</w:t>
      </w:r>
    </w:p>
    <w:p w:rsidR="00096CC3" w:rsidRPr="00A56A5F" w:rsidRDefault="00A56A5F" w:rsidP="00096CC3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Н</w:t>
      </w:r>
      <w:r w:rsidRPr="00A56A5F">
        <w:rPr>
          <w:rFonts w:ascii="Arial" w:hAnsi="Arial" w:cs="Arial"/>
          <w:sz w:val="28"/>
          <w:szCs w:val="28"/>
          <w:lang w:val="uk-UA"/>
        </w:rPr>
        <w:t xml:space="preserve">ам знадобиться чотири </w:t>
      </w:r>
      <w:proofErr w:type="spellStart"/>
      <w:r w:rsidRPr="00A56A5F">
        <w:rPr>
          <w:rFonts w:ascii="Arial" w:hAnsi="Arial" w:cs="Arial"/>
          <w:sz w:val="28"/>
          <w:szCs w:val="28"/>
          <w:lang w:val="uk-UA"/>
        </w:rPr>
        <w:t>семисегментних</w:t>
      </w:r>
      <w:proofErr w:type="spellEnd"/>
      <w:r w:rsidRPr="00A56A5F">
        <w:rPr>
          <w:rFonts w:ascii="Arial" w:hAnsi="Arial" w:cs="Arial"/>
          <w:sz w:val="28"/>
          <w:szCs w:val="28"/>
          <w:lang w:val="uk-UA"/>
        </w:rPr>
        <w:t xml:space="preserve"> індикатора «ГГ: ХХ». Для відліку часу нам потрібен більш-менш точний сигнал 1Hz. Його ми отримаємо шляхом ділення частоти 27Mhz, потім ми будемо відраховувати його на 60 (секунди), потім ще раз на 60 (хвилини), а потім на 24 (години).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A56A5F">
        <w:rPr>
          <w:rFonts w:ascii="Arial" w:hAnsi="Arial" w:cs="Arial"/>
          <w:sz w:val="28"/>
          <w:szCs w:val="28"/>
          <w:lang w:val="uk-UA"/>
        </w:rPr>
        <w:t>З останніх двох блоків двійкове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A56A5F">
        <w:rPr>
          <w:rFonts w:ascii="Arial" w:hAnsi="Arial" w:cs="Arial"/>
          <w:sz w:val="28"/>
          <w:szCs w:val="28"/>
          <w:lang w:val="uk-UA"/>
        </w:rPr>
        <w:t xml:space="preserve">число хвилин і годин буде надходити на декодер </w:t>
      </w:r>
      <w:proofErr w:type="spellStart"/>
      <w:r w:rsidRPr="00A56A5F">
        <w:rPr>
          <w:rFonts w:ascii="Arial" w:hAnsi="Arial" w:cs="Arial"/>
          <w:sz w:val="28"/>
          <w:szCs w:val="28"/>
          <w:lang w:val="uk-UA"/>
        </w:rPr>
        <w:t>Bin</w:t>
      </w:r>
      <w:proofErr w:type="spellEnd"/>
      <w:r w:rsidRPr="00A56A5F">
        <w:rPr>
          <w:rFonts w:ascii="Arial" w:hAnsi="Arial" w:cs="Arial"/>
          <w:sz w:val="28"/>
          <w:szCs w:val="28"/>
          <w:lang w:val="uk-UA"/>
        </w:rPr>
        <w:t xml:space="preserve"> -&gt; BCD (</w:t>
      </w:r>
      <w:proofErr w:type="spellStart"/>
      <w:r w:rsidRPr="00A56A5F">
        <w:rPr>
          <w:rFonts w:ascii="Arial" w:hAnsi="Arial" w:cs="Arial"/>
          <w:sz w:val="28"/>
          <w:szCs w:val="28"/>
          <w:lang w:val="uk-UA"/>
        </w:rPr>
        <w:t>binary-coded</w:t>
      </w:r>
      <w:proofErr w:type="spellEnd"/>
      <w:r w:rsidRPr="00A56A5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56A5F">
        <w:rPr>
          <w:rFonts w:ascii="Arial" w:hAnsi="Arial" w:cs="Arial"/>
          <w:sz w:val="28"/>
          <w:szCs w:val="28"/>
          <w:lang w:val="uk-UA"/>
        </w:rPr>
        <w:t>decimal</w:t>
      </w:r>
      <w:proofErr w:type="spellEnd"/>
      <w:r w:rsidRPr="00A56A5F">
        <w:rPr>
          <w:rFonts w:ascii="Arial" w:hAnsi="Arial" w:cs="Arial"/>
          <w:sz w:val="28"/>
          <w:szCs w:val="28"/>
          <w:lang w:val="uk-UA"/>
        </w:rPr>
        <w:t>) -&gt; 7seg.</w:t>
      </w:r>
      <w:r>
        <w:rPr>
          <w:rFonts w:ascii="Arial" w:hAnsi="Arial" w:cs="Arial"/>
          <w:sz w:val="28"/>
          <w:szCs w:val="28"/>
          <w:lang w:val="uk-UA"/>
        </w:rPr>
        <w:t xml:space="preserve"> Схема асинхронна.</w:t>
      </w:r>
      <w:r w:rsidRPr="00A56A5F">
        <w:t xml:space="preserve"> </w:t>
      </w:r>
      <w:r w:rsidR="00096CC3">
        <w:rPr>
          <w:rFonts w:ascii="Arial" w:hAnsi="Arial" w:cs="Arial"/>
          <w:sz w:val="28"/>
          <w:szCs w:val="28"/>
          <w:lang w:val="uk-UA"/>
        </w:rPr>
        <w:t xml:space="preserve">Усі блоки написані на </w:t>
      </w:r>
      <w:r w:rsidR="00096CC3">
        <w:rPr>
          <w:rFonts w:ascii="Arial" w:hAnsi="Arial" w:cs="Arial"/>
          <w:sz w:val="28"/>
          <w:szCs w:val="28"/>
          <w:lang w:val="en-US"/>
        </w:rPr>
        <w:t>VHDL</w:t>
      </w:r>
      <w:r w:rsidR="00096CC3" w:rsidRPr="00A56A5F">
        <w:rPr>
          <w:rFonts w:ascii="Arial" w:hAnsi="Arial" w:cs="Arial"/>
          <w:sz w:val="28"/>
          <w:szCs w:val="28"/>
        </w:rPr>
        <w:t>.</w:t>
      </w:r>
    </w:p>
    <w:p w:rsidR="00A56A5F" w:rsidRDefault="00A56A5F" w:rsidP="00A56A5F">
      <w:pPr>
        <w:spacing w:line="276" w:lineRule="auto"/>
        <w:ind w:firstLine="708"/>
      </w:pPr>
    </w:p>
    <w:p w:rsidR="00A56A5F" w:rsidRDefault="00A56A5F" w:rsidP="00A56A5F">
      <w:pPr>
        <w:spacing w:line="276" w:lineRule="auto"/>
        <w:ind w:firstLine="708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76800" cy="2575560"/>
            <wp:effectExtent l="0" t="0" r="0" b="0"/>
            <wp:docPr id="1" name="Рисунок 1" descr="3_block_sh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_block_sh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C3" w:rsidRDefault="00096CC3" w:rsidP="00A56A5F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A56A5F" w:rsidRDefault="00A56A5F" w:rsidP="00A56A5F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Блок ділення частоти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A56A5F" w:rsidRPr="00A56A5F" w:rsidRDefault="00A56A5F" w:rsidP="00A56A5F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library 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use ieee.std_logic_1164.all;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use 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ieee.std_logic_unsigned.all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entity Div_27Mhz_to_1Hz is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port( 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clk:in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clk_out:out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);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Div_27Mhz_to_1Hz;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architecture 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div_behavior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of Div_27Mhz_to_1Hz is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process(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)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variable 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 integer range 0 to 27000000;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if(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clk'event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and 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= '1') 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then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if(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&gt;= 13500000)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then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clk_out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'1';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else 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clk_out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'0';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if;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lastRenderedPageBreak/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if(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= 27000000)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then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:= 0;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else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:= 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+ 1;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if; 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if;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process;</w:t>
      </w:r>
      <w:r w:rsidRPr="00A56A5F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end </w:t>
      </w:r>
      <w:proofErr w:type="spellStart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div_behavior</w:t>
      </w:r>
      <w:proofErr w:type="spellEnd"/>
      <w:r w:rsidRPr="00A56A5F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proofErr w:type="gramEnd"/>
    </w:p>
    <w:p w:rsidR="00096CC3" w:rsidRDefault="00096CC3" w:rsidP="00A56A5F">
      <w:pPr>
        <w:spacing w:line="276" w:lineRule="auto"/>
        <w:ind w:firstLine="708"/>
        <w:rPr>
          <w:rFonts w:ascii="Arial" w:hAnsi="Arial" w:cs="Arial"/>
          <w:sz w:val="28"/>
          <w:szCs w:val="28"/>
          <w:lang w:val="uk-UA"/>
        </w:rPr>
      </w:pPr>
    </w:p>
    <w:p w:rsid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Лічильник від 0 до 59, який ми використовуємо для відліку хвилин і секунд:</w:t>
      </w:r>
    </w:p>
    <w:p w:rsid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library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use ieee.std_logic_1164.all;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use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ieee.std_logic_unsigned.all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-- For CONV_STD_LOGIC_VECTOR: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use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ieee.std_logic_arith.all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entity cnt_0_to_59 is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port(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clk:in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; c59:out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vector:out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std_logic_vector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(5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downto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0));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cnt_0_to_59;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architecture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cnt_behavior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of cnt_0_to_59 is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process(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)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variable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 integer range 0 to 59;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if(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clk'event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and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= '1')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then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if(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= 59)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then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:= 0;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c59 &lt;= '1';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vector &lt;= CONV_STD_LOGIC_VECTOR(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, 6);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:=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+ 1;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c59 &lt;= '0';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vector &lt;= CONV_STD_LOGIC_VECTOR(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, 6);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if;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if;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process;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end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cnt_behavior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proofErr w:type="gramEnd"/>
    </w:p>
    <w:p w:rsidR="00096CC3" w:rsidRP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Лічильник від 0 до 23 для рахування годин:</w:t>
      </w:r>
    </w:p>
    <w:p w:rsidR="00096CC3" w:rsidRP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library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use ieee.std_logic_1164.all;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use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ieee.std_logic_unsigned.all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-- For CONV_STD_LOGIC_VECTOR: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use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ieee.std_logic_arith.all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entity cnt_0_to_23 is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lastRenderedPageBreak/>
        <w:t xml:space="preserve">port(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clk:in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;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vector:out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std_logic_vector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(4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downto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0));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cnt_0_to_23;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architecture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cnt_behavior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of cnt_0_to_23 is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process(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)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variable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 integer range 0 to 23;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if(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clk'event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and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clk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= '1')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then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if(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= 23)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then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:= 0;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vector &lt;= CONV_STD_LOGIC_VECTOR(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, 5);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else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:=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+ 1;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vector &lt;= CONV_STD_LOGIC_VECTOR(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, 5);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if;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if;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process;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end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cnt_behavior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proofErr w:type="gramEnd"/>
    </w:p>
    <w:p w:rsid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Перетворювач </w:t>
      </w:r>
      <w:proofErr w:type="spellStart"/>
      <w:r w:rsidRPr="00096CC3">
        <w:rPr>
          <w:rFonts w:ascii="Arial" w:hAnsi="Arial" w:cs="Arial"/>
          <w:sz w:val="28"/>
          <w:szCs w:val="28"/>
          <w:lang w:val="uk-UA"/>
        </w:rPr>
        <w:t>Binary</w:t>
      </w:r>
      <w:proofErr w:type="spellEnd"/>
      <w:r w:rsidRPr="00096CC3">
        <w:rPr>
          <w:rFonts w:ascii="Arial" w:hAnsi="Arial" w:cs="Arial"/>
          <w:sz w:val="28"/>
          <w:szCs w:val="28"/>
          <w:lang w:val="uk-UA"/>
        </w:rPr>
        <w:t xml:space="preserve"> в BCD</w:t>
      </w:r>
      <w:r>
        <w:rPr>
          <w:rFonts w:ascii="Arial" w:hAnsi="Arial" w:cs="Arial"/>
          <w:sz w:val="28"/>
          <w:szCs w:val="28"/>
          <w:lang w:val="uk-UA"/>
        </w:rPr>
        <w:t xml:space="preserve"> для 5 біт:</w:t>
      </w:r>
    </w:p>
    <w:p w:rsidR="00096CC3" w:rsidRP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library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use ieee.std_logic_1164.all;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use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ieee.std_logic_unsigned.all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-- For CONV_STD_LOGIC_VECTOR: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use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ieee.std_logic_arith.all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entity bin2bcd_5bit is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port(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bin:in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std_logic_vector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(4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downto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0);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bcd1:out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std_logic_vector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(3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downto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0);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bcd10:out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std_logic_vector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(3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downto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0)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);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bin2bcd_5bit;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architecture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converter_behavior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of bin2bcd_5bit is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process(bin)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variable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 integer range 0 to 23;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variable i1 : integer range 0 to 9;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:=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conv_integer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(bin);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i1 :=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/ 10;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bcd10 &lt;= CONV_STD_LOGIC_VECTOR(i1, 4);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i1 :=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rem 10;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bcd1 &lt;= CONV_STD_LOGIC_VECTOR(i1, 4);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process;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end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converter_behavior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proofErr w:type="gramEnd"/>
    </w:p>
    <w:p w:rsidR="00096CC3" w:rsidRP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Перетворювач </w:t>
      </w:r>
      <w:proofErr w:type="spellStart"/>
      <w:r w:rsidRPr="00096CC3">
        <w:rPr>
          <w:rFonts w:ascii="Arial" w:hAnsi="Arial" w:cs="Arial"/>
          <w:sz w:val="28"/>
          <w:szCs w:val="28"/>
          <w:lang w:val="uk-UA"/>
        </w:rPr>
        <w:t>Binary</w:t>
      </w:r>
      <w:proofErr w:type="spellEnd"/>
      <w:r w:rsidRPr="00096CC3">
        <w:rPr>
          <w:rFonts w:ascii="Arial" w:hAnsi="Arial" w:cs="Arial"/>
          <w:sz w:val="28"/>
          <w:szCs w:val="28"/>
          <w:lang w:val="uk-UA"/>
        </w:rPr>
        <w:t xml:space="preserve"> в BCD</w:t>
      </w:r>
      <w:r>
        <w:rPr>
          <w:rFonts w:ascii="Arial" w:hAnsi="Arial" w:cs="Arial"/>
          <w:sz w:val="28"/>
          <w:szCs w:val="28"/>
          <w:lang w:val="uk-UA"/>
        </w:rPr>
        <w:t xml:space="preserve"> для 6 біт: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library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use ieee.std_logic_1164.all;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lastRenderedPageBreak/>
        <w:t xml:space="preserve">use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ieee.std_logic_unsigned.all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-- For CONV_STD_LOGIC_VECTOR: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use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ieee.std_logic_arith.all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entity bin2bcd_6bit is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port(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bin:in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std_logic_vector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(5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downto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0); 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bcd1:out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std_logic_vector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(3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downto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0);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bcd10:out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std_logic_vector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(3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downto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0) 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);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bin2bcd_6bit;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architecture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converter_behavior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of bin2bcd_6bit is 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process(bin)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variable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 integer range 0 to 59;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variable i1 : integer range 0 to 9;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:=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conv_integer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(bin);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i1 := i / 10;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bcd10 &lt;= CONV_STD_LOGIC_VECTOR(i1, 4); 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i1 :=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rem 10;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bcd1 &lt;= CONV_STD_LOGIC_VECTOR(i1, 4); 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process;</w:t>
      </w:r>
    </w:p>
    <w:p w:rsidR="00096CC3" w:rsidRP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end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converter_behavior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</w:p>
    <w:p w:rsid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Перетворювач одного розряду в 7-сегментний код (інверсна таблиця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істиності</w:t>
      </w:r>
      <w:proofErr w:type="spellEnd"/>
      <w:r>
        <w:rPr>
          <w:rFonts w:ascii="Arial" w:hAnsi="Arial" w:cs="Arial"/>
          <w:sz w:val="28"/>
          <w:szCs w:val="28"/>
          <w:lang w:val="uk-UA"/>
        </w:rPr>
        <w:t>):</w:t>
      </w:r>
    </w:p>
    <w:p w:rsidR="00096CC3" w:rsidRDefault="00096CC3" w:rsidP="00096CC3">
      <w:pPr>
        <w:spacing w:line="276" w:lineRule="auto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proofErr w:type="gram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library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use ieee.std_logic_1164.all;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use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ieee.std_logic_unsigned.all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entity BCD_to_7seg is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port(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BCD:in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std_logic_vector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(3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downto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0);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seg:out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std_logic_vector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(6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downto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0)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);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BCD_to_7seg;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architecture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conv_behavior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of BCD_to_7seg is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process(BCD)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begin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if BCD = "0000" then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"0000001";--0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elsif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BCD = "0001" then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"1001111";--1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elsif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BCD = "0010" then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"0010010";--2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elsif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BCD = "0011" then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"0000110";--3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elsif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BCD = "0100" then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"1001100";--4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elsif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BCD = "0101" then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"0100100";--5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elsif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BCD = "0110" then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"0100000";--6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elsif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BCD = "0111" then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"0001111";--7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elsif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BCD = "1000" then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"0000000";--8 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elsif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BCD = "1001" then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"0000100";--9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else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seg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&lt;= "1001001";--err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lastRenderedPageBreak/>
        <w:t>end if;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end process;</w:t>
      </w:r>
      <w:r w:rsidRPr="00096CC3">
        <w:rPr>
          <w:rFonts w:ascii="Courier New" w:hAnsi="Courier New" w:cs="Courier New"/>
          <w:color w:val="222222"/>
          <w:sz w:val="21"/>
          <w:szCs w:val="21"/>
          <w:lang w:val="en-US"/>
        </w:rPr>
        <w:br/>
      </w:r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end </w:t>
      </w:r>
      <w:proofErr w:type="spellStart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conv_behavior</w:t>
      </w:r>
      <w:proofErr w:type="spellEnd"/>
      <w:r w:rsidRPr="00096CC3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;</w:t>
      </w:r>
      <w:proofErr w:type="gramEnd"/>
    </w:p>
    <w:p w:rsidR="00096CC3" w:rsidRP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980FE5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Зібрана схема:</w:t>
      </w:r>
    </w:p>
    <w:p w:rsidR="00BE56C7" w:rsidRPr="00096CC3" w:rsidRDefault="00BE56C7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C943C78" wp14:editId="0DE0ACE6">
            <wp:extent cx="8681134" cy="5239702"/>
            <wp:effectExtent l="63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8.12.26_11h13m19s_010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94815" cy="52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6CC3" w:rsidRPr="00096CC3" w:rsidRDefault="00096CC3" w:rsidP="00096CC3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Підключення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пінів</w:t>
      </w:r>
      <w:proofErr w:type="spellEnd"/>
      <w:r>
        <w:rPr>
          <w:rFonts w:ascii="Arial" w:hAnsi="Arial" w:cs="Arial"/>
          <w:sz w:val="28"/>
          <w:szCs w:val="28"/>
          <w:lang w:val="uk-UA"/>
        </w:rPr>
        <w:t>:</w:t>
      </w:r>
    </w:p>
    <w:p w:rsidR="00096CC3" w:rsidRPr="00096CC3" w:rsidRDefault="00BE56C7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7CB4AA5" wp14:editId="6CFB49B8">
            <wp:extent cx="6645910" cy="63646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8.12.26_11h12m50s_009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C3" w:rsidRPr="00096CC3" w:rsidSect="00293A7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C0DB0"/>
    <w:multiLevelType w:val="hybridMultilevel"/>
    <w:tmpl w:val="8E48C914"/>
    <w:lvl w:ilvl="0" w:tplc="B0E0EEF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E0A45"/>
    <w:multiLevelType w:val="hybridMultilevel"/>
    <w:tmpl w:val="5DFC1ED6"/>
    <w:lvl w:ilvl="0" w:tplc="F29027E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B7DB3"/>
    <w:multiLevelType w:val="hybridMultilevel"/>
    <w:tmpl w:val="0EDA38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1111E"/>
    <w:multiLevelType w:val="hybridMultilevel"/>
    <w:tmpl w:val="AEDEF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47"/>
    <w:rsid w:val="0001620B"/>
    <w:rsid w:val="00096CC3"/>
    <w:rsid w:val="000D2B43"/>
    <w:rsid w:val="001C7AEC"/>
    <w:rsid w:val="001F1645"/>
    <w:rsid w:val="002019DF"/>
    <w:rsid w:val="002360A6"/>
    <w:rsid w:val="002917BB"/>
    <w:rsid w:val="00293A7C"/>
    <w:rsid w:val="002F6515"/>
    <w:rsid w:val="003259DF"/>
    <w:rsid w:val="003432F8"/>
    <w:rsid w:val="00447115"/>
    <w:rsid w:val="004722EB"/>
    <w:rsid w:val="004776B8"/>
    <w:rsid w:val="004C1FE8"/>
    <w:rsid w:val="004E41EA"/>
    <w:rsid w:val="00502F19"/>
    <w:rsid w:val="0058489E"/>
    <w:rsid w:val="005B00C2"/>
    <w:rsid w:val="006A1D20"/>
    <w:rsid w:val="006B70FF"/>
    <w:rsid w:val="006C26DA"/>
    <w:rsid w:val="00771F72"/>
    <w:rsid w:val="00772B6C"/>
    <w:rsid w:val="00780B5A"/>
    <w:rsid w:val="007974B9"/>
    <w:rsid w:val="008751F8"/>
    <w:rsid w:val="008A620B"/>
    <w:rsid w:val="008B0D2F"/>
    <w:rsid w:val="008E5AA4"/>
    <w:rsid w:val="00900E32"/>
    <w:rsid w:val="00980FE5"/>
    <w:rsid w:val="00994319"/>
    <w:rsid w:val="00A11665"/>
    <w:rsid w:val="00A5444B"/>
    <w:rsid w:val="00A56A5F"/>
    <w:rsid w:val="00A75CFD"/>
    <w:rsid w:val="00A8301F"/>
    <w:rsid w:val="00AA2CCD"/>
    <w:rsid w:val="00AF2329"/>
    <w:rsid w:val="00B42529"/>
    <w:rsid w:val="00B53CFD"/>
    <w:rsid w:val="00B83FCF"/>
    <w:rsid w:val="00BD178D"/>
    <w:rsid w:val="00BE56C7"/>
    <w:rsid w:val="00C76EA6"/>
    <w:rsid w:val="00DD4F04"/>
    <w:rsid w:val="00DF0747"/>
    <w:rsid w:val="00E060DD"/>
    <w:rsid w:val="00F07697"/>
    <w:rsid w:val="00F5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9E96B-10F4-488C-922E-1C6DAEA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D2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0"/>
    <w:qFormat/>
    <w:rsid w:val="00B83FCF"/>
    <w:pPr>
      <w:keepNext/>
      <w:spacing w:after="360" w:line="360" w:lineRule="auto"/>
      <w:jc w:val="center"/>
      <w:outlineLvl w:val="0"/>
    </w:pPr>
    <w:rPr>
      <w:rFonts w:ascii="Arial" w:eastAsia="Times New Roman" w:hAnsi="Arial"/>
      <w:b/>
      <w:bCs/>
      <w:caps/>
      <w:sz w:val="32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A1D20"/>
    <w:pPr>
      <w:widowControl w:val="0"/>
      <w:suppressAutoHyphens/>
    </w:pPr>
    <w:rPr>
      <w:rFonts w:eastAsia="Times New Roman"/>
      <w:lang w:val="en-US" w:eastAsia="ru-RU"/>
    </w:rPr>
  </w:style>
  <w:style w:type="character" w:customStyle="1" w:styleId="a4">
    <w:name w:val="Основной текст Знак"/>
    <w:basedOn w:val="a0"/>
    <w:link w:val="a3"/>
    <w:rsid w:val="006A1D20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8B0D2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D2F"/>
    <w:rPr>
      <w:rFonts w:ascii="Tahoma" w:eastAsia="Batang" w:hAnsi="Tahoma" w:cs="Tahoma"/>
      <w:sz w:val="16"/>
      <w:szCs w:val="16"/>
      <w:lang w:eastAsia="ko-KR"/>
    </w:rPr>
  </w:style>
  <w:style w:type="character" w:customStyle="1" w:styleId="10">
    <w:name w:val="Заголовок 1 Знак"/>
    <w:basedOn w:val="a0"/>
    <w:link w:val="1"/>
    <w:rsid w:val="00B83FCF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styleId="a7">
    <w:name w:val="List Paragraph"/>
    <w:basedOn w:val="a"/>
    <w:uiPriority w:val="34"/>
    <w:qFormat/>
    <w:rsid w:val="00B83FC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8">
    <w:name w:val="Hyperlink"/>
    <w:basedOn w:val="a0"/>
    <w:uiPriority w:val="99"/>
    <w:semiHidden/>
    <w:unhideWhenUsed/>
    <w:rsid w:val="00B83FC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83FCF"/>
    <w:rPr>
      <w:color w:val="800080" w:themeColor="followedHyperlink"/>
      <w:u w:val="single"/>
    </w:rPr>
  </w:style>
  <w:style w:type="paragraph" w:styleId="aa">
    <w:name w:val="Subtitle"/>
    <w:basedOn w:val="a"/>
    <w:next w:val="a"/>
    <w:link w:val="ab"/>
    <w:qFormat/>
    <w:rsid w:val="00B83FCF"/>
    <w:pPr>
      <w:spacing w:before="240" w:after="120"/>
      <w:jc w:val="center"/>
      <w:outlineLvl w:val="1"/>
    </w:pPr>
    <w:rPr>
      <w:rFonts w:ascii="Calibri" w:eastAsia="Times New Roman" w:hAnsi="Calibri"/>
      <w:b/>
      <w:i/>
      <w:sz w:val="28"/>
    </w:rPr>
  </w:style>
  <w:style w:type="character" w:customStyle="1" w:styleId="ab">
    <w:name w:val="Подзаголовок Знак"/>
    <w:basedOn w:val="a0"/>
    <w:link w:val="aa"/>
    <w:rsid w:val="00B83FCF"/>
    <w:rPr>
      <w:rFonts w:ascii="Calibri" w:eastAsia="Times New Roman" w:hAnsi="Calibri" w:cs="Times New Roman"/>
      <w:b/>
      <w:i/>
      <w:sz w:val="28"/>
      <w:szCs w:val="24"/>
      <w:lang w:eastAsia="ko-KR"/>
    </w:rPr>
  </w:style>
  <w:style w:type="table" w:styleId="ac">
    <w:name w:val="Table Grid"/>
    <w:basedOn w:val="a1"/>
    <w:uiPriority w:val="59"/>
    <w:rsid w:val="00A54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rozklad.kpi.ua/Schedules/ViewSchedule.aspx?v=3616fe25-c15f-4d3e-986b-deb3928e21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Анастасия Бровченко</cp:lastModifiedBy>
  <cp:revision>20</cp:revision>
  <cp:lastPrinted>2018-12-26T00:59:00Z</cp:lastPrinted>
  <dcterms:created xsi:type="dcterms:W3CDTF">2018-09-18T16:45:00Z</dcterms:created>
  <dcterms:modified xsi:type="dcterms:W3CDTF">2018-12-26T09:14:00Z</dcterms:modified>
</cp:coreProperties>
</file>