
<file path=[Content_Types].xml><?xml version="1.0" encoding="utf-8"?>
<Types xmlns="http://schemas.openxmlformats.org/package/2006/content-types">
  <Default Extension="bmp" ContentType="image/bmp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7D" w:rsidRPr="00F07914" w:rsidRDefault="00E6437D" w:rsidP="00E6437D">
      <w:pPr>
        <w:jc w:val="center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Министерство науки и образования Украины</w:t>
      </w: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07914" w:rsidRDefault="00E6437D" w:rsidP="00E6437D">
      <w:pPr>
        <w:rPr>
          <w:rFonts w:cstheme="minorHAnsi"/>
        </w:rPr>
      </w:pPr>
    </w:p>
    <w:p w:rsidR="00E6437D" w:rsidRPr="00FB5FD7" w:rsidRDefault="00E6437D" w:rsidP="00E6437D">
      <w:pPr>
        <w:jc w:val="center"/>
        <w:rPr>
          <w:rFonts w:cstheme="minorHAnsi"/>
          <w:b/>
          <w:sz w:val="44"/>
          <w:szCs w:val="44"/>
        </w:rPr>
      </w:pPr>
      <w:r w:rsidRPr="00F07914">
        <w:rPr>
          <w:rFonts w:cstheme="minorHAnsi"/>
          <w:b/>
          <w:sz w:val="44"/>
          <w:szCs w:val="44"/>
        </w:rPr>
        <w:t>Лабораторная работа №</w:t>
      </w:r>
      <w:r w:rsidRPr="00E6437D">
        <w:rPr>
          <w:rFonts w:cstheme="minorHAnsi"/>
          <w:b/>
          <w:sz w:val="44"/>
          <w:szCs w:val="44"/>
        </w:rPr>
        <w:t>1</w:t>
      </w:r>
      <w:r w:rsidR="00FB5FD7" w:rsidRPr="00FB5FD7">
        <w:rPr>
          <w:rFonts w:cstheme="minorHAnsi"/>
          <w:b/>
          <w:sz w:val="44"/>
          <w:szCs w:val="44"/>
        </w:rPr>
        <w:t>4</w:t>
      </w:r>
    </w:p>
    <w:p w:rsidR="00E6437D" w:rsidRPr="00F07914" w:rsidRDefault="00FB5FD7" w:rsidP="00E6437D">
      <w:pPr>
        <w:jc w:val="right"/>
        <w:rPr>
          <w:rFonts w:cstheme="minorHAnsi"/>
          <w:sz w:val="44"/>
          <w:szCs w:val="44"/>
        </w:rPr>
      </w:pPr>
      <w:r>
        <w:rPr>
          <w:rFonts w:asciiTheme="majorHAnsi" w:hAnsiTheme="majorHAnsi" w:cs="Times New Roman"/>
        </w:rPr>
        <w:t>Моделирование функций времени методом решения определяющих уравнений</w:t>
      </w:r>
    </w:p>
    <w:p w:rsidR="00E6437D" w:rsidRPr="00C82DC3" w:rsidRDefault="00E6437D" w:rsidP="00E6437D">
      <w:pPr>
        <w:jc w:val="right"/>
        <w:rPr>
          <w:rFonts w:cstheme="minorHAnsi"/>
          <w:sz w:val="44"/>
          <w:szCs w:val="44"/>
        </w:rPr>
      </w:pPr>
    </w:p>
    <w:p w:rsidR="00E6437D" w:rsidRPr="000B6E29" w:rsidRDefault="00E6437D" w:rsidP="00E6437D">
      <w:pPr>
        <w:jc w:val="right"/>
        <w:rPr>
          <w:rFonts w:cstheme="minorHAnsi"/>
          <w:sz w:val="44"/>
          <w:szCs w:val="44"/>
        </w:rPr>
      </w:pPr>
    </w:p>
    <w:p w:rsidR="00FB5FD7" w:rsidRPr="000B6E29" w:rsidRDefault="00FB5FD7" w:rsidP="00E6437D">
      <w:pPr>
        <w:jc w:val="right"/>
        <w:rPr>
          <w:rFonts w:cstheme="minorHAnsi"/>
          <w:sz w:val="44"/>
          <w:szCs w:val="44"/>
        </w:rPr>
      </w:pPr>
    </w:p>
    <w:p w:rsidR="00E6437D" w:rsidRPr="00F07914" w:rsidRDefault="00E6437D" w:rsidP="00E6437D">
      <w:pPr>
        <w:jc w:val="right"/>
        <w:rPr>
          <w:rFonts w:cstheme="minorHAnsi"/>
          <w:szCs w:val="28"/>
        </w:rPr>
      </w:pPr>
    </w:p>
    <w:p w:rsidR="00E6437D" w:rsidRPr="00F07914" w:rsidRDefault="00E6437D" w:rsidP="00E6437D">
      <w:pPr>
        <w:jc w:val="right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Выполнил студент 3-го курса гр. ИВ-82</w:t>
      </w:r>
    </w:p>
    <w:p w:rsidR="00E6437D" w:rsidRPr="00F07914" w:rsidRDefault="00E6437D" w:rsidP="00E6437D">
      <w:pPr>
        <w:jc w:val="right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Федосенко А.В.</w:t>
      </w:r>
    </w:p>
    <w:p w:rsidR="00E6437D" w:rsidRDefault="00E6437D" w:rsidP="00E6437D">
      <w:pPr>
        <w:jc w:val="right"/>
        <w:rPr>
          <w:rFonts w:cstheme="minorHAnsi"/>
          <w:szCs w:val="28"/>
        </w:rPr>
      </w:pPr>
      <w:r w:rsidRPr="00F07914">
        <w:rPr>
          <w:rFonts w:cstheme="minorHAnsi"/>
          <w:szCs w:val="28"/>
        </w:rPr>
        <w:t>Проверил</w:t>
      </w:r>
      <w:r>
        <w:rPr>
          <w:rFonts w:cstheme="minorHAnsi"/>
          <w:szCs w:val="28"/>
        </w:rPr>
        <w:t>а</w:t>
      </w:r>
      <w:r w:rsidRPr="00F07914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Мусина Т.В.</w:t>
      </w:r>
    </w:p>
    <w:p w:rsidR="00E6437D" w:rsidRPr="00F07914" w:rsidRDefault="00E6437D" w:rsidP="00E6437D">
      <w:pPr>
        <w:jc w:val="right"/>
        <w:rPr>
          <w:rFonts w:cstheme="minorHAnsi"/>
          <w:szCs w:val="28"/>
        </w:rPr>
      </w:pPr>
      <w:r>
        <w:rPr>
          <w:rFonts w:cstheme="minorHAnsi"/>
          <w:szCs w:val="28"/>
        </w:rPr>
        <w:t>Вариант 26</w:t>
      </w: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Pr="00F07914" w:rsidRDefault="00E6437D" w:rsidP="00E6437D">
      <w:pPr>
        <w:rPr>
          <w:rFonts w:cstheme="minorHAnsi"/>
          <w:sz w:val="20"/>
          <w:szCs w:val="20"/>
        </w:rPr>
      </w:pPr>
    </w:p>
    <w:p w:rsidR="00E6437D" w:rsidRDefault="00E6437D" w:rsidP="00E6437D">
      <w:pPr>
        <w:rPr>
          <w:rFonts w:cstheme="minorHAnsi"/>
          <w:sz w:val="20"/>
          <w:szCs w:val="20"/>
          <w:lang w:val="en-US"/>
        </w:rPr>
      </w:pPr>
    </w:p>
    <w:p w:rsidR="00E6437D" w:rsidRPr="00E6437D" w:rsidRDefault="00E6437D" w:rsidP="00E6437D">
      <w:pPr>
        <w:rPr>
          <w:rFonts w:cstheme="minorHAnsi"/>
          <w:sz w:val="20"/>
          <w:szCs w:val="20"/>
          <w:lang w:val="en-US"/>
        </w:rPr>
      </w:pPr>
    </w:p>
    <w:p w:rsidR="00E6437D" w:rsidRPr="00F07914" w:rsidRDefault="00E6437D" w:rsidP="00E6437D">
      <w:pPr>
        <w:rPr>
          <w:rFonts w:cstheme="minorHAnsi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2613"/>
      </w:tblGrid>
      <w:tr w:rsidR="00FB5FD7" w:rsidTr="00851A1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D7" w:rsidRDefault="00FB5FD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Шифр варианта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D7" w:rsidRDefault="00FB5FD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f(t)</w:t>
            </w:r>
          </w:p>
        </w:tc>
      </w:tr>
      <w:tr w:rsidR="00FB5FD7" w:rsidTr="00851A1B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D7" w:rsidRDefault="00FB5FD7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226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D7" w:rsidRDefault="00851A1B" w:rsidP="00851A1B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6*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0.3x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(0.3x)</m:t>
                </m:r>
              </m:oMath>
            </m:oMathPara>
          </w:p>
        </w:tc>
      </w:tr>
    </w:tbl>
    <w:p w:rsidR="00FE2BB4" w:rsidRPr="00310987" w:rsidRDefault="00FE2BB4" w:rsidP="00FE2BB4">
      <w:pPr>
        <w:pStyle w:val="1"/>
        <w:rPr>
          <w:rFonts w:eastAsiaTheme="minorEastAsia"/>
          <w:sz w:val="24"/>
          <w:szCs w:val="24"/>
        </w:rPr>
      </w:pPr>
      <w:r w:rsidRPr="00310987">
        <w:rPr>
          <w:rFonts w:eastAsiaTheme="minorEastAsia"/>
          <w:sz w:val="24"/>
          <w:szCs w:val="24"/>
        </w:rPr>
        <w:t>Выполнение работы:</w:t>
      </w:r>
    </w:p>
    <w:p w:rsidR="00E46E6B" w:rsidRDefault="00E46E6B" w:rsidP="00E46E6B">
      <w:pPr>
        <w:spacing w:before="20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График функции:</w:t>
      </w:r>
    </w:p>
    <w:p w:rsidR="00E46E6B" w:rsidRDefault="00851A1B" w:rsidP="00E46E6B">
      <w:pPr>
        <w:spacing w:line="240" w:lineRule="auto"/>
        <w:jc w:val="center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noProof/>
          <w:lang w:eastAsia="ru-RU"/>
        </w:rPr>
        <w:drawing>
          <wp:inline distT="0" distB="0" distL="0" distR="0">
            <wp:extent cx="6645910" cy="53168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sin(03x)+cos(02x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6B" w:rsidRDefault="00E46E6B" w:rsidP="00E46E6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Восстановление определяющего линейного дифференциального уравнения:</w:t>
      </w:r>
    </w:p>
    <w:p w:rsidR="00E46E6B" w:rsidRDefault="000B6E29" w:rsidP="00E46E6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φ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sinbt+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cosbt </m:t>
          </m:r>
        </m:oMath>
      </m:oMathPara>
    </w:p>
    <w:p w:rsidR="00E46E6B" w:rsidRDefault="00E46E6B" w:rsidP="00E46E6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Корни характеристического уравнения:</w:t>
      </w:r>
    </w:p>
    <w:p w:rsidR="00E46E6B" w:rsidRDefault="000B6E29" w:rsidP="00E46E6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p-jb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p+jb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:rsidR="00E46E6B" w:rsidRDefault="000B6E29" w:rsidP="00E46E6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=0.3j;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=-0.3j</m:t>
          </m:r>
        </m:oMath>
      </m:oMathPara>
    </w:p>
    <w:p w:rsidR="004B624A" w:rsidRDefault="004B624A" w:rsidP="00E46E6B">
      <w:pPr>
        <w:rPr>
          <w:rFonts w:eastAsiaTheme="minorEastAsia"/>
          <w:sz w:val="24"/>
          <w:szCs w:val="24"/>
          <w:lang w:val="en-US"/>
        </w:rPr>
      </w:pPr>
    </w:p>
    <w:p w:rsidR="00A80C5B" w:rsidRDefault="00A80C5B" w:rsidP="00E46E6B">
      <w:pPr>
        <w:rPr>
          <w:rFonts w:eastAsiaTheme="minorEastAsia"/>
          <w:sz w:val="24"/>
          <w:szCs w:val="24"/>
          <w:lang w:val="en-US"/>
        </w:rPr>
      </w:pP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Начальные условия:</w:t>
      </w:r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</w:rPr>
            <m:t>=3</m:t>
          </m:r>
        </m:oMath>
      </m:oMathPara>
    </w:p>
    <w:p w:rsidR="00A80C5B" w:rsidRDefault="000B6E29" w:rsidP="00A80C5B">
      <w:pPr>
        <w:spacing w:line="240" w:lineRule="auto"/>
        <w:rPr>
          <w:rFonts w:ascii="Cambria Math" w:eastAsiaTheme="minorEastAsia" w:hAnsi="Cambria Math" w:cs="Times New Roman"/>
          <w:lang w:val="en-US"/>
          <w:oMath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дифференциальное уравнение в универсальной форме как систему двух дифференциальных уравнений первой степени:</w:t>
      </w:r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Для данного варианта</w:t>
      </w:r>
    </w:p>
    <w:p w:rsidR="00A80C5B" w:rsidRDefault="000B6E29" w:rsidP="00A80C5B">
      <w:pPr>
        <w:spacing w:line="240" w:lineRule="auto"/>
        <w:rPr>
          <w:rFonts w:asciiTheme="majorHAnsi" w:hAnsiTheme="majorHAnsi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0.09*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=0.3*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Найдем </w:t>
      </w:r>
      <w:r>
        <w:rPr>
          <w:rFonts w:asciiTheme="majorHAnsi" w:hAnsiTheme="majorHAnsi" w:cs="Times New Roman"/>
          <w:position w:val="-14"/>
          <w:sz w:val="22"/>
        </w:rPr>
        <w:object w:dxaOrig="61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20.4pt" o:ole="">
            <v:imagedata r:id="rId7" o:title=""/>
          </v:shape>
          <o:OLEObject Type="Embed" ProgID="Equation.3" ShapeID="_x0000_i1025" DrawAspect="Content" ObjectID="_1365446540" r:id="rId8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4"/>
          <w:sz w:val="22"/>
        </w:rPr>
        <w:object w:dxaOrig="660" w:dyaOrig="405">
          <v:shape id="_x0000_i1026" type="#_x0000_t75" style="width:33pt;height:20.4pt" o:ole="">
            <v:imagedata r:id="rId9" o:title=""/>
          </v:shape>
          <o:OLEObject Type="Embed" ProgID="Equation.3" ShapeID="_x0000_i1026" DrawAspect="Content" ObjectID="_1365446541" r:id="rId10"/>
        </w:object>
      </w:r>
      <w:r>
        <w:rPr>
          <w:rFonts w:asciiTheme="majorHAnsi" w:hAnsiTheme="majorHAnsi" w:cs="Times New Roman"/>
        </w:rPr>
        <w:t xml:space="preserve">, где </w:t>
      </w:r>
      <w:r>
        <w:rPr>
          <w:rFonts w:asciiTheme="majorHAnsi" w:hAnsiTheme="majorHAnsi" w:cs="Times New Roman"/>
          <w:position w:val="-10"/>
          <w:sz w:val="22"/>
        </w:rPr>
        <w:object w:dxaOrig="960" w:dyaOrig="345">
          <v:shape id="_x0000_i1027" type="#_x0000_t75" style="width:48pt;height:17.4pt" o:ole="">
            <v:imagedata r:id="rId11" o:title=""/>
          </v:shape>
          <o:OLEObject Type="Embed" ProgID="Equation.3" ShapeID="_x0000_i1027" DrawAspect="Content" ObjectID="_1365446542" r:id="rId12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24"/>
          <w:sz w:val="22"/>
        </w:rPr>
        <w:object w:dxaOrig="1095" w:dyaOrig="615">
          <v:shape id="_x0000_i1028" type="#_x0000_t75" style="width:54.6pt;height:30.6pt" o:ole="">
            <v:imagedata r:id="rId13" o:title=""/>
          </v:shape>
          <o:OLEObject Type="Embed" ProgID="Equation.3" ShapeID="_x0000_i1028" DrawAspect="Content" ObjectID="_1365446543" r:id="rId14"/>
        </w:object>
      </w:r>
      <w:r>
        <w:rPr>
          <w:rFonts w:asciiTheme="majorHAnsi" w:hAnsiTheme="majorHAnsi" w:cs="Times New Roman"/>
        </w:rPr>
        <w:t xml:space="preserve">.  Для решения необходимо выбрать значение </w:t>
      </w:r>
      <w:r>
        <w:rPr>
          <w:rFonts w:asciiTheme="majorHAnsi" w:hAnsiTheme="majorHAnsi" w:cs="Times New Roman"/>
          <w:position w:val="-12"/>
          <w:sz w:val="22"/>
        </w:rPr>
        <w:object w:dxaOrig="405" w:dyaOrig="360">
          <v:shape id="_x0000_i1029" type="#_x0000_t75" style="width:20.4pt;height:18pt" o:ole="">
            <v:imagedata r:id="rId15" o:title=""/>
          </v:shape>
          <o:OLEObject Type="Embed" ProgID="Equation.3" ShapeID="_x0000_i1029" DrawAspect="Content" ObjectID="_1365446544" r:id="rId16"/>
        </w:object>
      </w:r>
      <w:r>
        <w:rPr>
          <w:rFonts w:asciiTheme="majorHAnsi" w:hAnsiTheme="majorHAnsi" w:cs="Times New Roman"/>
        </w:rPr>
        <w:t xml:space="preserve">. Выбираем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Theme="majorHAnsi" w:eastAsiaTheme="minorEastAsia" w:hAnsiTheme="majorHAnsi" w:cs="Times New Roman"/>
        </w:rPr>
        <w:t xml:space="preserve"> таким образом, чтобы в данный промежуток попало 3 экстремума функции. В таком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Theme="majorHAnsi" w:hAnsiTheme="majorHAnsi" w:cs="Times New Roman"/>
        </w:rPr>
        <w:t>:</w:t>
      </w:r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1max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3*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func>
          <w:bookmarkStart w:id="0" w:name="_GoBack"/>
          <w:bookmarkEnd w:id="0"/>
          <m:r>
            <w:rPr>
              <w:rFonts w:ascii="Cambria Math" w:hAnsi="Cambria Math" w:cs="Times New Roman"/>
            </w:rPr>
            <m:t>=1.9263</m:t>
          </m:r>
        </m:oMath>
      </m:oMathPara>
    </w:p>
    <w:p w:rsidR="00A80C5B" w:rsidRP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=1.8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*cos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0.3*30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0.3*sin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0.3*30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=1.73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Вычисляем значение факторов масштаба:</w:t>
      </w:r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1.9263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=0.19263</m:t>
          </m:r>
        </m:oMath>
      </m:oMathPara>
    </w:p>
    <w:p w:rsidR="00A80C5B" w:rsidRPr="00193B75" w:rsidRDefault="000B6E29" w:rsidP="00A80C5B">
      <w:pPr>
        <w:spacing w:line="240" w:lineRule="auto"/>
        <w:rPr>
          <w:rFonts w:asciiTheme="majorHAnsi" w:hAnsiTheme="majorHAnsi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1.73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=0.173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</w:rPr>
        <w:t xml:space="preserve">Предположим, что моделирование выполнено в реальном времени,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τ</m:t>
            </m:r>
          </m:sub>
        </m:sSub>
        <m:r>
          <w:rPr>
            <w:rFonts w:ascii="Cambria Math" w:hAnsi="Cambria Math" w:cs="Times New Roman"/>
          </w:rPr>
          <m:t xml:space="preserve">=1 </m:t>
        </m:r>
      </m:oMath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Вычисляем начальные условия:</w:t>
      </w:r>
    </w:p>
    <w:p w:rsidR="00A80C5B" w:rsidRPr="0004401E" w:rsidRDefault="000B6E29" w:rsidP="00A80C5B">
      <w:pPr>
        <w:spacing w:line="240" w:lineRule="auto"/>
        <w:rPr>
          <w:rFonts w:asciiTheme="majorHAnsi" w:eastAsiaTheme="minorEastAsia" w:hAnsiTheme="majorHAnsi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=5.191 В</m:t>
          </m:r>
        </m:oMath>
      </m:oMathPara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0.173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=10.404 В</m:t>
          </m:r>
        </m:oMath>
      </m:oMathPara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вычисленные уравнения системы:</w: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30"/>
          <w:sz w:val="22"/>
        </w:rPr>
        <w:object w:dxaOrig="1740" w:dyaOrig="705">
          <v:shape id="_x0000_i1030" type="#_x0000_t75" style="width:87pt;height:35.4pt" o:ole="">
            <v:imagedata r:id="rId17" o:title=""/>
          </v:shape>
          <o:OLEObject Type="Embed" ProgID="Equation.3" ShapeID="_x0000_i1030" DrawAspect="Content" ObjectID="_1365446545" r:id="rId18"/>
        </w:objec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62"/>
          <w:sz w:val="22"/>
        </w:rPr>
        <w:object w:dxaOrig="2685" w:dyaOrig="1365">
          <v:shape id="_x0000_i1031" type="#_x0000_t75" style="width:134.4pt;height:68.4pt" o:ole="">
            <v:imagedata r:id="rId19" o:title=""/>
          </v:shape>
          <o:OLEObject Type="Embed" ProgID="Equation.3" ShapeID="_x0000_i1031" DrawAspect="Content" ObjectID="_1365446546" r:id="rId20"/>
        </w:objec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Напишем структурные уравнения:</w:t>
      </w:r>
    </w:p>
    <w:p w:rsidR="00A80C5B" w:rsidRDefault="00A80C5B" w:rsidP="00A80C5B">
      <w:pPr>
        <w:spacing w:line="240" w:lineRule="auto"/>
        <w:jc w:val="center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position w:val="-56"/>
          <w:sz w:val="22"/>
        </w:rPr>
        <w:object w:dxaOrig="2175" w:dyaOrig="1245">
          <v:shape id="_x0000_i1032" type="#_x0000_t75" style="width:108.6pt;height:62.4pt" o:ole="">
            <v:imagedata r:id="rId21" o:title=""/>
          </v:shape>
          <o:OLEObject Type="Embed" ProgID="Equation.3" ShapeID="_x0000_i1032" DrawAspect="Content" ObjectID="_1365446547" r:id="rId22"/>
        </w:objec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Для операционных усилителей:</w: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cR</m:t>
            </m:r>
          </m:den>
        </m:f>
      </m:oMath>
      <w:r>
        <w:rPr>
          <w:rFonts w:asciiTheme="majorHAnsi" w:eastAsiaTheme="minorEastAsia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где C=1мкФ – емкость цепи обратной связи, R – сопротивление входа.</w:t>
      </w:r>
    </w:p>
    <w:p w:rsidR="00A80C5B" w:rsidRDefault="00A80C5B" w:rsidP="00A80C5B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Поэтому, мы можем вычислять сопротивления входа:</w:t>
      </w:r>
    </w:p>
    <w:p w:rsidR="00A80C5B" w:rsidRDefault="000B6E29" w:rsidP="00A80C5B">
      <w:pPr>
        <w:spacing w:line="240" w:lineRule="auto"/>
        <w:rPr>
          <w:rFonts w:asciiTheme="majorHAnsi" w:eastAsiaTheme="minorEastAsia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0.173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0.19263</m:t>
                  </m:r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=1.113 MOm</m:t>
          </m:r>
        </m:oMath>
      </m:oMathPara>
    </w:p>
    <w:p w:rsidR="00A80C5B" w:rsidRDefault="000B6E29" w:rsidP="00A80C5B">
      <w:pPr>
        <w:spacing w:line="240" w:lineRule="auto"/>
        <w:rPr>
          <w:rFonts w:asciiTheme="majorHAnsi" w:hAnsiTheme="majorHAnsi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*0.09*1*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0.19263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0.173</m:t>
                  </m:r>
                </m:den>
              </m:f>
            </m:den>
          </m:f>
          <m:r>
            <w:rPr>
              <w:rFonts w:ascii="Cambria Math" w:hAnsi="Cambria Math" w:cs="Times New Roman"/>
              <w:lang w:val="en-US"/>
            </w:rPr>
            <m:t>=9.979 MOm</m:t>
          </m:r>
        </m:oMath>
      </m:oMathPara>
    </w:p>
    <w:p w:rsidR="00A217DE" w:rsidRDefault="00A217DE" w:rsidP="00A217DE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Построим схему, используя </w:t>
      </w:r>
      <w:proofErr w:type="gramStart"/>
      <w:r>
        <w:rPr>
          <w:rFonts w:asciiTheme="majorHAnsi" w:hAnsiTheme="majorHAnsi" w:cs="Times New Roman"/>
        </w:rPr>
        <w:t>вычисленные</w:t>
      </w:r>
      <w:proofErr w:type="gramEnd"/>
      <w:r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position w:val="-10"/>
          <w:sz w:val="22"/>
        </w:rPr>
        <w:object w:dxaOrig="360" w:dyaOrig="345">
          <v:shape id="_x0000_i1033" type="#_x0000_t75" style="width:18pt;height:17.4pt" o:ole="">
            <v:imagedata r:id="rId23" o:title=""/>
          </v:shape>
          <o:OLEObject Type="Embed" ProgID="Equation.3" ShapeID="_x0000_i1033" DrawAspect="Content" ObjectID="_1365446548" r:id="rId24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360" w:dyaOrig="345">
          <v:shape id="_x0000_i1034" type="#_x0000_t75" style="width:18pt;height:17.4pt" o:ole="">
            <v:imagedata r:id="rId25" o:title=""/>
          </v:shape>
          <o:OLEObject Type="Embed" ProgID="Equation.3" ShapeID="_x0000_i1034" DrawAspect="Content" ObjectID="_1365446549" r:id="rId26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615" w:dyaOrig="345">
          <v:shape id="_x0000_i1035" type="#_x0000_t75" style="width:30.6pt;height:17.4pt" o:ole="">
            <v:imagedata r:id="rId27" o:title=""/>
          </v:shape>
          <o:OLEObject Type="Embed" ProgID="Equation.3" ShapeID="_x0000_i1035" DrawAspect="Content" ObjectID="_1365446550" r:id="rId28"/>
        </w:object>
      </w:r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position w:val="-10"/>
          <w:sz w:val="22"/>
        </w:rPr>
        <w:object w:dxaOrig="645" w:dyaOrig="345">
          <v:shape id="_x0000_i1036" type="#_x0000_t75" style="width:32.4pt;height:17.4pt" o:ole="">
            <v:imagedata r:id="rId29" o:title=""/>
          </v:shape>
          <o:OLEObject Type="Embed" ProgID="Equation.3" ShapeID="_x0000_i1036" DrawAspect="Content" ObjectID="_1365446551" r:id="rId30"/>
        </w:object>
      </w:r>
      <w:r>
        <w:rPr>
          <w:rFonts w:asciiTheme="majorHAnsi" w:hAnsiTheme="majorHAnsi" w:cs="Times New Roman"/>
        </w:rPr>
        <w:t>:</w:t>
      </w: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64A6E08" wp14:editId="0C795169">
            <wp:extent cx="6152515" cy="29381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ind w:left="360"/>
        <w:jc w:val="center"/>
        <w:rPr>
          <w:rFonts w:asciiTheme="majorHAnsi" w:hAnsiTheme="majorHAnsi" w:cs="Times New Roman"/>
          <w:lang w:val="en-US"/>
        </w:rPr>
      </w:pPr>
    </w:p>
    <w:p w:rsidR="00A217DE" w:rsidRDefault="00A217DE" w:rsidP="00A217DE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Экспериментальный график:</w:t>
      </w:r>
    </w:p>
    <w:p w:rsidR="00A217DE" w:rsidRDefault="00A217DE" w:rsidP="00A217DE">
      <w:pPr>
        <w:spacing w:after="0" w:line="240" w:lineRule="auto"/>
        <w:jc w:val="center"/>
        <w:rPr>
          <w:rFonts w:asciiTheme="majorHAnsi" w:hAnsiTheme="majorHAnsi" w:cs="Times New Roman"/>
        </w:rPr>
      </w:pPr>
      <w:r>
        <w:rPr>
          <w:noProof/>
          <w:lang w:eastAsia="ru-RU"/>
        </w:rPr>
        <w:drawing>
          <wp:inline distT="0" distB="0" distL="0" distR="0" wp14:anchorId="63EE185A" wp14:editId="43A04E93">
            <wp:extent cx="6152515" cy="25279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DE" w:rsidRDefault="00A217DE" w:rsidP="00A217DE">
      <w:pPr>
        <w:spacing w:after="0" w:line="240" w:lineRule="auto"/>
        <w:jc w:val="center"/>
        <w:rPr>
          <w:rFonts w:asciiTheme="majorHAnsi" w:hAnsiTheme="majorHAnsi" w:cs="Times New Roman"/>
        </w:rPr>
      </w:pPr>
    </w:p>
    <w:p w:rsidR="00A217DE" w:rsidRDefault="00A217DE" w:rsidP="00A217DE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Теоретический график</w:t>
      </w:r>
    </w:p>
    <w:p w:rsidR="00A80C5B" w:rsidRPr="00A80C5B" w:rsidRDefault="00A217DE" w:rsidP="00E46E6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6645910" cy="5316728"/>
            <wp:effectExtent l="0" t="0" r="2540" b="0"/>
            <wp:docPr id="10" name="Рисунок 10" descr="D:\Study\IIIkurs_6semestr\ГКС\6sin(03x)+cos(02x)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Study\IIIkurs_6semestr\ГКС\6sin(03x)+cos(02x)1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C5B" w:rsidRPr="00A80C5B" w:rsidSect="006B5F7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CD4"/>
    <w:multiLevelType w:val="hybridMultilevel"/>
    <w:tmpl w:val="47305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47"/>
    <w:rsid w:val="00026A9D"/>
    <w:rsid w:val="0004401E"/>
    <w:rsid w:val="00071860"/>
    <w:rsid w:val="000B6E29"/>
    <w:rsid w:val="001239AC"/>
    <w:rsid w:val="00183777"/>
    <w:rsid w:val="00193B75"/>
    <w:rsid w:val="001D7228"/>
    <w:rsid w:val="00252379"/>
    <w:rsid w:val="0027718E"/>
    <w:rsid w:val="002A4347"/>
    <w:rsid w:val="002F57EE"/>
    <w:rsid w:val="00310987"/>
    <w:rsid w:val="00321761"/>
    <w:rsid w:val="0033099F"/>
    <w:rsid w:val="0033164D"/>
    <w:rsid w:val="00365A5C"/>
    <w:rsid w:val="00377EAA"/>
    <w:rsid w:val="003F4ADF"/>
    <w:rsid w:val="004661F8"/>
    <w:rsid w:val="00495A9F"/>
    <w:rsid w:val="004B624A"/>
    <w:rsid w:val="005528E2"/>
    <w:rsid w:val="005671DB"/>
    <w:rsid w:val="005B2F4D"/>
    <w:rsid w:val="005D41E1"/>
    <w:rsid w:val="005F3446"/>
    <w:rsid w:val="006264C6"/>
    <w:rsid w:val="00635E0A"/>
    <w:rsid w:val="00636A86"/>
    <w:rsid w:val="00645035"/>
    <w:rsid w:val="00647EF9"/>
    <w:rsid w:val="006523A2"/>
    <w:rsid w:val="006763E5"/>
    <w:rsid w:val="006774B4"/>
    <w:rsid w:val="006A5AF5"/>
    <w:rsid w:val="006B5F7B"/>
    <w:rsid w:val="006C2F2F"/>
    <w:rsid w:val="006E6092"/>
    <w:rsid w:val="00703989"/>
    <w:rsid w:val="00735715"/>
    <w:rsid w:val="007522AF"/>
    <w:rsid w:val="007739A7"/>
    <w:rsid w:val="00795732"/>
    <w:rsid w:val="007B3DF8"/>
    <w:rsid w:val="007E09FD"/>
    <w:rsid w:val="007F7F70"/>
    <w:rsid w:val="0081576D"/>
    <w:rsid w:val="0083434D"/>
    <w:rsid w:val="00851A1B"/>
    <w:rsid w:val="0089392B"/>
    <w:rsid w:val="008C0D7A"/>
    <w:rsid w:val="008C5347"/>
    <w:rsid w:val="008F0418"/>
    <w:rsid w:val="008F33A6"/>
    <w:rsid w:val="009179B5"/>
    <w:rsid w:val="0096756A"/>
    <w:rsid w:val="009908FB"/>
    <w:rsid w:val="00995E63"/>
    <w:rsid w:val="009A6830"/>
    <w:rsid w:val="009C1DCA"/>
    <w:rsid w:val="009D09AA"/>
    <w:rsid w:val="009D3518"/>
    <w:rsid w:val="009F1928"/>
    <w:rsid w:val="009F5E95"/>
    <w:rsid w:val="00A217DE"/>
    <w:rsid w:val="00A24649"/>
    <w:rsid w:val="00A80C5B"/>
    <w:rsid w:val="00AB17FA"/>
    <w:rsid w:val="00B539B3"/>
    <w:rsid w:val="00B94AB3"/>
    <w:rsid w:val="00B97F84"/>
    <w:rsid w:val="00BA4078"/>
    <w:rsid w:val="00BC43F6"/>
    <w:rsid w:val="00C331EF"/>
    <w:rsid w:val="00C47B21"/>
    <w:rsid w:val="00C74ACE"/>
    <w:rsid w:val="00CE37E7"/>
    <w:rsid w:val="00D47D37"/>
    <w:rsid w:val="00D87C2E"/>
    <w:rsid w:val="00DD659D"/>
    <w:rsid w:val="00E2216E"/>
    <w:rsid w:val="00E31C55"/>
    <w:rsid w:val="00E323EC"/>
    <w:rsid w:val="00E413AB"/>
    <w:rsid w:val="00E46E6B"/>
    <w:rsid w:val="00E6437D"/>
    <w:rsid w:val="00F22054"/>
    <w:rsid w:val="00FB5FD7"/>
    <w:rsid w:val="00FD1FFD"/>
    <w:rsid w:val="00F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7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E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49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A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7228"/>
    <w:rPr>
      <w:color w:val="808080"/>
    </w:rPr>
  </w:style>
  <w:style w:type="paragraph" w:styleId="3">
    <w:name w:val="Body Text 3"/>
    <w:basedOn w:val="a8"/>
    <w:link w:val="30"/>
    <w:rsid w:val="008C0D7A"/>
    <w:pPr>
      <w:spacing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C0D7A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8C0D7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C0D7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FE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FE2BB4"/>
    <w:pPr>
      <w:ind w:left="720"/>
      <w:contextualSpacing/>
    </w:pPr>
  </w:style>
  <w:style w:type="table" w:styleId="ab">
    <w:name w:val="Table Grid"/>
    <w:basedOn w:val="a1"/>
    <w:uiPriority w:val="59"/>
    <w:rsid w:val="006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F7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E2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49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5A9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D7228"/>
    <w:rPr>
      <w:color w:val="808080"/>
    </w:rPr>
  </w:style>
  <w:style w:type="paragraph" w:styleId="3">
    <w:name w:val="Body Text 3"/>
    <w:basedOn w:val="a8"/>
    <w:link w:val="30"/>
    <w:rsid w:val="008C0D7A"/>
    <w:pPr>
      <w:spacing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C0D7A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8C0D7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C0D7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FE2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FE2BB4"/>
    <w:pPr>
      <w:ind w:left="720"/>
      <w:contextualSpacing/>
    </w:pPr>
  </w:style>
  <w:style w:type="table" w:styleId="ab">
    <w:name w:val="Table Grid"/>
    <w:basedOn w:val="a1"/>
    <w:uiPriority w:val="59"/>
    <w:rsid w:val="006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Windows User</cp:lastModifiedBy>
  <cp:revision>36</cp:revision>
  <cp:lastPrinted>2011-03-30T06:27:00Z</cp:lastPrinted>
  <dcterms:created xsi:type="dcterms:W3CDTF">2011-02-13T09:30:00Z</dcterms:created>
  <dcterms:modified xsi:type="dcterms:W3CDTF">2011-04-27T18:56:00Z</dcterms:modified>
</cp:coreProperties>
</file>