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23C8" w:rsidRPr="001B6894" w:rsidRDefault="00BF23C8" w:rsidP="00BF23C8">
      <w:pPr>
        <w:jc w:val="center"/>
        <w:rPr>
          <w:b/>
          <w:i/>
          <w:sz w:val="28"/>
          <w:szCs w:val="28"/>
          <w:lang w:val="uk-UA"/>
        </w:rPr>
      </w:pPr>
      <w:r w:rsidRPr="001B6894">
        <w:rPr>
          <w:b/>
          <w:i/>
          <w:sz w:val="28"/>
          <w:szCs w:val="28"/>
          <w:lang w:val="uk-UA"/>
        </w:rPr>
        <w:t>Тема: Заробітна плата (ЗП).</w:t>
      </w:r>
    </w:p>
    <w:p w:rsidR="00BF23C8" w:rsidRDefault="00BF23C8" w:rsidP="00BF23C8">
      <w:pPr>
        <w:spacing w:before="120"/>
        <w:ind w:firstLine="709"/>
        <w:jc w:val="center"/>
        <w:rPr>
          <w:lang w:val="uk-UA"/>
        </w:rPr>
      </w:pPr>
      <w:r>
        <w:rPr>
          <w:lang w:val="uk-UA"/>
        </w:rPr>
        <w:t>План:</w:t>
      </w:r>
    </w:p>
    <w:p w:rsidR="00BF23C8" w:rsidRDefault="00BF23C8" w:rsidP="00BF23C8">
      <w:pPr>
        <w:numPr>
          <w:ilvl w:val="0"/>
          <w:numId w:val="3"/>
        </w:numPr>
        <w:tabs>
          <w:tab w:val="left" w:pos="1080"/>
        </w:tabs>
        <w:ind w:left="0" w:firstLine="709"/>
        <w:jc w:val="both"/>
        <w:rPr>
          <w:lang w:val="uk-UA"/>
        </w:rPr>
      </w:pPr>
      <w:r>
        <w:rPr>
          <w:lang w:val="uk-UA"/>
        </w:rPr>
        <w:t>Сутність, структура ЗП.</w:t>
      </w:r>
    </w:p>
    <w:p w:rsidR="00BF23C8" w:rsidRDefault="00BF23C8" w:rsidP="00BF23C8">
      <w:pPr>
        <w:numPr>
          <w:ilvl w:val="0"/>
          <w:numId w:val="3"/>
        </w:numPr>
        <w:tabs>
          <w:tab w:val="left" w:pos="1080"/>
        </w:tabs>
        <w:ind w:left="0" w:firstLine="709"/>
        <w:jc w:val="both"/>
        <w:rPr>
          <w:lang w:val="uk-UA"/>
        </w:rPr>
      </w:pPr>
      <w:r>
        <w:rPr>
          <w:lang w:val="uk-UA"/>
        </w:rPr>
        <w:t>Політика ЗП в державі.</w:t>
      </w:r>
    </w:p>
    <w:p w:rsidR="00BF23C8" w:rsidRDefault="00BF23C8" w:rsidP="00BF23C8">
      <w:pPr>
        <w:numPr>
          <w:ilvl w:val="0"/>
          <w:numId w:val="3"/>
        </w:numPr>
        <w:tabs>
          <w:tab w:val="left" w:pos="1080"/>
        </w:tabs>
        <w:ind w:left="0" w:firstLine="709"/>
        <w:jc w:val="both"/>
        <w:rPr>
          <w:lang w:val="uk-UA"/>
        </w:rPr>
      </w:pPr>
      <w:r>
        <w:rPr>
          <w:lang w:val="uk-UA"/>
        </w:rPr>
        <w:t>Тарифно-посадова система оплати праці. Безтарифна система.</w:t>
      </w:r>
    </w:p>
    <w:p w:rsidR="00BF23C8" w:rsidRDefault="00BF23C8" w:rsidP="00BF23C8">
      <w:pPr>
        <w:numPr>
          <w:ilvl w:val="0"/>
          <w:numId w:val="3"/>
        </w:numPr>
        <w:tabs>
          <w:tab w:val="left" w:pos="1080"/>
        </w:tabs>
        <w:ind w:left="0" w:firstLine="709"/>
        <w:jc w:val="both"/>
        <w:rPr>
          <w:lang w:val="uk-UA"/>
        </w:rPr>
      </w:pPr>
      <w:r>
        <w:rPr>
          <w:lang w:val="uk-UA"/>
        </w:rPr>
        <w:t>Форми і системи ЗП.</w:t>
      </w:r>
    </w:p>
    <w:p w:rsidR="00BF23C8" w:rsidRDefault="00BF23C8" w:rsidP="00BF23C8">
      <w:pPr>
        <w:ind w:firstLine="709"/>
        <w:jc w:val="both"/>
        <w:rPr>
          <w:lang w:val="uk-UA"/>
        </w:rPr>
      </w:pPr>
    </w:p>
    <w:p w:rsidR="00BF23C8" w:rsidRDefault="00BF23C8" w:rsidP="00BF23C8">
      <w:pPr>
        <w:ind w:firstLine="709"/>
        <w:jc w:val="both"/>
        <w:rPr>
          <w:lang w:val="uk-UA"/>
        </w:rPr>
      </w:pPr>
      <w:r>
        <w:rPr>
          <w:lang w:val="uk-UA"/>
        </w:rPr>
        <w:t>Існують законодавчі документи про працю: «Закон України про оплату праці», Кодекс законів про працю.</w:t>
      </w:r>
    </w:p>
    <w:p w:rsidR="00BF23C8" w:rsidRDefault="00BF23C8" w:rsidP="00BF23C8">
      <w:pPr>
        <w:ind w:firstLine="709"/>
        <w:jc w:val="both"/>
        <w:rPr>
          <w:lang w:val="uk-UA"/>
        </w:rPr>
      </w:pPr>
      <w:r>
        <w:rPr>
          <w:lang w:val="uk-UA"/>
        </w:rPr>
        <w:t>Заробітна плата – це винагорода, яку відповідно до трудової угоди власник або уповноважений ним орган виплачує працівнику за виконану роботу у грошовому вимірі.</w:t>
      </w:r>
    </w:p>
    <w:p w:rsidR="00BF23C8" w:rsidRDefault="00BF23C8" w:rsidP="00BF23C8">
      <w:pPr>
        <w:ind w:firstLine="709"/>
        <w:jc w:val="both"/>
        <w:rPr>
          <w:lang w:val="uk-UA"/>
        </w:rPr>
      </w:pPr>
      <w:r>
        <w:rPr>
          <w:lang w:val="uk-UA"/>
        </w:rPr>
        <w:t>Розмір заробітної плати залежить від наступних факторів:</w:t>
      </w:r>
    </w:p>
    <w:p w:rsidR="00BF23C8" w:rsidRDefault="00BF23C8" w:rsidP="00BF23C8">
      <w:pPr>
        <w:numPr>
          <w:ilvl w:val="0"/>
          <w:numId w:val="6"/>
        </w:numPr>
        <w:tabs>
          <w:tab w:val="left" w:pos="1080"/>
        </w:tabs>
        <w:ind w:firstLine="0"/>
        <w:jc w:val="both"/>
        <w:rPr>
          <w:lang w:val="uk-UA"/>
        </w:rPr>
      </w:pPr>
      <w:r>
        <w:rPr>
          <w:lang w:val="uk-UA"/>
        </w:rPr>
        <w:t>складність роботи та умови виконання роботи;</w:t>
      </w:r>
    </w:p>
    <w:p w:rsidR="00BF23C8" w:rsidRDefault="00BF23C8" w:rsidP="00BF23C8">
      <w:pPr>
        <w:numPr>
          <w:ilvl w:val="0"/>
          <w:numId w:val="6"/>
        </w:numPr>
        <w:tabs>
          <w:tab w:val="left" w:pos="1080"/>
        </w:tabs>
        <w:ind w:firstLine="0"/>
        <w:jc w:val="both"/>
        <w:rPr>
          <w:lang w:val="uk-UA"/>
        </w:rPr>
      </w:pPr>
      <w:r>
        <w:rPr>
          <w:lang w:val="uk-UA"/>
        </w:rPr>
        <w:t>від професійно-ділових якостей працівника – знання, вміння;</w:t>
      </w:r>
    </w:p>
    <w:p w:rsidR="00BF23C8" w:rsidRDefault="00BF23C8" w:rsidP="00BF23C8">
      <w:pPr>
        <w:numPr>
          <w:ilvl w:val="0"/>
          <w:numId w:val="6"/>
        </w:numPr>
        <w:tabs>
          <w:tab w:val="left" w:pos="1080"/>
        </w:tabs>
        <w:ind w:firstLine="0"/>
        <w:jc w:val="both"/>
        <w:rPr>
          <w:lang w:val="uk-UA"/>
        </w:rPr>
      </w:pPr>
      <w:r>
        <w:rPr>
          <w:lang w:val="uk-UA"/>
        </w:rPr>
        <w:t>результати роботи підприємства;</w:t>
      </w:r>
    </w:p>
    <w:p w:rsidR="00BF23C8" w:rsidRDefault="00BF23C8" w:rsidP="00BF23C8">
      <w:pPr>
        <w:numPr>
          <w:ilvl w:val="0"/>
          <w:numId w:val="6"/>
        </w:numPr>
        <w:tabs>
          <w:tab w:val="left" w:pos="1080"/>
        </w:tabs>
        <w:ind w:firstLine="0"/>
        <w:jc w:val="both"/>
        <w:rPr>
          <w:lang w:val="uk-UA"/>
        </w:rPr>
      </w:pPr>
      <w:r>
        <w:rPr>
          <w:lang w:val="uk-UA"/>
        </w:rPr>
        <w:t>результати роботи окремого працівника.</w:t>
      </w:r>
    </w:p>
    <w:p w:rsidR="00BF23C8" w:rsidRDefault="00BF23C8" w:rsidP="00BF23C8">
      <w:pPr>
        <w:ind w:firstLine="709"/>
        <w:jc w:val="both"/>
        <w:rPr>
          <w:lang w:val="uk-UA"/>
        </w:rPr>
      </w:pPr>
      <w:r>
        <w:rPr>
          <w:lang w:val="uk-UA"/>
        </w:rPr>
        <w:t>Склад ЗП:</w:t>
      </w:r>
    </w:p>
    <w:p w:rsidR="00BF23C8" w:rsidRDefault="00BF23C8" w:rsidP="00BF23C8">
      <w:pPr>
        <w:numPr>
          <w:ilvl w:val="0"/>
          <w:numId w:val="7"/>
        </w:numPr>
        <w:tabs>
          <w:tab w:val="left" w:pos="1080"/>
        </w:tabs>
        <w:ind w:left="0" w:firstLine="720"/>
        <w:jc w:val="both"/>
        <w:rPr>
          <w:lang w:val="uk-UA"/>
        </w:rPr>
      </w:pPr>
      <w:r>
        <w:rPr>
          <w:lang w:val="uk-UA"/>
        </w:rPr>
        <w:t>основна ЗП – включає винагороду за виконану роботу у відповідності з нормами праці;</w:t>
      </w:r>
    </w:p>
    <w:p w:rsidR="00BF23C8" w:rsidRDefault="00BF23C8" w:rsidP="00BF23C8">
      <w:pPr>
        <w:numPr>
          <w:ilvl w:val="0"/>
          <w:numId w:val="7"/>
        </w:numPr>
        <w:tabs>
          <w:tab w:val="left" w:pos="1080"/>
        </w:tabs>
        <w:ind w:firstLine="0"/>
        <w:jc w:val="both"/>
        <w:rPr>
          <w:lang w:val="uk-UA"/>
        </w:rPr>
      </w:pPr>
      <w:r>
        <w:rPr>
          <w:lang w:val="uk-UA"/>
        </w:rPr>
        <w:t>винагорода зверх встановлених норм;</w:t>
      </w:r>
    </w:p>
    <w:p w:rsidR="00BF23C8" w:rsidRDefault="00BF23C8" w:rsidP="00BF23C8">
      <w:pPr>
        <w:numPr>
          <w:ilvl w:val="0"/>
          <w:numId w:val="7"/>
        </w:numPr>
        <w:tabs>
          <w:tab w:val="left" w:pos="1080"/>
        </w:tabs>
        <w:ind w:firstLine="0"/>
        <w:jc w:val="both"/>
        <w:rPr>
          <w:lang w:val="uk-UA"/>
        </w:rPr>
      </w:pPr>
      <w:r>
        <w:rPr>
          <w:lang w:val="uk-UA"/>
        </w:rPr>
        <w:t>надбавки (за професійну майстерність);</w:t>
      </w:r>
    </w:p>
    <w:p w:rsidR="00BF23C8" w:rsidRDefault="00BF23C8" w:rsidP="00BF23C8">
      <w:pPr>
        <w:numPr>
          <w:ilvl w:val="0"/>
          <w:numId w:val="7"/>
        </w:numPr>
        <w:tabs>
          <w:tab w:val="left" w:pos="1080"/>
        </w:tabs>
        <w:ind w:left="0" w:firstLine="720"/>
        <w:jc w:val="both"/>
        <w:rPr>
          <w:lang w:val="uk-UA"/>
        </w:rPr>
      </w:pPr>
      <w:r>
        <w:rPr>
          <w:lang w:val="uk-UA"/>
        </w:rPr>
        <w:t>компенсаційні та заохочувальні виплати (не передбачені державою) – Н: премії за роботу за рік.</w:t>
      </w:r>
    </w:p>
    <w:p w:rsidR="00BF23C8" w:rsidRDefault="00BF23C8" w:rsidP="00BF23C8">
      <w:pPr>
        <w:ind w:firstLine="709"/>
        <w:jc w:val="both"/>
        <w:rPr>
          <w:lang w:val="uk-UA"/>
        </w:rPr>
      </w:pPr>
      <w:r>
        <w:rPr>
          <w:lang w:val="uk-UA"/>
        </w:rPr>
        <w:t>Мінімальна ЗП – оплата, нижче якої не повинні здійснювати виплати за некваліфіковану просту роботу (900 грн. на 01.01.2011) – на повну ставку не нижче ніж прожитковий мінімум.</w:t>
      </w:r>
    </w:p>
    <w:p w:rsidR="00BF23C8" w:rsidRDefault="00BF23C8" w:rsidP="00BF23C8">
      <w:pPr>
        <w:ind w:firstLine="709"/>
        <w:jc w:val="both"/>
        <w:rPr>
          <w:lang w:val="uk-UA"/>
        </w:rPr>
      </w:pPr>
      <w:r>
        <w:rPr>
          <w:lang w:val="uk-UA"/>
        </w:rPr>
        <w:t>Номінальна ЗП – це рівень оплати в гривнях.</w:t>
      </w:r>
    </w:p>
    <w:p w:rsidR="00BF23C8" w:rsidRDefault="00BF23C8" w:rsidP="00BF23C8">
      <w:pPr>
        <w:ind w:firstLine="709"/>
        <w:jc w:val="both"/>
        <w:rPr>
          <w:lang w:val="uk-UA"/>
        </w:rPr>
      </w:pPr>
      <w:r>
        <w:rPr>
          <w:lang w:val="uk-UA"/>
        </w:rPr>
        <w:t>Реальна ЗП – це сума благ і послуг, які людина може придбати при даному рівні цін.</w:t>
      </w:r>
    </w:p>
    <w:p w:rsidR="00BF23C8" w:rsidRDefault="00BF23C8" w:rsidP="00BF23C8">
      <w:pPr>
        <w:ind w:firstLine="709"/>
        <w:jc w:val="both"/>
        <w:rPr>
          <w:lang w:val="uk-UA"/>
        </w:rPr>
      </w:pPr>
      <w:r>
        <w:rPr>
          <w:position w:val="-32"/>
        </w:rPr>
        <w:object w:dxaOrig="1040" w:dyaOrig="7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2pt;height:34.8pt" o:ole="">
            <v:imagedata r:id="rId6" o:title=""/>
          </v:shape>
          <o:OLEObject Type="Embed" ProgID="Equation.DSMT4" ShapeID="_x0000_i1025" DrawAspect="Content" ObjectID="_1425821673" r:id="rId7"/>
        </w:object>
      </w:r>
      <w:r>
        <w:rPr>
          <w:lang w:val="uk-UA"/>
        </w:rPr>
        <w:t xml:space="preserve"> , </w:t>
      </w:r>
    </w:p>
    <w:p w:rsidR="00BF23C8" w:rsidRDefault="00BF23C8" w:rsidP="00BF23C8">
      <w:pPr>
        <w:ind w:firstLine="709"/>
        <w:jc w:val="both"/>
        <w:rPr>
          <w:lang w:val="uk-UA"/>
        </w:rPr>
      </w:pPr>
      <w:r>
        <w:rPr>
          <w:lang w:val="uk-UA"/>
        </w:rPr>
        <w:t xml:space="preserve">де </w:t>
      </w:r>
      <w:r>
        <w:rPr>
          <w:position w:val="-12"/>
        </w:rPr>
        <w:object w:dxaOrig="380" w:dyaOrig="360">
          <v:shape id="_x0000_i1026" type="#_x0000_t75" style="width:19pt;height:18.2pt" o:ole="">
            <v:imagedata r:id="rId8" o:title=""/>
          </v:shape>
          <o:OLEObject Type="Embed" ProgID="Equation.DSMT4" ShapeID="_x0000_i1026" DrawAspect="Content" ObjectID="_1425821674" r:id="rId9"/>
        </w:object>
      </w:r>
      <w:r>
        <w:rPr>
          <w:lang w:val="uk-UA"/>
        </w:rPr>
        <w:t xml:space="preserve"> - індекс номінальної ЗП, </w:t>
      </w:r>
    </w:p>
    <w:p w:rsidR="00BF23C8" w:rsidRDefault="00BF23C8" w:rsidP="00BF23C8">
      <w:pPr>
        <w:ind w:firstLine="709"/>
        <w:jc w:val="both"/>
        <w:rPr>
          <w:lang w:val="uk-UA"/>
        </w:rPr>
      </w:pPr>
      <w:r>
        <w:rPr>
          <w:position w:val="-14"/>
        </w:rPr>
        <w:object w:dxaOrig="279" w:dyaOrig="380">
          <v:shape id="_x0000_i1027" type="#_x0000_t75" style="width:14.25pt;height:19pt" o:ole="">
            <v:imagedata r:id="rId10" o:title=""/>
          </v:shape>
          <o:OLEObject Type="Embed" ProgID="Equation.DSMT4" ShapeID="_x0000_i1027" DrawAspect="Content" ObjectID="_1425821675" r:id="rId11"/>
        </w:object>
      </w:r>
      <w:r>
        <w:rPr>
          <w:lang w:val="uk-UA"/>
        </w:rPr>
        <w:t xml:space="preserve"> - індекс інфляції (цін), </w:t>
      </w:r>
    </w:p>
    <w:p w:rsidR="00BF23C8" w:rsidRDefault="00BF23C8" w:rsidP="00BF23C8">
      <w:pPr>
        <w:ind w:firstLine="709"/>
        <w:jc w:val="both"/>
        <w:rPr>
          <w:lang w:val="uk-UA"/>
        </w:rPr>
      </w:pPr>
      <w:r>
        <w:rPr>
          <w:position w:val="-14"/>
        </w:rPr>
        <w:object w:dxaOrig="400" w:dyaOrig="380">
          <v:shape id="_x0000_i1028" type="#_x0000_t75" style="width:19.8pt;height:19pt" o:ole="">
            <v:imagedata r:id="rId12" o:title=""/>
          </v:shape>
          <o:OLEObject Type="Embed" ProgID="Equation.DSMT4" ShapeID="_x0000_i1028" DrawAspect="Content" ObjectID="_1425821676" r:id="rId13"/>
        </w:object>
      </w:r>
      <w:r>
        <w:rPr>
          <w:lang w:val="uk-UA"/>
        </w:rPr>
        <w:t xml:space="preserve"> - індекс реальної ЗП.</w:t>
      </w:r>
    </w:p>
    <w:p w:rsidR="00BF23C8" w:rsidRDefault="00BF23C8" w:rsidP="00BF23C8">
      <w:pPr>
        <w:ind w:firstLine="709"/>
        <w:jc w:val="both"/>
        <w:rPr>
          <w:lang w:val="uk-UA"/>
        </w:rPr>
      </w:pPr>
      <w:r>
        <w:rPr>
          <w:lang w:val="uk-UA"/>
        </w:rPr>
        <w:t>Якщо швидше зростають ціни, реальна ЗП підвищується повільніше.</w:t>
      </w:r>
    </w:p>
    <w:p w:rsidR="00BF23C8" w:rsidRDefault="00BF23C8" w:rsidP="00BF23C8">
      <w:pPr>
        <w:ind w:firstLine="709"/>
        <w:jc w:val="both"/>
        <w:rPr>
          <w:lang w:val="uk-UA"/>
        </w:rPr>
      </w:pPr>
      <w:r>
        <w:rPr>
          <w:lang w:val="uk-UA"/>
        </w:rPr>
        <w:t>Споживчий кошик – характеризує об</w:t>
      </w:r>
      <w:r>
        <w:t>’</w:t>
      </w:r>
      <w:proofErr w:type="spellStart"/>
      <w:r>
        <w:rPr>
          <w:lang w:val="uk-UA"/>
        </w:rPr>
        <w:t>єм</w:t>
      </w:r>
      <w:proofErr w:type="spellEnd"/>
      <w:r>
        <w:rPr>
          <w:lang w:val="uk-UA"/>
        </w:rPr>
        <w:t xml:space="preserve"> благ і послуг, коли враховується індекс інфляції.</w:t>
      </w:r>
    </w:p>
    <w:p w:rsidR="00BF23C8" w:rsidRDefault="00BF23C8" w:rsidP="00BF23C8">
      <w:pPr>
        <w:ind w:firstLine="709"/>
        <w:jc w:val="both"/>
        <w:rPr>
          <w:lang w:val="uk-UA"/>
        </w:rPr>
      </w:pPr>
      <w:r>
        <w:rPr>
          <w:lang w:val="uk-UA"/>
        </w:rPr>
        <w:t>Регулювання ЗП державою:</w:t>
      </w:r>
    </w:p>
    <w:p w:rsidR="00BF23C8" w:rsidRDefault="00BF23C8" w:rsidP="00BF23C8">
      <w:pPr>
        <w:numPr>
          <w:ilvl w:val="0"/>
          <w:numId w:val="4"/>
        </w:numPr>
        <w:tabs>
          <w:tab w:val="left" w:pos="1080"/>
        </w:tabs>
        <w:ind w:left="0" w:firstLine="709"/>
        <w:jc w:val="both"/>
        <w:rPr>
          <w:lang w:val="uk-UA"/>
        </w:rPr>
      </w:pPr>
      <w:r>
        <w:rPr>
          <w:lang w:val="uk-UA"/>
        </w:rPr>
        <w:t>Встановлення мінімальної ЗП – оплата за просту некваліфіковану працю. Мінімум без врахування доплати. + доплати.</w:t>
      </w:r>
    </w:p>
    <w:p w:rsidR="00BF23C8" w:rsidRDefault="00BF23C8" w:rsidP="00BF23C8">
      <w:pPr>
        <w:numPr>
          <w:ilvl w:val="0"/>
          <w:numId w:val="4"/>
        </w:numPr>
        <w:tabs>
          <w:tab w:val="left" w:pos="1080"/>
        </w:tabs>
        <w:ind w:left="0" w:firstLine="709"/>
        <w:jc w:val="both"/>
        <w:rPr>
          <w:lang w:val="uk-UA"/>
        </w:rPr>
      </w:pPr>
      <w:r>
        <w:rPr>
          <w:lang w:val="uk-UA"/>
        </w:rPr>
        <w:t>Встановлення ЗП у бюджетних організаціях (</w:t>
      </w:r>
      <w:proofErr w:type="spellStart"/>
      <w:r>
        <w:rPr>
          <w:lang w:val="uk-UA"/>
        </w:rPr>
        <w:t>ВУЗи</w:t>
      </w:r>
      <w:proofErr w:type="spellEnd"/>
      <w:r>
        <w:rPr>
          <w:lang w:val="uk-UA"/>
        </w:rPr>
        <w:t xml:space="preserve">, </w:t>
      </w:r>
      <w:proofErr w:type="spellStart"/>
      <w:r>
        <w:rPr>
          <w:lang w:val="uk-UA"/>
        </w:rPr>
        <w:t>полікліники</w:t>
      </w:r>
      <w:proofErr w:type="spellEnd"/>
      <w:r>
        <w:rPr>
          <w:lang w:val="uk-UA"/>
        </w:rPr>
        <w:t>, лікарні, заклади культури).</w:t>
      </w:r>
    </w:p>
    <w:p w:rsidR="00BF23C8" w:rsidRDefault="00BF23C8" w:rsidP="00BF23C8">
      <w:pPr>
        <w:ind w:firstLine="709"/>
        <w:jc w:val="both"/>
        <w:rPr>
          <w:lang w:val="uk-UA"/>
        </w:rPr>
      </w:pPr>
      <w:r>
        <w:rPr>
          <w:lang w:val="uk-UA"/>
        </w:rPr>
        <w:t>Єдина тарифна система в бюджетних організаціях і установах введена з 01.09.2005 року.</w:t>
      </w:r>
    </w:p>
    <w:p w:rsidR="00BF23C8" w:rsidRDefault="00BF23C8" w:rsidP="00BF23C8">
      <w:pPr>
        <w:spacing w:after="120"/>
        <w:ind w:firstLine="709"/>
        <w:jc w:val="center"/>
        <w:rPr>
          <w:lang w:val="uk-UA"/>
        </w:rPr>
      </w:pPr>
      <w:r>
        <w:rPr>
          <w:lang w:val="uk-UA"/>
        </w:rPr>
        <w:t>Єдина тарифна система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78"/>
        <w:gridCol w:w="4793"/>
      </w:tblGrid>
      <w:tr w:rsidR="00BF23C8" w:rsidTr="006E6E7D">
        <w:tc>
          <w:tcPr>
            <w:tcW w:w="4930" w:type="dxa"/>
            <w:vAlign w:val="center"/>
          </w:tcPr>
          <w:p w:rsidR="00BF23C8" w:rsidRDefault="00BF23C8" w:rsidP="006E6E7D">
            <w:pPr>
              <w:jc w:val="center"/>
              <w:rPr>
                <w:lang w:val="uk-UA"/>
              </w:rPr>
            </w:pPr>
            <w:r>
              <w:rPr>
                <w:lang w:val="uk-UA"/>
              </w:rPr>
              <w:t>Тарифні розряди</w:t>
            </w:r>
          </w:p>
        </w:tc>
        <w:tc>
          <w:tcPr>
            <w:tcW w:w="4931" w:type="dxa"/>
            <w:vAlign w:val="center"/>
          </w:tcPr>
          <w:p w:rsidR="00BF23C8" w:rsidRDefault="00BF23C8" w:rsidP="006E6E7D">
            <w:pPr>
              <w:jc w:val="center"/>
              <w:rPr>
                <w:lang w:val="uk-UA"/>
              </w:rPr>
            </w:pPr>
            <w:r>
              <w:rPr>
                <w:lang w:val="uk-UA"/>
              </w:rPr>
              <w:t>Тарифні коефіцієнти</w:t>
            </w:r>
          </w:p>
        </w:tc>
      </w:tr>
      <w:tr w:rsidR="00BF23C8" w:rsidTr="006E6E7D">
        <w:tc>
          <w:tcPr>
            <w:tcW w:w="4930" w:type="dxa"/>
            <w:vAlign w:val="center"/>
          </w:tcPr>
          <w:p w:rsidR="00BF23C8" w:rsidRDefault="00BF23C8" w:rsidP="006E6E7D">
            <w:pPr>
              <w:jc w:val="center"/>
              <w:rPr>
                <w:lang w:val="uk-UA"/>
              </w:rPr>
            </w:pPr>
            <w:r>
              <w:rPr>
                <w:lang w:val="uk-UA"/>
              </w:rPr>
              <w:t>1</w:t>
            </w:r>
          </w:p>
          <w:p w:rsidR="00BF23C8" w:rsidRDefault="00BF23C8" w:rsidP="006E6E7D">
            <w:pPr>
              <w:jc w:val="center"/>
              <w:rPr>
                <w:lang w:val="uk-UA"/>
              </w:rPr>
            </w:pPr>
            <w:r>
              <w:rPr>
                <w:lang w:val="uk-UA"/>
              </w:rPr>
              <w:t>...</w:t>
            </w:r>
          </w:p>
          <w:p w:rsidR="00BF23C8" w:rsidRDefault="00BF23C8" w:rsidP="006E6E7D">
            <w:pPr>
              <w:jc w:val="center"/>
              <w:rPr>
                <w:lang w:val="uk-UA"/>
              </w:rPr>
            </w:pPr>
            <w:r>
              <w:rPr>
                <w:lang w:val="uk-UA"/>
              </w:rPr>
              <w:t>22</w:t>
            </w:r>
          </w:p>
          <w:p w:rsidR="00BF23C8" w:rsidRDefault="00BF23C8" w:rsidP="006E6E7D">
            <w:pPr>
              <w:jc w:val="center"/>
              <w:rPr>
                <w:lang w:val="uk-UA"/>
              </w:rPr>
            </w:pPr>
            <w:r>
              <w:rPr>
                <w:lang w:val="uk-UA"/>
              </w:rPr>
              <w:t>...</w:t>
            </w:r>
          </w:p>
          <w:p w:rsidR="00BF23C8" w:rsidRDefault="00BF23C8" w:rsidP="006E6E7D">
            <w:pPr>
              <w:jc w:val="center"/>
              <w:rPr>
                <w:lang w:val="uk-UA"/>
              </w:rPr>
            </w:pPr>
            <w:r>
              <w:rPr>
                <w:lang w:val="uk-UA"/>
              </w:rPr>
              <w:lastRenderedPageBreak/>
              <w:t>25</w:t>
            </w:r>
          </w:p>
        </w:tc>
        <w:tc>
          <w:tcPr>
            <w:tcW w:w="4931" w:type="dxa"/>
            <w:vAlign w:val="center"/>
          </w:tcPr>
          <w:p w:rsidR="00BF23C8" w:rsidRDefault="00BF23C8" w:rsidP="006E6E7D">
            <w:pPr>
              <w:jc w:val="center"/>
              <w:rPr>
                <w:lang w:val="uk-UA"/>
              </w:rPr>
            </w:pPr>
            <w:r>
              <w:rPr>
                <w:lang w:val="uk-UA"/>
              </w:rPr>
              <w:lastRenderedPageBreak/>
              <w:t>1</w:t>
            </w:r>
          </w:p>
          <w:p w:rsidR="00BF23C8" w:rsidRDefault="00BF23C8" w:rsidP="006E6E7D">
            <w:pPr>
              <w:jc w:val="center"/>
              <w:rPr>
                <w:lang w:val="uk-UA"/>
              </w:rPr>
            </w:pPr>
            <w:r>
              <w:rPr>
                <w:lang w:val="uk-UA"/>
              </w:rPr>
              <w:t>...</w:t>
            </w:r>
          </w:p>
          <w:p w:rsidR="00BF23C8" w:rsidRDefault="00BF23C8" w:rsidP="006E6E7D">
            <w:pPr>
              <w:jc w:val="center"/>
              <w:rPr>
                <w:lang w:val="uk-UA"/>
              </w:rPr>
            </w:pPr>
            <w:r>
              <w:rPr>
                <w:lang w:val="uk-UA"/>
              </w:rPr>
              <w:t>2,28</w:t>
            </w:r>
          </w:p>
          <w:p w:rsidR="00BF23C8" w:rsidRDefault="00BF23C8" w:rsidP="006E6E7D">
            <w:pPr>
              <w:jc w:val="center"/>
              <w:rPr>
                <w:lang w:val="uk-UA"/>
              </w:rPr>
            </w:pPr>
            <w:r>
              <w:rPr>
                <w:lang w:val="uk-UA"/>
              </w:rPr>
              <w:t>...</w:t>
            </w:r>
          </w:p>
          <w:p w:rsidR="00BF23C8" w:rsidRDefault="00BF23C8" w:rsidP="006E6E7D">
            <w:pPr>
              <w:jc w:val="center"/>
              <w:rPr>
                <w:lang w:val="uk-UA"/>
              </w:rPr>
            </w:pPr>
            <w:r>
              <w:rPr>
                <w:lang w:val="uk-UA"/>
              </w:rPr>
              <w:lastRenderedPageBreak/>
              <w:t>3,35</w:t>
            </w:r>
          </w:p>
        </w:tc>
      </w:tr>
    </w:tbl>
    <w:p w:rsidR="00BF23C8" w:rsidRDefault="00BF23C8" w:rsidP="00BF23C8">
      <w:pPr>
        <w:spacing w:before="120"/>
        <w:ind w:firstLine="709"/>
        <w:jc w:val="both"/>
        <w:rPr>
          <w:lang w:val="uk-UA"/>
        </w:rPr>
      </w:pPr>
      <w:r>
        <w:rPr>
          <w:lang w:val="uk-UA"/>
        </w:rPr>
        <w:lastRenderedPageBreak/>
        <w:t xml:space="preserve">Щоб розрахувати заробіток по тарифу відповідно до посади, треба взяти тарифний розряд, йому відповідає тарифний коефіцієнт і потім: </w:t>
      </w:r>
      <w:r>
        <w:rPr>
          <w:position w:val="-6"/>
        </w:rPr>
        <w:object w:dxaOrig="960" w:dyaOrig="279">
          <v:shape id="_x0000_i1029" type="#_x0000_t75" style="width:48.25pt;height:14.25pt" o:ole="">
            <v:imagedata r:id="rId14" o:title=""/>
          </v:shape>
          <o:OLEObject Type="Embed" ProgID="Equation.DSMT4" ShapeID="_x0000_i1029" DrawAspect="Content" ObjectID="_1425821677" r:id="rId15"/>
        </w:object>
      </w:r>
      <w:r>
        <w:rPr>
          <w:lang w:val="uk-UA"/>
        </w:rPr>
        <w:t>тарифний коефіцієнт.</w:t>
      </w:r>
    </w:p>
    <w:p w:rsidR="00BF23C8" w:rsidRDefault="00BF23C8" w:rsidP="00BF23C8">
      <w:pPr>
        <w:ind w:firstLine="709"/>
        <w:jc w:val="both"/>
        <w:rPr>
          <w:lang w:val="uk-UA"/>
        </w:rPr>
      </w:pPr>
      <w:r>
        <w:rPr>
          <w:lang w:val="uk-UA"/>
        </w:rPr>
        <w:t>Є додаткові законодавчі акти, відповідно до яких заробіток депутатів вищий.</w:t>
      </w:r>
    </w:p>
    <w:p w:rsidR="00BF23C8" w:rsidRDefault="00BF23C8" w:rsidP="00BF23C8">
      <w:pPr>
        <w:tabs>
          <w:tab w:val="left" w:pos="1080"/>
        </w:tabs>
        <w:ind w:firstLine="709"/>
        <w:jc w:val="both"/>
        <w:rPr>
          <w:lang w:val="uk-UA"/>
        </w:rPr>
      </w:pPr>
      <w:r>
        <w:rPr>
          <w:lang w:val="uk-UA"/>
        </w:rPr>
        <w:t>3.</w:t>
      </w:r>
      <w:r>
        <w:rPr>
          <w:lang w:val="uk-UA"/>
        </w:rPr>
        <w:tab/>
        <w:t>Державні гарантії оплати праці.</w:t>
      </w:r>
    </w:p>
    <w:p w:rsidR="00BF23C8" w:rsidRDefault="00BF23C8" w:rsidP="00BF23C8">
      <w:pPr>
        <w:tabs>
          <w:tab w:val="left" w:pos="1080"/>
        </w:tabs>
        <w:ind w:firstLine="709"/>
        <w:jc w:val="both"/>
        <w:rPr>
          <w:lang w:val="uk-UA"/>
        </w:rPr>
      </w:pPr>
      <w:r>
        <w:rPr>
          <w:lang w:val="uk-UA"/>
        </w:rPr>
        <w:t>4.</w:t>
      </w:r>
      <w:r>
        <w:rPr>
          <w:lang w:val="uk-UA"/>
        </w:rPr>
        <w:tab/>
        <w:t>Держава регулює мінімальну ЗП і встановлює прожитковий мінімум (483 грн.). Якщо немає джерела, підвищення ЗП відбувається за рахунок друкування грошей.</w:t>
      </w:r>
    </w:p>
    <w:p w:rsidR="00BF23C8" w:rsidRDefault="00BF23C8" w:rsidP="00BF23C8">
      <w:pPr>
        <w:tabs>
          <w:tab w:val="left" w:pos="1080"/>
        </w:tabs>
        <w:ind w:firstLine="709"/>
        <w:jc w:val="both"/>
        <w:rPr>
          <w:lang w:val="uk-UA"/>
        </w:rPr>
      </w:pPr>
      <w:r>
        <w:rPr>
          <w:lang w:val="uk-UA"/>
        </w:rPr>
        <w:t>5.</w:t>
      </w:r>
      <w:r>
        <w:rPr>
          <w:lang w:val="uk-UA"/>
        </w:rPr>
        <w:tab/>
        <w:t>Регулюється максимальна зарплата керівників бюджетних організацій.</w:t>
      </w:r>
    </w:p>
    <w:p w:rsidR="00BF23C8" w:rsidRDefault="00BF23C8" w:rsidP="00BF23C8">
      <w:pPr>
        <w:tabs>
          <w:tab w:val="left" w:pos="1080"/>
        </w:tabs>
        <w:ind w:firstLine="709"/>
        <w:jc w:val="both"/>
        <w:rPr>
          <w:lang w:val="uk-UA"/>
        </w:rPr>
      </w:pPr>
      <w:r>
        <w:rPr>
          <w:lang w:val="uk-UA"/>
        </w:rPr>
        <w:t>6.</w:t>
      </w:r>
      <w:r>
        <w:rPr>
          <w:lang w:val="uk-UA"/>
        </w:rPr>
        <w:tab/>
        <w:t>Встановлюються міжгалузеві співвідношення ЗП в бюджетних організаціях.</w:t>
      </w:r>
    </w:p>
    <w:p w:rsidR="00BF23C8" w:rsidRDefault="00BF23C8" w:rsidP="00BF23C8">
      <w:pPr>
        <w:tabs>
          <w:tab w:val="left" w:pos="1080"/>
        </w:tabs>
        <w:ind w:firstLine="709"/>
        <w:jc w:val="both"/>
        <w:rPr>
          <w:lang w:val="uk-UA"/>
        </w:rPr>
      </w:pPr>
      <w:r>
        <w:rPr>
          <w:lang w:val="uk-UA"/>
        </w:rPr>
        <w:t>7.</w:t>
      </w:r>
      <w:r>
        <w:rPr>
          <w:lang w:val="uk-UA"/>
        </w:rPr>
        <w:tab/>
        <w:t>Встановлюються  внутрігалузеві співвідношення.</w:t>
      </w:r>
    </w:p>
    <w:p w:rsidR="00BF23C8" w:rsidRDefault="00BF23C8" w:rsidP="00BF23C8">
      <w:pPr>
        <w:tabs>
          <w:tab w:val="left" w:pos="1080"/>
        </w:tabs>
        <w:ind w:firstLine="709"/>
        <w:jc w:val="both"/>
        <w:rPr>
          <w:lang w:val="uk-UA"/>
        </w:rPr>
      </w:pPr>
      <w:r>
        <w:rPr>
          <w:lang w:val="uk-UA"/>
        </w:rPr>
        <w:t>8.</w:t>
      </w:r>
      <w:r>
        <w:rPr>
          <w:lang w:val="uk-UA"/>
        </w:rPr>
        <w:tab/>
        <w:t>Шляхом оподаткування.</w:t>
      </w:r>
    </w:p>
    <w:p w:rsidR="00BF23C8" w:rsidRDefault="00BF23C8" w:rsidP="00BF23C8">
      <w:pPr>
        <w:ind w:firstLine="709"/>
        <w:jc w:val="both"/>
        <w:rPr>
          <w:lang w:val="uk-UA"/>
        </w:rPr>
      </w:pPr>
    </w:p>
    <w:p w:rsidR="00BF23C8" w:rsidRDefault="00BF23C8" w:rsidP="00BF23C8">
      <w:pPr>
        <w:ind w:firstLine="709"/>
        <w:jc w:val="both"/>
        <w:rPr>
          <w:lang w:val="uk-UA"/>
        </w:rPr>
      </w:pPr>
      <w:r>
        <w:rPr>
          <w:lang w:val="uk-UA"/>
        </w:rPr>
        <w:t xml:space="preserve">1) </w:t>
      </w:r>
      <w:r>
        <w:rPr>
          <w:position w:val="-14"/>
        </w:rPr>
        <w:object w:dxaOrig="2880" w:dyaOrig="380">
          <v:shape id="_x0000_i1030" type="#_x0000_t75" style="width:2in;height:19pt" o:ole="">
            <v:imagedata r:id="rId16" o:title=""/>
          </v:shape>
          <o:OLEObject Type="Embed" ProgID="Equation.DSMT4" ShapeID="_x0000_i1030" DrawAspect="Content" ObjectID="_1425821678" r:id="rId17"/>
        </w:object>
      </w:r>
      <w:r>
        <w:rPr>
          <w:lang w:val="uk-UA"/>
        </w:rPr>
        <w:t xml:space="preserve"> , </w:t>
      </w:r>
    </w:p>
    <w:p w:rsidR="00BF23C8" w:rsidRDefault="00BF23C8" w:rsidP="00BF23C8">
      <w:pPr>
        <w:ind w:firstLine="709"/>
        <w:jc w:val="both"/>
        <w:rPr>
          <w:lang w:val="uk-UA"/>
        </w:rPr>
      </w:pPr>
      <w:r>
        <w:rPr>
          <w:lang w:val="uk-UA"/>
        </w:rPr>
        <w:t xml:space="preserve">де </w:t>
      </w:r>
      <w:r>
        <w:rPr>
          <w:position w:val="-14"/>
        </w:rPr>
        <w:object w:dxaOrig="660" w:dyaOrig="380">
          <v:shape id="_x0000_i1031" type="#_x0000_t75" style="width:33.25pt;height:19pt" o:ole="">
            <v:imagedata r:id="rId18" o:title=""/>
          </v:shape>
          <o:OLEObject Type="Embed" ProgID="Equation.DSMT4" ShapeID="_x0000_i1031" DrawAspect="Content" ObjectID="_1425821679" r:id="rId19"/>
        </w:object>
      </w:r>
      <w:r>
        <w:rPr>
          <w:lang w:val="uk-UA"/>
        </w:rPr>
        <w:t xml:space="preserve"> - ЗП отримана, </w:t>
      </w:r>
    </w:p>
    <w:p w:rsidR="00BF23C8" w:rsidRDefault="00BF23C8" w:rsidP="00BF23C8">
      <w:pPr>
        <w:ind w:firstLine="709"/>
        <w:jc w:val="both"/>
        <w:rPr>
          <w:lang w:val="uk-UA"/>
        </w:rPr>
      </w:pPr>
      <w:r>
        <w:rPr>
          <w:position w:val="-14"/>
        </w:rPr>
        <w:object w:dxaOrig="620" w:dyaOrig="380">
          <v:shape id="_x0000_i1032" type="#_x0000_t75" style="width:30.85pt;height:19pt" o:ole="">
            <v:imagedata r:id="rId20" o:title=""/>
          </v:shape>
          <o:OLEObject Type="Embed" ProgID="Equation.DSMT4" ShapeID="_x0000_i1032" DrawAspect="Content" ObjectID="_1425821680" r:id="rId21"/>
        </w:object>
      </w:r>
      <w:r>
        <w:rPr>
          <w:lang w:val="uk-UA"/>
        </w:rPr>
        <w:t xml:space="preserve"> - ЗП нарахована.</w:t>
      </w:r>
    </w:p>
    <w:p w:rsidR="00BF23C8" w:rsidRDefault="00BF23C8" w:rsidP="00BF23C8">
      <w:pPr>
        <w:ind w:firstLine="709"/>
        <w:jc w:val="both"/>
        <w:rPr>
          <w:lang w:val="uk-UA"/>
        </w:rPr>
      </w:pPr>
      <w:r>
        <w:rPr>
          <w:lang w:val="uk-UA"/>
        </w:rPr>
        <w:t>Утримання:</w:t>
      </w:r>
    </w:p>
    <w:p w:rsidR="00BF23C8" w:rsidRDefault="00BF23C8" w:rsidP="00BF23C8">
      <w:pPr>
        <w:numPr>
          <w:ilvl w:val="0"/>
          <w:numId w:val="2"/>
        </w:numPr>
        <w:ind w:left="0" w:firstLine="1080"/>
        <w:jc w:val="both"/>
        <w:rPr>
          <w:lang w:val="uk-UA"/>
        </w:rPr>
      </w:pPr>
      <w:r>
        <w:rPr>
          <w:lang w:val="uk-UA"/>
        </w:rPr>
        <w:t>ПФ (1</w:t>
      </w:r>
      <w:r>
        <w:rPr>
          <w:rFonts w:ascii="Arial" w:hAnsi="Arial" w:cs="Arial"/>
          <w:lang w:val="uk-UA"/>
        </w:rPr>
        <w:t>÷</w:t>
      </w:r>
      <w:r>
        <w:rPr>
          <w:lang w:val="uk-UA"/>
        </w:rPr>
        <w:t>2 %) – пенсійний фонд;</w:t>
      </w:r>
    </w:p>
    <w:p w:rsidR="00BF23C8" w:rsidRDefault="00BF23C8" w:rsidP="00BF23C8">
      <w:pPr>
        <w:numPr>
          <w:ilvl w:val="0"/>
          <w:numId w:val="2"/>
        </w:numPr>
        <w:ind w:left="0" w:firstLine="1080"/>
        <w:jc w:val="both"/>
        <w:rPr>
          <w:lang w:val="uk-UA"/>
        </w:rPr>
      </w:pPr>
      <w:r>
        <w:rPr>
          <w:lang w:val="uk-UA"/>
        </w:rPr>
        <w:t>ФСС – фонд соціального страхування (1 %);</w:t>
      </w:r>
    </w:p>
    <w:p w:rsidR="00BF23C8" w:rsidRDefault="00BF23C8" w:rsidP="00BF23C8">
      <w:pPr>
        <w:numPr>
          <w:ilvl w:val="0"/>
          <w:numId w:val="2"/>
        </w:numPr>
        <w:ind w:left="0" w:firstLine="1080"/>
        <w:jc w:val="both"/>
        <w:rPr>
          <w:lang w:val="uk-UA"/>
        </w:rPr>
      </w:pPr>
      <w:r>
        <w:rPr>
          <w:lang w:val="uk-UA"/>
        </w:rPr>
        <w:t xml:space="preserve">ФЗ (компенсаційні виплати безробітним) – фонд зайнятості (0,5 %); </w:t>
      </w:r>
    </w:p>
    <w:p w:rsidR="00BF23C8" w:rsidRDefault="00BF23C8" w:rsidP="00BF23C8">
      <w:pPr>
        <w:numPr>
          <w:ilvl w:val="0"/>
          <w:numId w:val="2"/>
        </w:numPr>
        <w:ind w:left="0" w:firstLine="1080"/>
        <w:jc w:val="both"/>
        <w:rPr>
          <w:lang w:val="uk-UA"/>
        </w:rPr>
      </w:pPr>
      <w:r>
        <w:rPr>
          <w:lang w:val="uk-UA"/>
        </w:rPr>
        <w:t>13 % , від суми, яка залишилась після зняття в ПФ, ФСС та ФЗ, це податок з доходів фізичних осіб (йде в бюджет), існує третій рік.</w:t>
      </w:r>
    </w:p>
    <w:p w:rsidR="00BF23C8" w:rsidRDefault="00BF23C8" w:rsidP="00BF23C8">
      <w:pPr>
        <w:numPr>
          <w:ilvl w:val="0"/>
          <w:numId w:val="1"/>
        </w:numPr>
        <w:tabs>
          <w:tab w:val="left" w:pos="1080"/>
        </w:tabs>
        <w:ind w:left="0" w:firstLine="709"/>
        <w:jc w:val="both"/>
        <w:rPr>
          <w:lang w:val="uk-UA"/>
        </w:rPr>
      </w:pPr>
      <w:r>
        <w:rPr>
          <w:lang w:val="uk-UA"/>
        </w:rPr>
        <w:t>Нарахування у фонди: ЗП (нар.) =1000</w:t>
      </w:r>
    </w:p>
    <w:p w:rsidR="00BF23C8" w:rsidRDefault="00BF23C8" w:rsidP="00BF23C8">
      <w:pPr>
        <w:ind w:left="360"/>
        <w:jc w:val="center"/>
        <w:rPr>
          <w:lang w:val="uk-UA"/>
        </w:rPr>
      </w:pPr>
      <w:r>
        <w:object w:dxaOrig="3476" w:dyaOrig="4071">
          <v:shape id="_x0000_i1033" type="#_x0000_t75" style="width:147.95pt;height:163pt" o:ole="">
            <v:imagedata r:id="rId22" o:title=""/>
          </v:shape>
          <o:OLEObject Type="Embed" ProgID="Visio.Drawing.11" ShapeID="_x0000_i1033" DrawAspect="Content" ObjectID="_1425821681" r:id="rId23"/>
        </w:object>
      </w:r>
    </w:p>
    <w:p w:rsidR="00BF23C8" w:rsidRDefault="00BF23C8" w:rsidP="00BF23C8">
      <w:pPr>
        <w:ind w:firstLine="709"/>
        <w:jc w:val="both"/>
        <w:rPr>
          <w:lang w:val="uk-UA"/>
        </w:rPr>
      </w:pPr>
    </w:p>
    <w:p w:rsidR="00BF23C8" w:rsidRDefault="00BF23C8" w:rsidP="00BF23C8">
      <w:pPr>
        <w:ind w:firstLine="709"/>
        <w:jc w:val="both"/>
        <w:rPr>
          <w:lang w:val="uk-UA"/>
        </w:rPr>
      </w:pPr>
      <w:r>
        <w:rPr>
          <w:lang w:val="uk-UA"/>
        </w:rPr>
        <w:t>Джерела фондів:</w:t>
      </w:r>
    </w:p>
    <w:p w:rsidR="00BF23C8" w:rsidRDefault="00BF23C8" w:rsidP="00BF23C8">
      <w:pPr>
        <w:numPr>
          <w:ilvl w:val="0"/>
          <w:numId w:val="8"/>
        </w:numPr>
        <w:tabs>
          <w:tab w:val="left" w:pos="1260"/>
        </w:tabs>
        <w:ind w:firstLine="180"/>
        <w:jc w:val="both"/>
        <w:rPr>
          <w:lang w:val="uk-UA"/>
        </w:rPr>
      </w:pPr>
      <w:r>
        <w:rPr>
          <w:lang w:val="uk-UA"/>
        </w:rPr>
        <w:t>зменшується доход підприємства (частина, на яку збільшуються витрати);</w:t>
      </w:r>
    </w:p>
    <w:p w:rsidR="00BF23C8" w:rsidRDefault="00BF23C8" w:rsidP="00BF23C8">
      <w:pPr>
        <w:numPr>
          <w:ilvl w:val="0"/>
          <w:numId w:val="8"/>
        </w:numPr>
        <w:tabs>
          <w:tab w:val="left" w:pos="1260"/>
        </w:tabs>
        <w:ind w:firstLine="180"/>
        <w:jc w:val="both"/>
        <w:rPr>
          <w:lang w:val="uk-UA"/>
        </w:rPr>
      </w:pPr>
      <w:r>
        <w:rPr>
          <w:lang w:val="uk-UA"/>
        </w:rPr>
        <w:t>зарплата кожного працівника.</w:t>
      </w:r>
    </w:p>
    <w:p w:rsidR="00BF23C8" w:rsidRDefault="00BF23C8" w:rsidP="00BF23C8">
      <w:pPr>
        <w:ind w:firstLine="709"/>
        <w:jc w:val="both"/>
        <w:rPr>
          <w:lang w:val="uk-UA"/>
        </w:rPr>
      </w:pPr>
      <w:r>
        <w:rPr>
          <w:lang w:val="uk-UA"/>
        </w:rPr>
        <w:t>Зараз гроші з бюджету забирають в ПФ. Це неправильно.</w:t>
      </w:r>
    </w:p>
    <w:p w:rsidR="00BF23C8" w:rsidRDefault="00BF23C8" w:rsidP="00BF23C8">
      <w:pPr>
        <w:ind w:firstLine="709"/>
        <w:jc w:val="both"/>
        <w:rPr>
          <w:lang w:val="uk-UA"/>
        </w:rPr>
      </w:pPr>
      <w:r>
        <w:rPr>
          <w:lang w:val="uk-UA"/>
        </w:rPr>
        <w:t>Тарифна система і безтарифна система.</w:t>
      </w:r>
    </w:p>
    <w:p w:rsidR="00BF23C8" w:rsidRDefault="00BF23C8" w:rsidP="00BF23C8">
      <w:pPr>
        <w:ind w:firstLine="709"/>
        <w:jc w:val="both"/>
        <w:rPr>
          <w:lang w:val="uk-UA"/>
        </w:rPr>
      </w:pPr>
      <w:r>
        <w:rPr>
          <w:lang w:val="uk-UA"/>
        </w:rPr>
        <w:t>Тарифна система – сукупність нормативних документів, які визначають мінімальну величину оплати праці і ступені її диференціації.</w:t>
      </w:r>
    </w:p>
    <w:p w:rsidR="00BF23C8" w:rsidRDefault="00BF23C8" w:rsidP="00BF23C8">
      <w:pPr>
        <w:ind w:firstLine="709"/>
        <w:jc w:val="both"/>
        <w:rPr>
          <w:lang w:val="uk-UA"/>
        </w:rPr>
      </w:pPr>
      <w:r>
        <w:rPr>
          <w:lang w:val="uk-UA"/>
        </w:rPr>
        <w:t>Елементи тарифної системи:</w:t>
      </w:r>
    </w:p>
    <w:p w:rsidR="00BF23C8" w:rsidRDefault="00BF23C8" w:rsidP="00BF23C8">
      <w:pPr>
        <w:numPr>
          <w:ilvl w:val="0"/>
          <w:numId w:val="5"/>
        </w:numPr>
        <w:tabs>
          <w:tab w:val="left" w:pos="1080"/>
        </w:tabs>
        <w:ind w:left="0" w:firstLine="709"/>
        <w:jc w:val="both"/>
        <w:rPr>
          <w:lang w:val="uk-UA"/>
        </w:rPr>
      </w:pPr>
      <w:r>
        <w:rPr>
          <w:lang w:val="uk-UA"/>
        </w:rPr>
        <w:t>Тарифно-кваліфікаційні довідники для робітників. Інформація: вимоги до знань, вмінь робочих різних тарифних розрядів, сутність виконуваних робіт за різними тарифними розрядами, приклади робіт. Використовуються для тарифікації робіт і присвоєння тарифних розрядів робочим.</w:t>
      </w:r>
    </w:p>
    <w:p w:rsidR="00BF23C8" w:rsidRDefault="00BF23C8" w:rsidP="00BF23C8">
      <w:pPr>
        <w:numPr>
          <w:ilvl w:val="0"/>
          <w:numId w:val="5"/>
        </w:numPr>
        <w:tabs>
          <w:tab w:val="left" w:pos="1080"/>
        </w:tabs>
        <w:ind w:left="0" w:firstLine="709"/>
        <w:jc w:val="both"/>
        <w:rPr>
          <w:lang w:val="uk-UA"/>
        </w:rPr>
      </w:pPr>
      <w:r>
        <w:rPr>
          <w:lang w:val="uk-UA"/>
        </w:rPr>
        <w:t>Тарифно-кваліфікаційні довідники для визначення посад керівників, спеціалістів, службовців. Інформація: вимоги до знань, умінь, зміст виконуваних робіт. Вони є основою для переводу працівників на іншу посаду.</w:t>
      </w:r>
    </w:p>
    <w:p w:rsidR="00BF23C8" w:rsidRDefault="00BF23C8" w:rsidP="00BF23C8">
      <w:pPr>
        <w:numPr>
          <w:ilvl w:val="0"/>
          <w:numId w:val="5"/>
        </w:numPr>
        <w:tabs>
          <w:tab w:val="left" w:pos="1080"/>
        </w:tabs>
        <w:ind w:left="0" w:firstLine="709"/>
        <w:jc w:val="both"/>
        <w:rPr>
          <w:lang w:val="uk-UA"/>
        </w:rPr>
      </w:pPr>
      <w:r>
        <w:rPr>
          <w:lang w:val="uk-UA"/>
        </w:rPr>
        <w:t>Тарифні сітки, що складаються з тарифних розрядів і тарифних коефіцієнтів.</w:t>
      </w:r>
    </w:p>
    <w:p w:rsidR="00BF23C8" w:rsidRDefault="00BF23C8" w:rsidP="00BF23C8">
      <w:pPr>
        <w:ind w:firstLine="709"/>
        <w:jc w:val="both"/>
        <w:rPr>
          <w:lang w:val="uk-UA"/>
        </w:rPr>
      </w:pPr>
      <w:r>
        <w:rPr>
          <w:lang w:val="uk-UA"/>
        </w:rPr>
        <w:lastRenderedPageBreak/>
        <w:t xml:space="preserve">Тарифний коефіцієнт першого розряду = 1. </w:t>
      </w:r>
    </w:p>
    <w:p w:rsidR="00BF23C8" w:rsidRDefault="00BF23C8" w:rsidP="00BF23C8">
      <w:pPr>
        <w:ind w:firstLine="709"/>
        <w:jc w:val="both"/>
        <w:rPr>
          <w:lang w:val="uk-UA"/>
        </w:rPr>
      </w:pPr>
      <w:r>
        <w:rPr>
          <w:lang w:val="uk-UA"/>
        </w:rPr>
        <w:t>Тарифні коефіцієнти всіх інших розрядів &gt; 1.</w:t>
      </w:r>
    </w:p>
    <w:p w:rsidR="00BF23C8" w:rsidRDefault="00BF23C8" w:rsidP="00BF23C8">
      <w:pPr>
        <w:ind w:firstLine="709"/>
        <w:jc w:val="both"/>
        <w:rPr>
          <w:lang w:val="uk-UA"/>
        </w:rPr>
      </w:pPr>
      <w:r>
        <w:rPr>
          <w:lang w:val="uk-UA"/>
        </w:rPr>
        <w:t>Тарифна ЗП по і-тому розряду = ЗП тарифна 1-ого розряду помножена на тарифний коефіцієнт і-того розряду:</w:t>
      </w:r>
    </w:p>
    <w:p w:rsidR="00BF23C8" w:rsidRDefault="00BF23C8" w:rsidP="00BF23C8">
      <w:pPr>
        <w:ind w:firstLine="709"/>
        <w:jc w:val="both"/>
        <w:rPr>
          <w:lang w:val="uk-UA"/>
        </w:rPr>
      </w:pPr>
      <w:r>
        <w:rPr>
          <w:position w:val="-26"/>
        </w:rPr>
        <w:object w:dxaOrig="2120" w:dyaOrig="499">
          <v:shape id="_x0000_i1034" type="#_x0000_t75" style="width:106pt;height:25.3pt" o:ole="">
            <v:imagedata r:id="rId24" o:title=""/>
          </v:shape>
          <o:OLEObject Type="Embed" ProgID="Equation.DSMT4" ShapeID="_x0000_i1034" DrawAspect="Content" ObjectID="_1425821682" r:id="rId25"/>
        </w:object>
      </w:r>
      <w:r>
        <w:rPr>
          <w:lang w:val="uk-UA"/>
        </w:rPr>
        <w:t>.</w:t>
      </w:r>
    </w:p>
    <w:p w:rsidR="00BF23C8" w:rsidRDefault="00BF23C8" w:rsidP="00BF23C8">
      <w:pPr>
        <w:ind w:firstLine="709"/>
        <w:jc w:val="both"/>
        <w:rPr>
          <w:lang w:val="uk-UA"/>
        </w:rPr>
      </w:pPr>
      <w:r>
        <w:rPr>
          <w:lang w:val="uk-UA"/>
        </w:rPr>
        <w:t>Безтарифна система – всі кошти виділені для оплати праці розподіляються з врахуванням таких критеріїв:</w:t>
      </w:r>
    </w:p>
    <w:p w:rsidR="00BF23C8" w:rsidRDefault="00BF23C8" w:rsidP="00BF23C8">
      <w:pPr>
        <w:numPr>
          <w:ilvl w:val="0"/>
          <w:numId w:val="9"/>
        </w:numPr>
        <w:tabs>
          <w:tab w:val="left" w:pos="1080"/>
        </w:tabs>
        <w:ind w:firstLine="0"/>
        <w:jc w:val="both"/>
        <w:rPr>
          <w:lang w:val="uk-UA"/>
        </w:rPr>
      </w:pPr>
      <w:r>
        <w:rPr>
          <w:lang w:val="uk-UA"/>
        </w:rPr>
        <w:t>кваліфікація;</w:t>
      </w:r>
    </w:p>
    <w:p w:rsidR="00BF23C8" w:rsidRDefault="00BF23C8" w:rsidP="00BF23C8">
      <w:pPr>
        <w:numPr>
          <w:ilvl w:val="0"/>
          <w:numId w:val="9"/>
        </w:numPr>
        <w:tabs>
          <w:tab w:val="left" w:pos="1080"/>
        </w:tabs>
        <w:ind w:firstLine="0"/>
        <w:jc w:val="both"/>
        <w:rPr>
          <w:lang w:val="uk-UA"/>
        </w:rPr>
      </w:pPr>
      <w:r>
        <w:rPr>
          <w:lang w:val="uk-UA"/>
        </w:rPr>
        <w:t>кількість відпрацьованих годин;</w:t>
      </w:r>
    </w:p>
    <w:p w:rsidR="00BF23C8" w:rsidRDefault="00BF23C8" w:rsidP="00BF23C8">
      <w:pPr>
        <w:numPr>
          <w:ilvl w:val="0"/>
          <w:numId w:val="9"/>
        </w:numPr>
        <w:tabs>
          <w:tab w:val="left" w:pos="1080"/>
        </w:tabs>
        <w:ind w:left="0" w:firstLine="720"/>
        <w:jc w:val="both"/>
        <w:rPr>
          <w:lang w:val="uk-UA"/>
        </w:rPr>
      </w:pPr>
      <w:r>
        <w:rPr>
          <w:lang w:val="uk-UA"/>
        </w:rPr>
        <w:t>коефіцієнт трудової участі (враховує стаж роботи, вік, майстерність, допомога іншим працівникам, заміна інших працівників).</w:t>
      </w:r>
    </w:p>
    <w:p w:rsidR="00BF23C8" w:rsidRDefault="00BF23C8" w:rsidP="00BF23C8">
      <w:pPr>
        <w:ind w:firstLine="709"/>
        <w:jc w:val="both"/>
        <w:rPr>
          <w:lang w:val="uk-UA"/>
        </w:rPr>
      </w:pPr>
      <w:r>
        <w:rPr>
          <w:lang w:val="uk-UA"/>
        </w:rPr>
        <w:t>Працівнику ставлять відповідну кількість балів помножену на коефіцієнт.</w:t>
      </w:r>
    </w:p>
    <w:p w:rsidR="00BF23C8" w:rsidRDefault="00BF23C8" w:rsidP="00BF23C8">
      <w:pPr>
        <w:spacing w:after="120"/>
        <w:ind w:firstLine="709"/>
        <w:jc w:val="both"/>
        <w:rPr>
          <w:lang w:val="uk-UA"/>
        </w:rPr>
      </w:pPr>
      <w:r>
        <w:rPr>
          <w:lang w:val="uk-UA"/>
        </w:rPr>
        <w:t>Контрактна система оплати праці – заробіток розраховується за контрактом, де оговорюються  взаємні вимоги обох сторін (вимоги до працівника, вимоги до роботодавця).</w:t>
      </w:r>
    </w:p>
    <w:p w:rsidR="00BF23C8" w:rsidRDefault="00BF23C8" w:rsidP="00BF23C8">
      <w:pPr>
        <w:jc w:val="center"/>
        <w:rPr>
          <w:lang w:val="uk-UA"/>
        </w:rPr>
      </w:pPr>
      <w:r>
        <w:object w:dxaOrig="6072" w:dyaOrig="5517">
          <v:shape id="_x0000_i1035" type="#_x0000_t75" style="width:303.8pt;height:276.15pt" o:ole="">
            <v:imagedata r:id="rId26" o:title=""/>
          </v:shape>
          <o:OLEObject Type="Embed" ProgID="Visio.Drawing.11" ShapeID="_x0000_i1035" DrawAspect="Content" ObjectID="_1425821683" r:id="rId27"/>
        </w:object>
      </w:r>
    </w:p>
    <w:p w:rsidR="00BF23C8" w:rsidRDefault="00BF23C8" w:rsidP="00BF23C8">
      <w:pPr>
        <w:rPr>
          <w:lang w:val="uk-UA"/>
        </w:rPr>
      </w:pPr>
    </w:p>
    <w:p w:rsidR="00BF23C8" w:rsidRDefault="00BF23C8" w:rsidP="00BF23C8">
      <w:pPr>
        <w:ind w:firstLine="709"/>
        <w:jc w:val="both"/>
        <w:rPr>
          <w:lang w:val="uk-UA"/>
        </w:rPr>
      </w:pPr>
      <w:r>
        <w:rPr>
          <w:lang w:val="uk-UA"/>
        </w:rPr>
        <w:t>Відрядна оплата праці встановлюється в тих випадках, коли можна визначити об</w:t>
      </w:r>
      <w:r>
        <w:t>’</w:t>
      </w:r>
      <w:proofErr w:type="spellStart"/>
      <w:r>
        <w:rPr>
          <w:lang w:val="uk-UA"/>
        </w:rPr>
        <w:t>єм</w:t>
      </w:r>
      <w:proofErr w:type="spellEnd"/>
      <w:r>
        <w:rPr>
          <w:lang w:val="uk-UA"/>
        </w:rPr>
        <w:t xml:space="preserve"> робіт для кожного працівника і коли від інтенсивності праці працівників залежить результат праці.</w:t>
      </w:r>
    </w:p>
    <w:p w:rsidR="00BF23C8" w:rsidRDefault="00BF23C8" w:rsidP="00BF23C8">
      <w:pPr>
        <w:ind w:firstLine="709"/>
        <w:jc w:val="both"/>
        <w:rPr>
          <w:lang w:val="uk-UA"/>
        </w:rPr>
      </w:pPr>
      <w:r>
        <w:rPr>
          <w:lang w:val="uk-UA"/>
        </w:rPr>
        <w:t>Розрахунок розцінки.</w:t>
      </w:r>
    </w:p>
    <w:p w:rsidR="00BF23C8" w:rsidRDefault="00BF23C8" w:rsidP="00BF23C8">
      <w:pPr>
        <w:ind w:firstLine="709"/>
        <w:jc w:val="both"/>
        <w:rPr>
          <w:lang w:val="uk-UA"/>
        </w:rPr>
      </w:pPr>
      <w:r>
        <w:rPr>
          <w:position w:val="-12"/>
        </w:rPr>
        <w:object w:dxaOrig="320" w:dyaOrig="360">
          <v:shape id="_x0000_i1036" type="#_x0000_t75" style="width:15.8pt;height:18.2pt" o:ole="">
            <v:imagedata r:id="rId28" o:title=""/>
          </v:shape>
          <o:OLEObject Type="Embed" ProgID="Equation.DSMT4" ShapeID="_x0000_i1036" DrawAspect="Content" ObjectID="_1425821684" r:id="rId29"/>
        </w:object>
      </w:r>
      <w:r>
        <w:rPr>
          <w:lang w:val="uk-UA"/>
        </w:rPr>
        <w:t xml:space="preserve"> - тарифна ставка;</w:t>
      </w:r>
    </w:p>
    <w:p w:rsidR="00BF23C8" w:rsidRDefault="00BF23C8" w:rsidP="00BF23C8">
      <w:pPr>
        <w:ind w:firstLine="709"/>
        <w:jc w:val="both"/>
        <w:rPr>
          <w:lang w:val="uk-UA"/>
        </w:rPr>
      </w:pPr>
      <w:r>
        <w:rPr>
          <w:position w:val="-12"/>
        </w:rPr>
        <w:object w:dxaOrig="300" w:dyaOrig="360">
          <v:shape id="_x0000_i1037" type="#_x0000_t75" style="width:15.05pt;height:18.2pt" o:ole="">
            <v:imagedata r:id="rId30" o:title=""/>
          </v:shape>
          <o:OLEObject Type="Embed" ProgID="Equation.DSMT4" ShapeID="_x0000_i1037" DrawAspect="Content" ObjectID="_1425821685" r:id="rId31"/>
        </w:object>
      </w:r>
      <w:r>
        <w:rPr>
          <w:lang w:val="uk-UA"/>
        </w:rPr>
        <w:t xml:space="preserve"> - норма часу;</w:t>
      </w:r>
    </w:p>
    <w:p w:rsidR="00BF23C8" w:rsidRDefault="00BF23C8" w:rsidP="00BF23C8">
      <w:pPr>
        <w:ind w:firstLine="709"/>
        <w:jc w:val="both"/>
        <w:rPr>
          <w:lang w:val="uk-UA"/>
        </w:rPr>
      </w:pPr>
      <w:r>
        <w:rPr>
          <w:position w:val="-12"/>
        </w:rPr>
        <w:object w:dxaOrig="279" w:dyaOrig="360">
          <v:shape id="_x0000_i1038" type="#_x0000_t75" style="width:14.25pt;height:18.2pt" o:ole="">
            <v:imagedata r:id="rId32" o:title=""/>
          </v:shape>
          <o:OLEObject Type="Embed" ProgID="Equation.DSMT4" ShapeID="_x0000_i1038" DrawAspect="Content" ObjectID="_1425821686" r:id="rId33"/>
        </w:object>
      </w:r>
      <w:r>
        <w:rPr>
          <w:lang w:val="uk-UA"/>
        </w:rPr>
        <w:t xml:space="preserve"> - відрядна розцінка (оплата за одну штуку (одиницю продукції));</w:t>
      </w:r>
    </w:p>
    <w:p w:rsidR="00BF23C8" w:rsidRDefault="00BF23C8" w:rsidP="00BF23C8">
      <w:pPr>
        <w:ind w:firstLine="709"/>
        <w:jc w:val="both"/>
        <w:rPr>
          <w:lang w:val="uk-UA"/>
        </w:rPr>
      </w:pPr>
      <w:r>
        <w:rPr>
          <w:position w:val="-30"/>
        </w:rPr>
        <w:object w:dxaOrig="1760" w:dyaOrig="680">
          <v:shape id="_x0000_i1039" type="#_x0000_t75" style="width:87.8pt;height:34pt" o:ole="">
            <v:imagedata r:id="rId34" o:title=""/>
          </v:shape>
          <o:OLEObject Type="Embed" ProgID="Equation.DSMT4" ShapeID="_x0000_i1039" DrawAspect="Content" ObjectID="_1425821687" r:id="rId35"/>
        </w:object>
      </w:r>
      <w:r>
        <w:rPr>
          <w:lang w:val="uk-UA"/>
        </w:rPr>
        <w:t xml:space="preserve"> ,</w:t>
      </w:r>
    </w:p>
    <w:p w:rsidR="00BF23C8" w:rsidRDefault="00BF23C8" w:rsidP="00BF23C8">
      <w:pPr>
        <w:ind w:firstLine="709"/>
        <w:jc w:val="both"/>
        <w:rPr>
          <w:lang w:val="uk-UA"/>
        </w:rPr>
      </w:pPr>
      <w:r>
        <w:rPr>
          <w:lang w:val="uk-UA"/>
        </w:rPr>
        <w:t xml:space="preserve">де </w:t>
      </w:r>
      <w:r>
        <w:rPr>
          <w:position w:val="-12"/>
        </w:rPr>
        <w:object w:dxaOrig="340" w:dyaOrig="380">
          <v:shape id="_x0000_i1040" type="#_x0000_t75" style="width:16.6pt;height:19pt" o:ole="">
            <v:imagedata r:id="rId36" o:title=""/>
          </v:shape>
          <o:OLEObject Type="Embed" ProgID="Equation.DSMT4" ShapeID="_x0000_i1040" DrawAspect="Content" ObjectID="_1425821688" r:id="rId37"/>
        </w:object>
      </w:r>
      <w:r>
        <w:rPr>
          <w:lang w:val="uk-UA"/>
        </w:rPr>
        <w:t xml:space="preserve"> - виробіток нормативний за годину.</w:t>
      </w:r>
    </w:p>
    <w:p w:rsidR="00BF23C8" w:rsidRDefault="00BF23C8" w:rsidP="00BF23C8">
      <w:pPr>
        <w:ind w:firstLine="709"/>
        <w:jc w:val="both"/>
        <w:rPr>
          <w:lang w:val="uk-UA"/>
        </w:rPr>
      </w:pPr>
      <w:r>
        <w:rPr>
          <w:lang w:val="uk-UA"/>
        </w:rPr>
        <w:t>Пряма відрядна ЗП:</w:t>
      </w:r>
    </w:p>
    <w:p w:rsidR="00BF23C8" w:rsidRDefault="00BF23C8" w:rsidP="00BF23C8">
      <w:pPr>
        <w:ind w:firstLine="709"/>
        <w:jc w:val="both"/>
        <w:rPr>
          <w:lang w:val="uk-UA"/>
        </w:rPr>
      </w:pPr>
      <w:r>
        <w:rPr>
          <w:position w:val="-12"/>
        </w:rPr>
        <w:object w:dxaOrig="1400" w:dyaOrig="380">
          <v:shape id="_x0000_i1041" type="#_x0000_t75" style="width:69.65pt;height:19pt" o:ole="">
            <v:imagedata r:id="rId38" o:title=""/>
          </v:shape>
          <o:OLEObject Type="Embed" ProgID="Equation.DSMT4" ShapeID="_x0000_i1041" DrawAspect="Content" ObjectID="_1425821689" r:id="rId39"/>
        </w:object>
      </w:r>
      <w:r>
        <w:rPr>
          <w:lang w:val="uk-UA"/>
        </w:rPr>
        <w:t xml:space="preserve"> ,</w:t>
      </w:r>
    </w:p>
    <w:p w:rsidR="00BF23C8" w:rsidRDefault="00BF23C8" w:rsidP="00BF23C8">
      <w:pPr>
        <w:ind w:firstLine="709"/>
        <w:jc w:val="both"/>
        <w:rPr>
          <w:lang w:val="uk-UA"/>
        </w:rPr>
      </w:pPr>
      <w:r>
        <w:rPr>
          <w:lang w:val="uk-UA"/>
        </w:rPr>
        <w:lastRenderedPageBreak/>
        <w:t xml:space="preserve">де </w:t>
      </w:r>
      <w:r>
        <w:rPr>
          <w:position w:val="-12"/>
        </w:rPr>
        <w:object w:dxaOrig="380" w:dyaOrig="380">
          <v:shape id="_x0000_i1042" type="#_x0000_t75" style="width:19pt;height:19pt" o:ole="">
            <v:imagedata r:id="rId40" o:title=""/>
          </v:shape>
          <o:OLEObject Type="Embed" ProgID="Equation.DSMT4" ShapeID="_x0000_i1042" DrawAspect="Content" ObjectID="_1425821690" r:id="rId41"/>
        </w:object>
      </w:r>
      <w:r>
        <w:rPr>
          <w:lang w:val="uk-UA"/>
        </w:rPr>
        <w:t xml:space="preserve"> - фактичний виробіток за місяць.</w:t>
      </w:r>
    </w:p>
    <w:p w:rsidR="00BF23C8" w:rsidRDefault="00BF23C8" w:rsidP="00BF23C8">
      <w:pPr>
        <w:ind w:firstLine="709"/>
        <w:jc w:val="both"/>
        <w:rPr>
          <w:lang w:val="uk-UA"/>
        </w:rPr>
      </w:pPr>
      <w:r>
        <w:rPr>
          <w:lang w:val="uk-UA"/>
        </w:rPr>
        <w:t>Непряма відрядна ЗП використовується для оплати працівників, що обслуговують основних робітників.</w:t>
      </w:r>
    </w:p>
    <w:p w:rsidR="00BF23C8" w:rsidRDefault="00BF23C8" w:rsidP="00BF23C8">
      <w:pPr>
        <w:ind w:firstLine="709"/>
        <w:jc w:val="both"/>
        <w:rPr>
          <w:lang w:val="uk-UA"/>
        </w:rPr>
      </w:pPr>
      <w:r>
        <w:rPr>
          <w:lang w:val="uk-UA"/>
        </w:rPr>
        <w:t>Непряма відрядна ЗП:</w:t>
      </w:r>
    </w:p>
    <w:p w:rsidR="00BF23C8" w:rsidRDefault="00BF23C8" w:rsidP="00BF23C8">
      <w:pPr>
        <w:ind w:firstLine="709"/>
        <w:jc w:val="both"/>
        <w:rPr>
          <w:lang w:val="uk-UA"/>
        </w:rPr>
      </w:pPr>
      <w:r>
        <w:rPr>
          <w:position w:val="-12"/>
        </w:rPr>
        <w:object w:dxaOrig="1980" w:dyaOrig="380">
          <v:shape id="_x0000_i1043" type="#_x0000_t75" style="width:98.9pt;height:19pt" o:ole="">
            <v:imagedata r:id="rId42" o:title=""/>
          </v:shape>
          <o:OLEObject Type="Embed" ProgID="Equation.DSMT4" ShapeID="_x0000_i1043" DrawAspect="Content" ObjectID="_1425821691" r:id="rId43"/>
        </w:object>
      </w:r>
      <w:r>
        <w:rPr>
          <w:lang w:val="uk-UA"/>
        </w:rPr>
        <w:t xml:space="preserve"> ,</w:t>
      </w:r>
    </w:p>
    <w:p w:rsidR="00BF23C8" w:rsidRDefault="00BF23C8" w:rsidP="00BF23C8">
      <w:pPr>
        <w:ind w:firstLine="709"/>
        <w:jc w:val="both"/>
        <w:rPr>
          <w:lang w:val="uk-UA"/>
        </w:rPr>
      </w:pPr>
      <w:r>
        <w:rPr>
          <w:lang w:val="uk-UA"/>
        </w:rPr>
        <w:t xml:space="preserve">де </w:t>
      </w:r>
      <w:r>
        <w:rPr>
          <w:position w:val="-4"/>
        </w:rPr>
        <w:object w:dxaOrig="340" w:dyaOrig="300">
          <v:shape id="_x0000_i1044" type="#_x0000_t75" style="width:16.6pt;height:15.05pt" o:ole="">
            <v:imagedata r:id="rId44" o:title=""/>
          </v:shape>
          <o:OLEObject Type="Embed" ProgID="Equation.DSMT4" ShapeID="_x0000_i1044" DrawAspect="Content" ObjectID="_1425821692" r:id="rId45"/>
        </w:object>
      </w:r>
      <w:r>
        <w:rPr>
          <w:lang w:val="uk-UA"/>
        </w:rPr>
        <w:t xml:space="preserve"> - фактичний час роботи, </w:t>
      </w:r>
    </w:p>
    <w:p w:rsidR="00BF23C8" w:rsidRDefault="00BF23C8" w:rsidP="00BF23C8">
      <w:pPr>
        <w:ind w:firstLine="709"/>
        <w:jc w:val="both"/>
        <w:rPr>
          <w:lang w:val="uk-UA"/>
        </w:rPr>
      </w:pPr>
      <w:r>
        <w:rPr>
          <w:position w:val="-12"/>
        </w:rPr>
        <w:object w:dxaOrig="460" w:dyaOrig="360">
          <v:shape id="_x0000_i1045" type="#_x0000_t75" style="width:22.95pt;height:18.2pt" o:ole="">
            <v:imagedata r:id="rId46" o:title=""/>
          </v:shape>
          <o:OLEObject Type="Embed" ProgID="Equation.DSMT4" ShapeID="_x0000_i1045" DrawAspect="Content" ObjectID="_1425821693" r:id="rId47"/>
        </w:object>
      </w:r>
      <w:r>
        <w:rPr>
          <w:lang w:val="uk-UA"/>
        </w:rPr>
        <w:t xml:space="preserve"> - коефіцієнт виконання норм.</w:t>
      </w:r>
    </w:p>
    <w:p w:rsidR="00BF23C8" w:rsidRDefault="00BF23C8" w:rsidP="00BF23C8">
      <w:pPr>
        <w:ind w:firstLine="709"/>
        <w:jc w:val="both"/>
        <w:rPr>
          <w:lang w:val="uk-UA"/>
        </w:rPr>
      </w:pPr>
      <w:r>
        <w:rPr>
          <w:lang w:val="uk-UA"/>
        </w:rPr>
        <w:t>Преміальна відрядна ЗП:</w:t>
      </w:r>
    </w:p>
    <w:p w:rsidR="00BF23C8" w:rsidRDefault="00BF23C8" w:rsidP="00BF23C8">
      <w:pPr>
        <w:ind w:firstLine="709"/>
        <w:jc w:val="both"/>
        <w:rPr>
          <w:lang w:val="uk-UA"/>
        </w:rPr>
      </w:pPr>
      <w:r>
        <w:rPr>
          <w:position w:val="-14"/>
        </w:rPr>
        <w:object w:dxaOrig="2400" w:dyaOrig="400">
          <v:shape id="_x0000_i1046" type="#_x0000_t75" style="width:120.25pt;height:19.8pt" o:ole="">
            <v:imagedata r:id="rId48" o:title=""/>
          </v:shape>
          <o:OLEObject Type="Embed" ProgID="Equation.DSMT4" ShapeID="_x0000_i1046" DrawAspect="Content" ObjectID="_1425821694" r:id="rId49"/>
        </w:object>
      </w:r>
      <w:r>
        <w:rPr>
          <w:lang w:val="uk-UA"/>
        </w:rPr>
        <w:t>,</w:t>
      </w:r>
    </w:p>
    <w:p w:rsidR="00BF23C8" w:rsidRDefault="00BF23C8" w:rsidP="00BF23C8">
      <w:pPr>
        <w:ind w:firstLine="709"/>
        <w:jc w:val="both"/>
        <w:rPr>
          <w:lang w:val="uk-UA"/>
        </w:rPr>
      </w:pPr>
      <w:r>
        <w:rPr>
          <w:lang w:val="uk-UA"/>
        </w:rPr>
        <w:t xml:space="preserve">де </w:t>
      </w:r>
      <w:r>
        <w:rPr>
          <w:position w:val="-12"/>
        </w:rPr>
        <w:object w:dxaOrig="279" w:dyaOrig="360">
          <v:shape id="_x0000_i1047" type="#_x0000_t75" style="width:14.25pt;height:18.2pt" o:ole="">
            <v:imagedata r:id="rId32" o:title=""/>
          </v:shape>
          <o:OLEObject Type="Embed" ProgID="Equation.DSMT4" ShapeID="_x0000_i1047" DrawAspect="Content" ObjectID="_1425821695" r:id="rId50"/>
        </w:object>
      </w:r>
      <w:r>
        <w:rPr>
          <w:lang w:val="uk-UA"/>
        </w:rPr>
        <w:t xml:space="preserve"> - відрядна розцінка (оплата за одну штуку (одиницю продукції)).</w:t>
      </w:r>
    </w:p>
    <w:p w:rsidR="00BF23C8" w:rsidRDefault="00BF23C8" w:rsidP="00BF23C8">
      <w:pPr>
        <w:ind w:firstLine="709"/>
        <w:jc w:val="both"/>
        <w:rPr>
          <w:lang w:val="uk-UA"/>
        </w:rPr>
      </w:pPr>
      <w:r>
        <w:rPr>
          <w:lang w:val="uk-UA"/>
        </w:rPr>
        <w:t>Прогресивна відрядна ЗП:</w:t>
      </w:r>
    </w:p>
    <w:p w:rsidR="00BF23C8" w:rsidRDefault="00BF23C8" w:rsidP="00BF23C8">
      <w:pPr>
        <w:ind w:firstLine="709"/>
        <w:jc w:val="both"/>
        <w:rPr>
          <w:lang w:val="uk-UA"/>
        </w:rPr>
      </w:pPr>
      <w:r>
        <w:rPr>
          <w:position w:val="-16"/>
        </w:rPr>
        <w:object w:dxaOrig="3940" w:dyaOrig="440">
          <v:shape id="_x0000_i1048" type="#_x0000_t75" style="width:197pt;height:22.15pt" o:ole="">
            <v:imagedata r:id="rId51" o:title=""/>
          </v:shape>
          <o:OLEObject Type="Embed" ProgID="Equation.DSMT4" ShapeID="_x0000_i1048" DrawAspect="Content" ObjectID="_1425821696" r:id="rId52"/>
        </w:object>
      </w:r>
      <w:r>
        <w:rPr>
          <w:lang w:val="uk-UA"/>
        </w:rPr>
        <w:t xml:space="preserve"> ,</w:t>
      </w:r>
    </w:p>
    <w:p w:rsidR="00BF23C8" w:rsidRDefault="00BF23C8" w:rsidP="00BF23C8">
      <w:pPr>
        <w:ind w:firstLine="709"/>
        <w:jc w:val="both"/>
        <w:rPr>
          <w:lang w:val="uk-UA"/>
        </w:rPr>
      </w:pPr>
      <w:r>
        <w:rPr>
          <w:lang w:val="uk-UA"/>
        </w:rPr>
        <w:t xml:space="preserve">де </w:t>
      </w:r>
      <w:r>
        <w:rPr>
          <w:position w:val="-12"/>
        </w:rPr>
        <w:object w:dxaOrig="360" w:dyaOrig="380">
          <v:shape id="_x0000_i1049" type="#_x0000_t75" style="width:18.2pt;height:19pt" o:ole="">
            <v:imagedata r:id="rId53" o:title=""/>
          </v:shape>
          <o:OLEObject Type="Embed" ProgID="Equation.DSMT4" ShapeID="_x0000_i1049" DrawAspect="Content" ObjectID="_1425821697" r:id="rId54"/>
        </w:object>
      </w:r>
      <w:r>
        <w:rPr>
          <w:lang w:val="uk-UA"/>
        </w:rPr>
        <w:t xml:space="preserve"> - виробіток по нормах за місяць.</w:t>
      </w:r>
    </w:p>
    <w:p w:rsidR="00BF23C8" w:rsidRDefault="00BF23C8" w:rsidP="00BF23C8">
      <w:pPr>
        <w:ind w:firstLine="709"/>
        <w:jc w:val="both"/>
        <w:rPr>
          <w:lang w:val="uk-UA"/>
        </w:rPr>
      </w:pPr>
      <w:r>
        <w:rPr>
          <w:lang w:val="uk-UA"/>
        </w:rPr>
        <w:t>Якщо робітник перевиконує норми:</w:t>
      </w:r>
    </w:p>
    <w:p w:rsidR="00BF23C8" w:rsidRDefault="00BF23C8" w:rsidP="00BF23C8">
      <w:pPr>
        <w:ind w:firstLine="709"/>
        <w:jc w:val="both"/>
        <w:rPr>
          <w:lang w:val="uk-UA"/>
        </w:rPr>
      </w:pPr>
      <w:r>
        <w:rPr>
          <w:lang w:val="uk-UA"/>
        </w:rPr>
        <w:t xml:space="preserve">Виробіток </w:t>
      </w:r>
      <w:r>
        <w:rPr>
          <w:position w:val="-16"/>
        </w:rPr>
        <w:object w:dxaOrig="2140" w:dyaOrig="440">
          <v:shape id="_x0000_i1050" type="#_x0000_t75" style="width:106.8pt;height:22.15pt" o:ole="">
            <v:imagedata r:id="rId55" o:title=""/>
          </v:shape>
          <o:OLEObject Type="Embed" ProgID="Equation.DSMT4" ShapeID="_x0000_i1050" DrawAspect="Content" ObjectID="_1425821698" r:id="rId56"/>
        </w:object>
      </w:r>
      <w:r>
        <w:rPr>
          <w:lang w:val="uk-UA"/>
        </w:rPr>
        <w:t xml:space="preserve"> додається до суми (</w:t>
      </w:r>
      <w:r>
        <w:rPr>
          <w:position w:val="-14"/>
        </w:rPr>
        <w:object w:dxaOrig="480" w:dyaOrig="380">
          <v:shape id="_x0000_i1051" type="#_x0000_t75" style="width:23.75pt;height:19pt" o:ole="">
            <v:imagedata r:id="rId57" o:title=""/>
          </v:shape>
          <o:OLEObject Type="Embed" ProgID="Equation.DSMT4" ShapeID="_x0000_i1051" DrawAspect="Content" ObjectID="_1425821699" r:id="rId58"/>
        </w:object>
      </w:r>
      <w:r>
        <w:rPr>
          <w:lang w:val="uk-UA"/>
        </w:rPr>
        <w:t xml:space="preserve"> - коефіцієнт зростання розцінки, завжди &gt; 1).</w:t>
      </w:r>
    </w:p>
    <w:p w:rsidR="00BF23C8" w:rsidRDefault="00BF23C8" w:rsidP="00BF23C8">
      <w:pPr>
        <w:ind w:firstLine="709"/>
        <w:jc w:val="both"/>
        <w:rPr>
          <w:lang w:val="uk-UA"/>
        </w:rPr>
      </w:pPr>
      <w:r>
        <w:rPr>
          <w:lang w:val="uk-UA"/>
        </w:rPr>
        <w:t>Продуктивність праці повинна зростати швидше ніж ЗП.</w:t>
      </w:r>
    </w:p>
    <w:p w:rsidR="00BF23C8" w:rsidRDefault="00BF23C8" w:rsidP="00BF23C8">
      <w:pPr>
        <w:ind w:firstLine="709"/>
        <w:jc w:val="both"/>
        <w:rPr>
          <w:lang w:val="uk-UA"/>
        </w:rPr>
      </w:pPr>
      <w:r>
        <w:rPr>
          <w:lang w:val="uk-UA"/>
        </w:rPr>
        <w:t>Акордна відрядна ЗП – в основі має розцінку за всю роботу, оплату за весь комплекс робіт. Розподіл робіт між працівниками виконує сам колектив. Акордна відрядна ЗП застосовується при виконанні будівельних робіт. За дострокове виконання робіт виплачується премія. Це повинно оговорюватись в договорі.</w:t>
      </w:r>
    </w:p>
    <w:p w:rsidR="00BF23C8" w:rsidRDefault="00BF23C8" w:rsidP="00BF23C8">
      <w:pPr>
        <w:ind w:firstLine="709"/>
        <w:jc w:val="both"/>
        <w:rPr>
          <w:lang w:val="uk-UA"/>
        </w:rPr>
      </w:pPr>
      <w:r>
        <w:rPr>
          <w:lang w:val="uk-UA"/>
        </w:rPr>
        <w:t>Погодинна форма ЗП – коли об</w:t>
      </w:r>
      <w:r>
        <w:t>’</w:t>
      </w:r>
      <w:proofErr w:type="spellStart"/>
      <w:r>
        <w:rPr>
          <w:lang w:val="uk-UA"/>
        </w:rPr>
        <w:t>єм</w:t>
      </w:r>
      <w:proofErr w:type="spellEnd"/>
      <w:r>
        <w:rPr>
          <w:lang w:val="uk-UA"/>
        </w:rPr>
        <w:t xml:space="preserve"> робіт для працівника не може бути встановлений і від інтенсивності його праці не залежить результат.</w:t>
      </w:r>
    </w:p>
    <w:p w:rsidR="00BF23C8" w:rsidRDefault="00BF23C8" w:rsidP="00BF23C8">
      <w:pPr>
        <w:ind w:firstLine="709"/>
        <w:jc w:val="both"/>
        <w:rPr>
          <w:lang w:val="uk-UA"/>
        </w:rPr>
      </w:pPr>
      <w:r>
        <w:rPr>
          <w:lang w:val="uk-UA"/>
        </w:rPr>
        <w:t>Проста погодинна ЗП:</w:t>
      </w:r>
    </w:p>
    <w:p w:rsidR="00BF23C8" w:rsidRDefault="00BF23C8" w:rsidP="00BF23C8">
      <w:pPr>
        <w:ind w:firstLine="709"/>
        <w:jc w:val="both"/>
        <w:rPr>
          <w:lang w:val="uk-UA"/>
        </w:rPr>
      </w:pPr>
      <w:r>
        <w:rPr>
          <w:position w:val="-12"/>
        </w:rPr>
        <w:object w:dxaOrig="1400" w:dyaOrig="380">
          <v:shape id="_x0000_i1052" type="#_x0000_t75" style="width:69.65pt;height:19pt" o:ole="">
            <v:imagedata r:id="rId59" o:title=""/>
          </v:shape>
          <o:OLEObject Type="Embed" ProgID="Equation.DSMT4" ShapeID="_x0000_i1052" DrawAspect="Content" ObjectID="_1425821700" r:id="rId60"/>
        </w:object>
      </w:r>
      <w:r>
        <w:rPr>
          <w:lang w:val="uk-UA"/>
        </w:rPr>
        <w:t xml:space="preserve"> ,</w:t>
      </w:r>
    </w:p>
    <w:p w:rsidR="00BF23C8" w:rsidRDefault="00BF23C8" w:rsidP="00BF23C8">
      <w:pPr>
        <w:ind w:firstLine="709"/>
        <w:jc w:val="both"/>
        <w:rPr>
          <w:lang w:val="uk-UA"/>
        </w:rPr>
      </w:pPr>
      <w:r>
        <w:rPr>
          <w:lang w:val="uk-UA"/>
        </w:rPr>
        <w:t xml:space="preserve">де </w:t>
      </w:r>
      <w:r>
        <w:rPr>
          <w:position w:val="-12"/>
        </w:rPr>
        <w:object w:dxaOrig="320" w:dyaOrig="360">
          <v:shape id="_x0000_i1053" type="#_x0000_t75" style="width:15.8pt;height:18.2pt" o:ole="">
            <v:imagedata r:id="rId61" o:title=""/>
          </v:shape>
          <o:OLEObject Type="Embed" ProgID="Equation.DSMT4" ShapeID="_x0000_i1053" DrawAspect="Content" ObjectID="_1425821701" r:id="rId62"/>
        </w:object>
      </w:r>
      <w:r>
        <w:rPr>
          <w:lang w:val="uk-UA"/>
        </w:rPr>
        <w:t xml:space="preserve"> - тарифна ставка (може бути годинна),</w:t>
      </w:r>
    </w:p>
    <w:p w:rsidR="00BF23C8" w:rsidRDefault="00BF23C8" w:rsidP="00BF23C8">
      <w:pPr>
        <w:ind w:firstLine="709"/>
        <w:jc w:val="both"/>
        <w:rPr>
          <w:lang w:val="uk-UA"/>
        </w:rPr>
      </w:pPr>
      <w:r>
        <w:rPr>
          <w:position w:val="-4"/>
        </w:rPr>
        <w:object w:dxaOrig="340" w:dyaOrig="300">
          <v:shape id="_x0000_i1054" type="#_x0000_t75" style="width:16.6pt;height:15.05pt" o:ole="">
            <v:imagedata r:id="rId63" o:title=""/>
          </v:shape>
          <o:OLEObject Type="Embed" ProgID="Equation.DSMT4" ShapeID="_x0000_i1054" DrawAspect="Content" ObjectID="_1425821702" r:id="rId64"/>
        </w:object>
      </w:r>
      <w:r>
        <w:rPr>
          <w:lang w:val="uk-UA"/>
        </w:rPr>
        <w:t xml:space="preserve"> - фактичний час.</w:t>
      </w:r>
    </w:p>
    <w:p w:rsidR="00BF23C8" w:rsidRDefault="00BF23C8" w:rsidP="00BF23C8">
      <w:pPr>
        <w:ind w:firstLine="709"/>
        <w:jc w:val="both"/>
        <w:rPr>
          <w:lang w:val="uk-UA"/>
        </w:rPr>
      </w:pPr>
      <w:r>
        <w:rPr>
          <w:lang w:val="uk-UA"/>
        </w:rPr>
        <w:t>Преміальна погодинна ЗП:</w:t>
      </w:r>
    </w:p>
    <w:p w:rsidR="00BF23C8" w:rsidRDefault="00BF23C8" w:rsidP="00BF23C8">
      <w:pPr>
        <w:ind w:firstLine="709"/>
        <w:jc w:val="both"/>
        <w:rPr>
          <w:lang w:val="uk-UA"/>
        </w:rPr>
      </w:pPr>
      <w:r>
        <w:rPr>
          <w:position w:val="-12"/>
        </w:rPr>
        <w:object w:dxaOrig="2340" w:dyaOrig="380">
          <v:shape id="_x0000_i1055" type="#_x0000_t75" style="width:117.1pt;height:19pt" o:ole="">
            <v:imagedata r:id="rId65" o:title=""/>
          </v:shape>
          <o:OLEObject Type="Embed" ProgID="Equation.DSMT4" ShapeID="_x0000_i1055" DrawAspect="Content" ObjectID="_1425821703" r:id="rId66"/>
        </w:object>
      </w:r>
      <w:r>
        <w:rPr>
          <w:lang w:val="uk-UA"/>
        </w:rPr>
        <w:t>(за високу якість робіт, за виконання нормованих завдань).</w:t>
      </w:r>
    </w:p>
    <w:p w:rsidR="00BF23C8" w:rsidRDefault="00BF23C8" w:rsidP="00BF23C8">
      <w:pPr>
        <w:ind w:firstLine="709"/>
        <w:jc w:val="both"/>
        <w:rPr>
          <w:lang w:val="uk-UA"/>
        </w:rPr>
      </w:pPr>
      <w:r>
        <w:rPr>
          <w:lang w:val="uk-UA"/>
        </w:rPr>
        <w:t>Окладна погодинна система застосовується, коли задано оплату праці за місяць роботи.</w:t>
      </w:r>
    </w:p>
    <w:p w:rsidR="00BF23C8" w:rsidRDefault="00BF23C8" w:rsidP="00BF23C8">
      <w:pPr>
        <w:ind w:firstLine="709"/>
        <w:jc w:val="both"/>
        <w:rPr>
          <w:lang w:val="uk-UA"/>
        </w:rPr>
      </w:pPr>
      <w:r>
        <w:rPr>
          <w:lang w:val="uk-UA"/>
        </w:rPr>
        <w:t>Оклад відомий і відома кількість робочих днів місяця.</w:t>
      </w:r>
    </w:p>
    <w:p w:rsidR="00BF23C8" w:rsidRDefault="00BF23C8" w:rsidP="00BF23C8">
      <w:pPr>
        <w:ind w:firstLine="709"/>
        <w:jc w:val="both"/>
        <w:rPr>
          <w:lang w:val="uk-UA"/>
        </w:rPr>
      </w:pPr>
      <w:r>
        <w:rPr>
          <w:lang w:val="uk-UA"/>
        </w:rPr>
        <w:t>Окладна погодинна ЗП:</w:t>
      </w:r>
    </w:p>
    <w:p w:rsidR="00BF23C8" w:rsidRDefault="00BF23C8" w:rsidP="00BF23C8">
      <w:pPr>
        <w:ind w:firstLine="709"/>
        <w:jc w:val="both"/>
        <w:rPr>
          <w:lang w:val="uk-UA"/>
        </w:rPr>
      </w:pPr>
      <w:r>
        <w:rPr>
          <w:position w:val="-32"/>
        </w:rPr>
        <w:object w:dxaOrig="1960" w:dyaOrig="740">
          <v:shape id="_x0000_i1056" type="#_x0000_t75" style="width:98.1pt;height:37.2pt" o:ole="">
            <v:imagedata r:id="rId67" o:title=""/>
          </v:shape>
          <o:OLEObject Type="Embed" ProgID="Equation.DSMT4" ShapeID="_x0000_i1056" DrawAspect="Content" ObjectID="_1425821704" r:id="rId68"/>
        </w:object>
      </w:r>
      <w:r>
        <w:rPr>
          <w:lang w:val="uk-UA"/>
        </w:rPr>
        <w:t xml:space="preserve"> ,</w:t>
      </w:r>
    </w:p>
    <w:p w:rsidR="00BF23C8" w:rsidRDefault="00BF23C8" w:rsidP="00BF23C8">
      <w:pPr>
        <w:ind w:firstLine="709"/>
        <w:jc w:val="both"/>
        <w:rPr>
          <w:lang w:val="uk-UA"/>
        </w:rPr>
      </w:pPr>
      <w:r>
        <w:rPr>
          <w:lang w:val="uk-UA"/>
        </w:rPr>
        <w:t xml:space="preserve">де </w:t>
      </w:r>
      <w:r>
        <w:rPr>
          <w:position w:val="-6"/>
        </w:rPr>
        <w:object w:dxaOrig="360" w:dyaOrig="320">
          <v:shape id="_x0000_i1057" type="#_x0000_t75" style="width:18.2pt;height:15.8pt" o:ole="">
            <v:imagedata r:id="rId69" o:title=""/>
          </v:shape>
          <o:OLEObject Type="Embed" ProgID="Equation.DSMT4" ShapeID="_x0000_i1057" DrawAspect="Content" ObjectID="_1425821705" r:id="rId70"/>
        </w:object>
      </w:r>
      <w:r>
        <w:rPr>
          <w:lang w:val="uk-UA"/>
        </w:rPr>
        <w:t xml:space="preserve"> - оклад робітника за місяць ,</w:t>
      </w:r>
    </w:p>
    <w:p w:rsidR="00BF23C8" w:rsidRDefault="00BF23C8" w:rsidP="00BF23C8">
      <w:pPr>
        <w:ind w:firstLine="709"/>
        <w:jc w:val="both"/>
        <w:rPr>
          <w:lang w:val="uk-UA"/>
        </w:rPr>
      </w:pPr>
      <w:r>
        <w:rPr>
          <w:position w:val="-14"/>
        </w:rPr>
        <w:object w:dxaOrig="600" w:dyaOrig="380">
          <v:shape id="_x0000_i1058" type="#_x0000_t75" style="width:30.05pt;height:19pt" o:ole="">
            <v:imagedata r:id="rId71" o:title=""/>
          </v:shape>
          <o:OLEObject Type="Embed" ProgID="Equation.DSMT4" ShapeID="_x0000_i1058" DrawAspect="Content" ObjectID="_1425821706" r:id="rId72"/>
        </w:object>
      </w:r>
      <w:r>
        <w:rPr>
          <w:lang w:val="uk-UA"/>
        </w:rPr>
        <w:t xml:space="preserve"> - кількість робочих днів,</w:t>
      </w:r>
    </w:p>
    <w:p w:rsidR="00BF23C8" w:rsidRDefault="00BF23C8" w:rsidP="00BF23C8">
      <w:pPr>
        <w:ind w:firstLine="709"/>
        <w:jc w:val="both"/>
        <w:rPr>
          <w:lang w:val="uk-UA"/>
        </w:rPr>
      </w:pPr>
      <w:r>
        <w:rPr>
          <w:position w:val="-14"/>
        </w:rPr>
        <w:object w:dxaOrig="600" w:dyaOrig="380">
          <v:shape id="_x0000_i1059" type="#_x0000_t75" style="width:30.05pt;height:19pt" o:ole="">
            <v:imagedata r:id="rId73" o:title=""/>
          </v:shape>
          <o:OLEObject Type="Embed" ProgID="Equation.DSMT4" ShapeID="_x0000_i1059" DrawAspect="Content" ObjectID="_1425821707" r:id="rId74"/>
        </w:object>
      </w:r>
      <w:r>
        <w:rPr>
          <w:lang w:val="uk-UA"/>
        </w:rPr>
        <w:t xml:space="preserve"> - кількість фактично відпрацьованих днів.</w:t>
      </w:r>
    </w:p>
    <w:p w:rsidR="00BF23C8" w:rsidRDefault="00BF23C8" w:rsidP="00BF23C8">
      <w:pPr>
        <w:spacing w:after="120"/>
        <w:ind w:firstLine="709"/>
        <w:jc w:val="both"/>
        <w:rPr>
          <w:lang w:val="uk-UA"/>
        </w:rPr>
      </w:pPr>
      <w:r>
        <w:rPr>
          <w:lang w:val="uk-UA"/>
        </w:rPr>
        <w:t>Для спеціалістів, керівників, службовців застосовується штатно-окладна система.</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02"/>
        <w:gridCol w:w="4681"/>
      </w:tblGrid>
      <w:tr w:rsidR="00BF23C8" w:rsidTr="006E6E7D">
        <w:tc>
          <w:tcPr>
            <w:tcW w:w="4638" w:type="dxa"/>
            <w:vAlign w:val="center"/>
          </w:tcPr>
          <w:p w:rsidR="00BF23C8" w:rsidRDefault="00BF23C8" w:rsidP="006E6E7D">
            <w:pPr>
              <w:jc w:val="center"/>
              <w:rPr>
                <w:lang w:val="uk-UA"/>
              </w:rPr>
            </w:pPr>
            <w:r>
              <w:rPr>
                <w:lang w:val="uk-UA"/>
              </w:rPr>
              <w:t>Посада</w:t>
            </w:r>
          </w:p>
        </w:tc>
        <w:tc>
          <w:tcPr>
            <w:tcW w:w="4722" w:type="dxa"/>
            <w:vAlign w:val="center"/>
          </w:tcPr>
          <w:p w:rsidR="00BF23C8" w:rsidRDefault="00BF23C8" w:rsidP="006E6E7D">
            <w:pPr>
              <w:jc w:val="center"/>
              <w:rPr>
                <w:lang w:val="uk-UA"/>
              </w:rPr>
            </w:pPr>
            <w:r>
              <w:rPr>
                <w:lang w:val="uk-UA"/>
              </w:rPr>
              <w:t>Розмір окладу</w:t>
            </w:r>
          </w:p>
        </w:tc>
      </w:tr>
      <w:tr w:rsidR="00BF23C8" w:rsidTr="006E6E7D">
        <w:tc>
          <w:tcPr>
            <w:tcW w:w="4638" w:type="dxa"/>
            <w:vAlign w:val="center"/>
          </w:tcPr>
          <w:p w:rsidR="00BF23C8" w:rsidRDefault="00BF23C8" w:rsidP="006E6E7D">
            <w:pPr>
              <w:jc w:val="center"/>
              <w:rPr>
                <w:lang w:val="uk-UA"/>
              </w:rPr>
            </w:pPr>
            <w:r>
              <w:rPr>
                <w:lang w:val="uk-UA"/>
              </w:rPr>
              <w:t>Директор</w:t>
            </w:r>
          </w:p>
          <w:p w:rsidR="00BF23C8" w:rsidRDefault="00BF23C8" w:rsidP="006E6E7D">
            <w:pPr>
              <w:jc w:val="center"/>
              <w:rPr>
                <w:lang w:val="uk-UA"/>
              </w:rPr>
            </w:pPr>
            <w:r>
              <w:rPr>
                <w:lang w:val="uk-UA"/>
              </w:rPr>
              <w:t>Зам. директора</w:t>
            </w:r>
          </w:p>
          <w:p w:rsidR="00BF23C8" w:rsidRDefault="00BF23C8" w:rsidP="006E6E7D">
            <w:pPr>
              <w:jc w:val="center"/>
              <w:rPr>
                <w:lang w:val="uk-UA"/>
              </w:rPr>
            </w:pPr>
            <w:r>
              <w:rPr>
                <w:lang w:val="uk-UA"/>
              </w:rPr>
              <w:t>Головний інженер</w:t>
            </w:r>
          </w:p>
          <w:p w:rsidR="00BF23C8" w:rsidRDefault="00BF23C8" w:rsidP="006E6E7D">
            <w:pPr>
              <w:jc w:val="center"/>
              <w:rPr>
                <w:lang w:val="uk-UA"/>
              </w:rPr>
            </w:pPr>
            <w:r>
              <w:rPr>
                <w:lang w:val="uk-UA"/>
              </w:rPr>
              <w:t>...</w:t>
            </w:r>
          </w:p>
        </w:tc>
        <w:tc>
          <w:tcPr>
            <w:tcW w:w="4722" w:type="dxa"/>
            <w:vAlign w:val="center"/>
          </w:tcPr>
          <w:p w:rsidR="00BF23C8" w:rsidRDefault="00BF23C8" w:rsidP="006E6E7D">
            <w:pPr>
              <w:jc w:val="center"/>
              <w:rPr>
                <w:lang w:val="uk-UA"/>
              </w:rPr>
            </w:pPr>
            <w:r>
              <w:rPr>
                <w:lang w:val="uk-UA"/>
              </w:rPr>
              <w:t>-</w:t>
            </w:r>
          </w:p>
          <w:p w:rsidR="00BF23C8" w:rsidRDefault="00BF23C8" w:rsidP="006E6E7D">
            <w:pPr>
              <w:jc w:val="center"/>
              <w:rPr>
                <w:lang w:val="uk-UA"/>
              </w:rPr>
            </w:pPr>
            <w:r>
              <w:rPr>
                <w:lang w:val="uk-UA"/>
              </w:rPr>
              <w:t>-</w:t>
            </w:r>
          </w:p>
          <w:p w:rsidR="00BF23C8" w:rsidRDefault="00BF23C8" w:rsidP="006E6E7D">
            <w:pPr>
              <w:jc w:val="center"/>
              <w:rPr>
                <w:lang w:val="uk-UA"/>
              </w:rPr>
            </w:pPr>
            <w:r>
              <w:rPr>
                <w:lang w:val="uk-UA"/>
              </w:rPr>
              <w:t>-</w:t>
            </w:r>
          </w:p>
          <w:p w:rsidR="00BF23C8" w:rsidRDefault="00BF23C8" w:rsidP="006E6E7D">
            <w:pPr>
              <w:jc w:val="center"/>
              <w:rPr>
                <w:lang w:val="uk-UA"/>
              </w:rPr>
            </w:pPr>
            <w:r>
              <w:rPr>
                <w:lang w:val="uk-UA"/>
              </w:rPr>
              <w:t>...</w:t>
            </w:r>
          </w:p>
        </w:tc>
      </w:tr>
    </w:tbl>
    <w:p w:rsidR="00BF23C8" w:rsidRDefault="00BF23C8" w:rsidP="00BF23C8">
      <w:pPr>
        <w:spacing w:before="120"/>
        <w:ind w:firstLine="709"/>
        <w:jc w:val="both"/>
        <w:rPr>
          <w:lang w:val="uk-UA"/>
        </w:rPr>
      </w:pPr>
      <w:r>
        <w:rPr>
          <w:lang w:val="uk-UA"/>
        </w:rPr>
        <w:t>Кожний працівник одержує ЗП з елементів:</w:t>
      </w:r>
    </w:p>
    <w:p w:rsidR="00BF23C8" w:rsidRDefault="00BF23C8" w:rsidP="00BF23C8">
      <w:pPr>
        <w:numPr>
          <w:ilvl w:val="0"/>
          <w:numId w:val="10"/>
        </w:numPr>
        <w:tabs>
          <w:tab w:val="left" w:pos="1260"/>
        </w:tabs>
        <w:ind w:left="0" w:firstLine="900"/>
        <w:jc w:val="both"/>
        <w:rPr>
          <w:lang w:val="uk-UA"/>
        </w:rPr>
      </w:pPr>
      <w:r>
        <w:rPr>
          <w:lang w:val="uk-UA"/>
        </w:rPr>
        <w:lastRenderedPageBreak/>
        <w:t>основна ЗП за тарифами , за розцінками;</w:t>
      </w:r>
    </w:p>
    <w:p w:rsidR="00BF23C8" w:rsidRDefault="00BF23C8" w:rsidP="00BF23C8">
      <w:pPr>
        <w:numPr>
          <w:ilvl w:val="0"/>
          <w:numId w:val="10"/>
        </w:numPr>
        <w:tabs>
          <w:tab w:val="left" w:pos="1260"/>
        </w:tabs>
        <w:ind w:left="0" w:firstLine="900"/>
        <w:jc w:val="both"/>
        <w:rPr>
          <w:lang w:val="uk-UA"/>
        </w:rPr>
      </w:pPr>
      <w:r>
        <w:rPr>
          <w:lang w:val="uk-UA"/>
        </w:rPr>
        <w:t>плюс додаткова ЗП включає оплату за особливі умови праці і т. д.;</w:t>
      </w:r>
    </w:p>
    <w:p w:rsidR="00BF23C8" w:rsidRDefault="00BF23C8" w:rsidP="00BF23C8">
      <w:pPr>
        <w:numPr>
          <w:ilvl w:val="0"/>
          <w:numId w:val="10"/>
        </w:numPr>
        <w:tabs>
          <w:tab w:val="left" w:pos="1260"/>
        </w:tabs>
        <w:ind w:left="0" w:firstLine="900"/>
        <w:jc w:val="both"/>
        <w:rPr>
          <w:lang w:val="uk-UA"/>
        </w:rPr>
      </w:pPr>
      <w:r>
        <w:rPr>
          <w:lang w:val="uk-UA"/>
        </w:rPr>
        <w:t>компенсаційні виплати (премії за результати роботи);</w:t>
      </w:r>
    </w:p>
    <w:p w:rsidR="00BF23C8" w:rsidRDefault="00BF23C8" w:rsidP="00BF23C8">
      <w:pPr>
        <w:numPr>
          <w:ilvl w:val="0"/>
          <w:numId w:val="10"/>
        </w:numPr>
        <w:tabs>
          <w:tab w:val="left" w:pos="1260"/>
        </w:tabs>
        <w:ind w:left="0" w:firstLine="900"/>
        <w:jc w:val="both"/>
        <w:rPr>
          <w:lang w:val="uk-UA"/>
        </w:rPr>
      </w:pPr>
      <w:r>
        <w:rPr>
          <w:lang w:val="uk-UA"/>
        </w:rPr>
        <w:t>стаж роботи;</w:t>
      </w:r>
    </w:p>
    <w:p w:rsidR="00BF23C8" w:rsidRDefault="00BF23C8" w:rsidP="00BF23C8">
      <w:pPr>
        <w:numPr>
          <w:ilvl w:val="0"/>
          <w:numId w:val="10"/>
        </w:numPr>
        <w:tabs>
          <w:tab w:val="left" w:pos="1260"/>
        </w:tabs>
        <w:ind w:left="0" w:firstLine="900"/>
        <w:jc w:val="both"/>
        <w:rPr>
          <w:lang w:val="uk-UA"/>
        </w:rPr>
      </w:pPr>
      <w:r>
        <w:rPr>
          <w:lang w:val="uk-UA"/>
        </w:rPr>
        <w:t>звання (професора, доцента і т. д.) – в науковій роботі;</w:t>
      </w:r>
    </w:p>
    <w:p w:rsidR="00BF23C8" w:rsidRDefault="00BF23C8" w:rsidP="00BF23C8">
      <w:pPr>
        <w:numPr>
          <w:ilvl w:val="0"/>
          <w:numId w:val="10"/>
        </w:numPr>
        <w:tabs>
          <w:tab w:val="left" w:pos="1260"/>
        </w:tabs>
        <w:ind w:left="0" w:firstLine="900"/>
        <w:jc w:val="both"/>
        <w:rPr>
          <w:lang w:val="uk-UA"/>
        </w:rPr>
      </w:pPr>
      <w:r>
        <w:rPr>
          <w:lang w:val="uk-UA"/>
        </w:rPr>
        <w:t>ранги (у службовців при певній роботі, якості).</w:t>
      </w:r>
    </w:p>
    <w:p w:rsidR="00B73301" w:rsidRPr="00B73301" w:rsidRDefault="00B73301" w:rsidP="00B73301">
      <w:pPr>
        <w:pStyle w:val="a3"/>
        <w:numPr>
          <w:ilvl w:val="0"/>
          <w:numId w:val="10"/>
        </w:numPr>
        <w:jc w:val="both"/>
        <w:rPr>
          <w:u w:val="single"/>
          <w:lang w:val="uk-UA"/>
        </w:rPr>
      </w:pPr>
      <w:r w:rsidRPr="00B73301">
        <w:rPr>
          <w:u w:val="single"/>
          <w:lang w:val="uk-UA"/>
        </w:rPr>
        <w:t>Приклад 1.</w:t>
      </w:r>
    </w:p>
    <w:p w:rsidR="00B73301" w:rsidRPr="00B73301" w:rsidRDefault="00B73301" w:rsidP="00B73301">
      <w:pPr>
        <w:pStyle w:val="a3"/>
        <w:numPr>
          <w:ilvl w:val="0"/>
          <w:numId w:val="10"/>
        </w:numPr>
        <w:jc w:val="both"/>
        <w:rPr>
          <w:lang w:val="uk-UA"/>
        </w:rPr>
      </w:pPr>
      <w:r w:rsidRPr="00B73301">
        <w:rPr>
          <w:lang w:val="uk-UA"/>
        </w:rPr>
        <w:t>Розрахувати загальну суму заробітної плати робітника-відрядника, якщо:</w:t>
      </w:r>
    </w:p>
    <w:p w:rsidR="00B73301" w:rsidRPr="00B73301" w:rsidRDefault="00B73301" w:rsidP="00B73301">
      <w:pPr>
        <w:pStyle w:val="a3"/>
        <w:numPr>
          <w:ilvl w:val="0"/>
          <w:numId w:val="10"/>
        </w:numPr>
        <w:jc w:val="both"/>
        <w:rPr>
          <w:lang w:val="uk-UA"/>
        </w:rPr>
      </w:pPr>
      <w:proofErr w:type="gramStart"/>
      <w:r w:rsidRPr="00B73301">
        <w:rPr>
          <w:i/>
        </w:rPr>
        <w:t>t</w:t>
      </w:r>
      <w:proofErr w:type="spellStart"/>
      <w:proofErr w:type="gramEnd"/>
      <w:r w:rsidRPr="00B73301">
        <w:rPr>
          <w:i/>
          <w:vertAlign w:val="subscript"/>
          <w:lang w:val="uk-UA"/>
        </w:rPr>
        <w:t>нор</w:t>
      </w:r>
      <w:proofErr w:type="spellEnd"/>
      <w:r w:rsidRPr="00B73301">
        <w:rPr>
          <w:vertAlign w:val="subscript"/>
        </w:rPr>
        <w:t xml:space="preserve"> </w:t>
      </w:r>
      <w:r w:rsidRPr="00B73301">
        <w:rPr>
          <w:lang w:val="uk-UA"/>
        </w:rPr>
        <w:t>=</w:t>
      </w:r>
      <w:r>
        <w:t xml:space="preserve"> 0</w:t>
      </w:r>
      <w:r w:rsidRPr="00B73301">
        <w:rPr>
          <w:lang w:val="uk-UA"/>
        </w:rPr>
        <w:t>,4год/деталь;</w:t>
      </w:r>
    </w:p>
    <w:p w:rsidR="00B73301" w:rsidRPr="00B73301" w:rsidRDefault="00B73301" w:rsidP="00B73301">
      <w:pPr>
        <w:pStyle w:val="a3"/>
        <w:numPr>
          <w:ilvl w:val="0"/>
          <w:numId w:val="10"/>
        </w:numPr>
        <w:jc w:val="both"/>
        <w:rPr>
          <w:lang w:val="uk-UA"/>
        </w:rPr>
      </w:pPr>
      <w:r w:rsidRPr="00B73301">
        <w:rPr>
          <w:i/>
          <w:lang w:val="uk-UA"/>
        </w:rPr>
        <w:t>В</w:t>
      </w:r>
      <w:r w:rsidRPr="00B73301">
        <w:rPr>
          <w:i/>
          <w:vertAlign w:val="subscript"/>
          <w:lang w:val="uk-UA"/>
        </w:rPr>
        <w:t>Р</w:t>
      </w:r>
      <w:r w:rsidRPr="00B73301">
        <w:rPr>
          <w:lang w:val="uk-UA"/>
        </w:rPr>
        <w:t xml:space="preserve"> = 29,2коп/деталь;</w:t>
      </w:r>
    </w:p>
    <w:p w:rsidR="00B73301" w:rsidRPr="00B73301" w:rsidRDefault="00B73301" w:rsidP="00B73301">
      <w:pPr>
        <w:pStyle w:val="a3"/>
        <w:numPr>
          <w:ilvl w:val="0"/>
          <w:numId w:val="10"/>
        </w:numPr>
        <w:jc w:val="both"/>
        <w:rPr>
          <w:lang w:val="uk-UA"/>
        </w:rPr>
      </w:pPr>
      <w:r w:rsidRPr="00B73301">
        <w:rPr>
          <w:i/>
          <w:lang w:val="uk-UA"/>
        </w:rPr>
        <w:t>Т</w:t>
      </w:r>
      <w:r w:rsidRPr="00B73301">
        <w:rPr>
          <w:lang w:val="uk-UA"/>
        </w:rPr>
        <w:t xml:space="preserve"> = 176год. в місяць;</w:t>
      </w:r>
    </w:p>
    <w:p w:rsidR="00B73301" w:rsidRPr="00B73301" w:rsidRDefault="00B73301" w:rsidP="00B73301">
      <w:pPr>
        <w:pStyle w:val="a3"/>
        <w:numPr>
          <w:ilvl w:val="0"/>
          <w:numId w:val="10"/>
        </w:numPr>
        <w:jc w:val="both"/>
        <w:rPr>
          <w:lang w:val="uk-UA"/>
        </w:rPr>
      </w:pPr>
      <w:r w:rsidRPr="00B73301">
        <w:rPr>
          <w:i/>
        </w:rPr>
        <w:t xml:space="preserve">q </w:t>
      </w:r>
      <w:r>
        <w:t xml:space="preserve">= </w:t>
      </w:r>
      <w:r w:rsidRPr="00B73301">
        <w:rPr>
          <w:lang w:val="uk-UA"/>
        </w:rPr>
        <w:t>485 деталей.</w:t>
      </w:r>
    </w:p>
    <w:p w:rsidR="00B73301" w:rsidRPr="00B73301" w:rsidRDefault="00B73301" w:rsidP="00B73301">
      <w:pPr>
        <w:pStyle w:val="a3"/>
        <w:numPr>
          <w:ilvl w:val="0"/>
          <w:numId w:val="10"/>
        </w:numPr>
        <w:jc w:val="both"/>
        <w:rPr>
          <w:lang w:val="uk-UA"/>
        </w:rPr>
      </w:pPr>
      <w:r w:rsidRPr="00B73301">
        <w:rPr>
          <w:lang w:val="uk-UA"/>
        </w:rPr>
        <w:t>премія – за 100% виконання норми = 10% заробітної плати;</w:t>
      </w:r>
    </w:p>
    <w:p w:rsidR="00B73301" w:rsidRPr="00B73301" w:rsidRDefault="00B73301" w:rsidP="00B73301">
      <w:pPr>
        <w:pStyle w:val="a3"/>
        <w:numPr>
          <w:ilvl w:val="0"/>
          <w:numId w:val="10"/>
        </w:numPr>
        <w:jc w:val="both"/>
        <w:rPr>
          <w:lang w:val="uk-UA"/>
        </w:rPr>
      </w:pPr>
      <w:r w:rsidRPr="00B73301">
        <w:rPr>
          <w:lang w:val="uk-UA"/>
        </w:rPr>
        <w:t>за +1% перевиконання норми = +1,5% основної заробітної плати.</w:t>
      </w:r>
    </w:p>
    <w:p w:rsidR="00B73301" w:rsidRPr="00B73301" w:rsidRDefault="00B73301" w:rsidP="00B73301">
      <w:pPr>
        <w:pStyle w:val="a3"/>
        <w:numPr>
          <w:ilvl w:val="0"/>
          <w:numId w:val="10"/>
        </w:numPr>
        <w:jc w:val="both"/>
        <w:rPr>
          <w:lang w:val="uk-UA"/>
        </w:rPr>
      </w:pPr>
      <w:r w:rsidRPr="00B73301">
        <w:rPr>
          <w:lang w:val="uk-UA"/>
        </w:rPr>
        <w:t>Розрахунок:</w:t>
      </w:r>
    </w:p>
    <w:p w:rsidR="00B73301" w:rsidRPr="00B73301" w:rsidRDefault="00B73301" w:rsidP="00B73301">
      <w:pPr>
        <w:pStyle w:val="a3"/>
        <w:numPr>
          <w:ilvl w:val="0"/>
          <w:numId w:val="10"/>
        </w:numPr>
        <w:jc w:val="both"/>
        <w:rPr>
          <w:lang w:val="uk-UA"/>
        </w:rPr>
      </w:pPr>
      <w:r>
        <w:rPr>
          <w:position w:val="-12"/>
          <w:lang w:val="uk-UA"/>
        </w:rPr>
        <w:object w:dxaOrig="2180" w:dyaOrig="360">
          <v:shape id="_x0000_i1060" type="#_x0000_t75" style="width:109.2pt;height:18.2pt" o:ole="">
            <v:imagedata r:id="rId75" o:title=""/>
          </v:shape>
          <o:OLEObject Type="Embed" ProgID="Equation.DSMT4" ShapeID="_x0000_i1060" DrawAspect="Content" ObjectID="_1425821708" r:id="rId76"/>
        </w:object>
      </w:r>
    </w:p>
    <w:p w:rsidR="00B73301" w:rsidRPr="00B73301" w:rsidRDefault="00B73301" w:rsidP="00B73301">
      <w:pPr>
        <w:pStyle w:val="a3"/>
        <w:numPr>
          <w:ilvl w:val="0"/>
          <w:numId w:val="10"/>
        </w:numPr>
        <w:jc w:val="both"/>
        <w:rPr>
          <w:lang w:val="uk-UA"/>
        </w:rPr>
      </w:pPr>
      <w:r>
        <w:rPr>
          <w:position w:val="-98"/>
          <w:lang w:val="uk-UA"/>
        </w:rPr>
        <w:object w:dxaOrig="4599" w:dyaOrig="2079">
          <v:shape id="_x0000_i1061" type="#_x0000_t75" style="width:230.25pt;height:103.65pt" o:ole="">
            <v:imagedata r:id="rId77" o:title=""/>
          </v:shape>
          <o:OLEObject Type="Embed" ProgID="Equation.DSMT4" ShapeID="_x0000_i1061" DrawAspect="Content" ObjectID="_1425821709" r:id="rId78"/>
        </w:object>
      </w:r>
    </w:p>
    <w:p w:rsidR="00B73301" w:rsidRPr="00B73301" w:rsidRDefault="00B73301" w:rsidP="00B73301">
      <w:pPr>
        <w:pStyle w:val="a3"/>
        <w:numPr>
          <w:ilvl w:val="0"/>
          <w:numId w:val="10"/>
        </w:numPr>
        <w:jc w:val="both"/>
        <w:rPr>
          <w:lang w:val="uk-UA"/>
        </w:rPr>
      </w:pPr>
    </w:p>
    <w:p w:rsidR="00B73301" w:rsidRPr="00B73301" w:rsidRDefault="00B73301" w:rsidP="00B73301">
      <w:pPr>
        <w:pStyle w:val="a3"/>
        <w:numPr>
          <w:ilvl w:val="0"/>
          <w:numId w:val="10"/>
        </w:numPr>
        <w:jc w:val="both"/>
        <w:rPr>
          <w:u w:val="single"/>
          <w:lang w:val="uk-UA"/>
        </w:rPr>
      </w:pPr>
      <w:r w:rsidRPr="00B73301">
        <w:rPr>
          <w:u w:val="single"/>
          <w:lang w:val="uk-UA"/>
        </w:rPr>
        <w:t>Приклад 2.</w:t>
      </w:r>
    </w:p>
    <w:p w:rsidR="00B73301" w:rsidRDefault="00B73301" w:rsidP="00B73301">
      <w:pPr>
        <w:pStyle w:val="a3"/>
        <w:numPr>
          <w:ilvl w:val="0"/>
          <w:numId w:val="10"/>
        </w:numPr>
        <w:jc w:val="both"/>
      </w:pPr>
      <w:r w:rsidRPr="00B73301">
        <w:rPr>
          <w:lang w:val="uk-UA"/>
        </w:rPr>
        <w:t>Розрахувати загальну суму заробітної плати допоміжного робітника, який обслуговує основних робітників-відрядників.</w:t>
      </w:r>
    </w:p>
    <w:p w:rsidR="00B73301" w:rsidRPr="00B73301" w:rsidRDefault="00B73301" w:rsidP="00B73301">
      <w:pPr>
        <w:pStyle w:val="a3"/>
        <w:numPr>
          <w:ilvl w:val="0"/>
          <w:numId w:val="10"/>
        </w:numPr>
        <w:jc w:val="both"/>
        <w:rPr>
          <w:lang w:val="uk-UA"/>
        </w:rPr>
      </w:pPr>
      <w:r w:rsidRPr="00B73301">
        <w:rPr>
          <w:lang w:val="uk-UA"/>
        </w:rPr>
        <w:t>Норма обслуговування = 10 чол.;</w:t>
      </w:r>
    </w:p>
    <w:p w:rsidR="00B73301" w:rsidRPr="00B73301" w:rsidRDefault="00B73301" w:rsidP="00B73301">
      <w:pPr>
        <w:pStyle w:val="a3"/>
        <w:numPr>
          <w:ilvl w:val="0"/>
          <w:numId w:val="10"/>
        </w:numPr>
        <w:jc w:val="both"/>
        <w:rPr>
          <w:lang w:val="uk-UA"/>
        </w:rPr>
      </w:pPr>
      <w:r>
        <w:t>W</w:t>
      </w:r>
      <w:r w:rsidRPr="00B73301">
        <w:rPr>
          <w:vertAlign w:val="subscript"/>
          <w:lang w:val="uk-UA"/>
        </w:rPr>
        <w:t xml:space="preserve">норм </w:t>
      </w:r>
      <w:r w:rsidRPr="00B73301">
        <w:rPr>
          <w:lang w:val="uk-UA"/>
        </w:rPr>
        <w:t>= 6 вир</w:t>
      </w:r>
      <w:proofErr w:type="gramStart"/>
      <w:r w:rsidRPr="00B73301">
        <w:rPr>
          <w:lang w:val="uk-UA"/>
        </w:rPr>
        <w:t>.</w:t>
      </w:r>
      <w:proofErr w:type="gramEnd"/>
      <w:r w:rsidRPr="00B73301">
        <w:rPr>
          <w:lang w:val="uk-UA"/>
        </w:rPr>
        <w:t>/</w:t>
      </w:r>
      <w:proofErr w:type="gramStart"/>
      <w:r w:rsidRPr="00B73301">
        <w:rPr>
          <w:lang w:val="uk-UA"/>
        </w:rPr>
        <w:t>з</w:t>
      </w:r>
      <w:proofErr w:type="gramEnd"/>
      <w:r w:rsidRPr="00B73301">
        <w:rPr>
          <w:lang w:val="uk-UA"/>
        </w:rPr>
        <w:t>міну;</w:t>
      </w:r>
    </w:p>
    <w:p w:rsidR="00B73301" w:rsidRPr="00B73301" w:rsidRDefault="00B73301" w:rsidP="00B73301">
      <w:pPr>
        <w:pStyle w:val="a3"/>
        <w:numPr>
          <w:ilvl w:val="0"/>
          <w:numId w:val="10"/>
        </w:numPr>
        <w:jc w:val="both"/>
        <w:rPr>
          <w:lang w:val="uk-UA"/>
        </w:rPr>
      </w:pPr>
      <w:proofErr w:type="gramStart"/>
      <w:r>
        <w:t>t</w:t>
      </w:r>
      <w:proofErr w:type="spellStart"/>
      <w:proofErr w:type="gramEnd"/>
      <w:r w:rsidRPr="00B73301">
        <w:rPr>
          <w:vertAlign w:val="subscript"/>
          <w:lang w:val="uk-UA"/>
        </w:rPr>
        <w:t>зм</w:t>
      </w:r>
      <w:proofErr w:type="spellEnd"/>
      <w:r w:rsidRPr="00B73301">
        <w:rPr>
          <w:lang w:val="uk-UA"/>
        </w:rPr>
        <w:t xml:space="preserve"> = </w:t>
      </w:r>
      <w:r>
        <w:t>8</w:t>
      </w:r>
      <w:r w:rsidRPr="00B73301">
        <w:rPr>
          <w:lang w:val="uk-UA"/>
        </w:rPr>
        <w:t xml:space="preserve"> год.;</w:t>
      </w:r>
    </w:p>
    <w:p w:rsidR="00B73301" w:rsidRPr="00B73301" w:rsidRDefault="00B73301" w:rsidP="00B73301">
      <w:pPr>
        <w:pStyle w:val="a3"/>
        <w:numPr>
          <w:ilvl w:val="0"/>
          <w:numId w:val="10"/>
        </w:numPr>
        <w:jc w:val="both"/>
        <w:rPr>
          <w:lang w:val="uk-UA"/>
        </w:rPr>
      </w:pPr>
      <w:r>
        <w:t xml:space="preserve">q = </w:t>
      </w:r>
      <w:r w:rsidRPr="00B73301">
        <w:rPr>
          <w:lang w:val="uk-UA"/>
        </w:rPr>
        <w:t>1500 вир</w:t>
      </w:r>
      <w:proofErr w:type="gramStart"/>
      <w:r w:rsidRPr="00B73301">
        <w:rPr>
          <w:lang w:val="uk-UA"/>
        </w:rPr>
        <w:t>.</w:t>
      </w:r>
      <w:proofErr w:type="gramEnd"/>
      <w:r w:rsidRPr="00B73301">
        <w:rPr>
          <w:lang w:val="uk-UA"/>
        </w:rPr>
        <w:t>/</w:t>
      </w:r>
      <w:proofErr w:type="gramStart"/>
      <w:r w:rsidRPr="00B73301">
        <w:rPr>
          <w:lang w:val="uk-UA"/>
        </w:rPr>
        <w:t>м</w:t>
      </w:r>
      <w:proofErr w:type="gramEnd"/>
      <w:r w:rsidRPr="00B73301">
        <w:rPr>
          <w:lang w:val="uk-UA"/>
        </w:rPr>
        <w:t>ісяць;</w:t>
      </w:r>
    </w:p>
    <w:p w:rsidR="00B73301" w:rsidRPr="00B73301" w:rsidRDefault="00B73301" w:rsidP="00B73301">
      <w:pPr>
        <w:pStyle w:val="a3"/>
        <w:numPr>
          <w:ilvl w:val="0"/>
          <w:numId w:val="10"/>
        </w:numPr>
        <w:jc w:val="both"/>
        <w:rPr>
          <w:lang w:val="uk-UA"/>
        </w:rPr>
      </w:pPr>
      <w:r w:rsidRPr="00B73301">
        <w:rPr>
          <w:lang w:val="uk-UA"/>
        </w:rPr>
        <w:t>Тарифна ставка = 83коп/годину;</w:t>
      </w:r>
    </w:p>
    <w:p w:rsidR="00B73301" w:rsidRPr="00B73301" w:rsidRDefault="00B73301" w:rsidP="00B73301">
      <w:pPr>
        <w:pStyle w:val="a3"/>
        <w:numPr>
          <w:ilvl w:val="0"/>
          <w:numId w:val="10"/>
        </w:numPr>
        <w:jc w:val="both"/>
        <w:rPr>
          <w:lang w:val="uk-UA"/>
        </w:rPr>
      </w:pPr>
      <w:r>
        <w:rPr>
          <w:position w:val="-32"/>
          <w:lang w:val="uk-UA"/>
        </w:rPr>
        <w:object w:dxaOrig="7960" w:dyaOrig="700">
          <v:shape id="_x0000_i1062" type="#_x0000_t75" style="width:398pt;height:34.8pt" o:ole="">
            <v:imagedata r:id="rId79" o:title=""/>
          </v:shape>
          <o:OLEObject Type="Embed" ProgID="Equation.DSMT4" ShapeID="_x0000_i1062" DrawAspect="Content" ObjectID="_1425821710" r:id="rId80"/>
        </w:object>
      </w:r>
    </w:p>
    <w:p w:rsidR="00596C6E" w:rsidRPr="00BF23C8" w:rsidRDefault="00596C6E">
      <w:pPr>
        <w:rPr>
          <w:lang w:val="uk-UA"/>
        </w:rPr>
      </w:pPr>
      <w:bookmarkStart w:id="0" w:name="_GoBack"/>
      <w:bookmarkEnd w:id="0"/>
    </w:p>
    <w:sectPr w:rsidR="00596C6E" w:rsidRPr="00BF23C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154DE5"/>
    <w:multiLevelType w:val="hybridMultilevel"/>
    <w:tmpl w:val="20B8A50E"/>
    <w:lvl w:ilvl="0" w:tplc="A470D91C">
      <w:start w:val="1"/>
      <w:numFmt w:val="decimal"/>
      <w:lvlText w:val="%1)"/>
      <w:lvlJc w:val="left"/>
      <w:pPr>
        <w:tabs>
          <w:tab w:val="num" w:pos="567"/>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
    <w:nsid w:val="07EC2432"/>
    <w:multiLevelType w:val="hybridMultilevel"/>
    <w:tmpl w:val="AA3AE186"/>
    <w:lvl w:ilvl="0" w:tplc="DDEC430A">
      <w:start w:val="1"/>
      <w:numFmt w:val="decimal"/>
      <w:lvlText w:val="%1)"/>
      <w:lvlJc w:val="left"/>
      <w:pPr>
        <w:tabs>
          <w:tab w:val="num" w:pos="567"/>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nsid w:val="0C4E2C5D"/>
    <w:multiLevelType w:val="hybridMultilevel"/>
    <w:tmpl w:val="70E69DEA"/>
    <w:lvl w:ilvl="0" w:tplc="6B0E8194">
      <w:start w:val="1"/>
      <w:numFmt w:val="decimal"/>
      <w:lvlText w:val="%1)"/>
      <w:lvlJc w:val="left"/>
      <w:pPr>
        <w:tabs>
          <w:tab w:val="num" w:pos="567"/>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
    <w:nsid w:val="107053A5"/>
    <w:multiLevelType w:val="hybridMultilevel"/>
    <w:tmpl w:val="B4802E24"/>
    <w:lvl w:ilvl="0" w:tplc="04190011">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
    <w:nsid w:val="13205F3B"/>
    <w:multiLevelType w:val="hybridMultilevel"/>
    <w:tmpl w:val="E9B20ED8"/>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5">
    <w:nsid w:val="1D904564"/>
    <w:multiLevelType w:val="hybridMultilevel"/>
    <w:tmpl w:val="321CB4DE"/>
    <w:lvl w:ilvl="0" w:tplc="4F5E5B9E">
      <w:start w:val="1"/>
      <w:numFmt w:val="bullet"/>
      <w:lvlText w:val="-"/>
      <w:lvlJc w:val="left"/>
      <w:pPr>
        <w:tabs>
          <w:tab w:val="num" w:pos="720"/>
        </w:tabs>
        <w:ind w:left="720" w:hanging="360"/>
      </w:pPr>
      <w:rPr>
        <w:rFonts w:ascii="Times New Roman" w:eastAsia="Times New Roman" w:hAnsi="Times New Roman" w:cs="Times New Roman" w:hint="default"/>
      </w:rPr>
    </w:lvl>
    <w:lvl w:ilvl="1" w:tplc="0BF6384C">
      <w:start w:val="1"/>
      <w:numFmt w:val="decimal"/>
      <w:lvlText w:val="%2."/>
      <w:lvlJc w:val="left"/>
      <w:pPr>
        <w:tabs>
          <w:tab w:val="num" w:pos="567"/>
        </w:tabs>
        <w:ind w:left="400" w:firstLine="680"/>
      </w:pPr>
      <w:rPr>
        <w:rFonts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6">
    <w:nsid w:val="22166841"/>
    <w:multiLevelType w:val="hybridMultilevel"/>
    <w:tmpl w:val="A3964764"/>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7">
    <w:nsid w:val="49ED5C9C"/>
    <w:multiLevelType w:val="hybridMultilevel"/>
    <w:tmpl w:val="18F6EEA2"/>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8">
    <w:nsid w:val="72A31798"/>
    <w:multiLevelType w:val="hybridMultilevel"/>
    <w:tmpl w:val="BF328712"/>
    <w:lvl w:ilvl="0" w:tplc="0BD06F94">
      <w:start w:val="1"/>
      <w:numFmt w:val="decimal"/>
      <w:lvlText w:val="%1)"/>
      <w:lvlJc w:val="left"/>
      <w:pPr>
        <w:tabs>
          <w:tab w:val="num" w:pos="567"/>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9">
    <w:nsid w:val="7461791E"/>
    <w:multiLevelType w:val="hybridMultilevel"/>
    <w:tmpl w:val="7616B19A"/>
    <w:lvl w:ilvl="0" w:tplc="B300A21C">
      <w:start w:val="1"/>
      <w:numFmt w:val="decimal"/>
      <w:lvlText w:val="%1)"/>
      <w:lvlJc w:val="left"/>
      <w:pPr>
        <w:tabs>
          <w:tab w:val="num" w:pos="567"/>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3"/>
  </w:num>
  <w:num w:numId="2">
    <w:abstractNumId w:val="5"/>
  </w:num>
  <w:num w:numId="3">
    <w:abstractNumId w:val="6"/>
  </w:num>
  <w:num w:numId="4">
    <w:abstractNumId w:val="4"/>
  </w:num>
  <w:num w:numId="5">
    <w:abstractNumId w:val="7"/>
  </w:num>
  <w:num w:numId="6">
    <w:abstractNumId w:val="1"/>
  </w:num>
  <w:num w:numId="7">
    <w:abstractNumId w:val="8"/>
  </w:num>
  <w:num w:numId="8">
    <w:abstractNumId w:val="2"/>
  </w:num>
  <w:num w:numId="9">
    <w:abstractNumId w:val="0"/>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63C1"/>
    <w:rsid w:val="00596C6E"/>
    <w:rsid w:val="00B73301"/>
    <w:rsid w:val="00BF23C8"/>
    <w:rsid w:val="00E728FB"/>
    <w:rsid w:val="00FD63C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F23C8"/>
    <w:pPr>
      <w:spacing w:after="0" w:line="240" w:lineRule="auto"/>
    </w:pPr>
    <w:rPr>
      <w:rFonts w:ascii="Times New Roman" w:eastAsia="Times New Roman"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7330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F23C8"/>
    <w:pPr>
      <w:spacing w:after="0" w:line="240" w:lineRule="auto"/>
    </w:pPr>
    <w:rPr>
      <w:rFonts w:ascii="Times New Roman" w:eastAsia="Times New Roman"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733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4.bin"/><Relationship Id="rId18" Type="http://schemas.openxmlformats.org/officeDocument/2006/relationships/image" Target="media/image7.wmf"/><Relationship Id="rId26" Type="http://schemas.openxmlformats.org/officeDocument/2006/relationships/image" Target="media/image11.emf"/><Relationship Id="rId39" Type="http://schemas.openxmlformats.org/officeDocument/2006/relationships/oleObject" Target="embeddings/oleObject17.bin"/><Relationship Id="rId21" Type="http://schemas.openxmlformats.org/officeDocument/2006/relationships/oleObject" Target="embeddings/oleObject8.bin"/><Relationship Id="rId34" Type="http://schemas.openxmlformats.org/officeDocument/2006/relationships/image" Target="media/image15.wmf"/><Relationship Id="rId42" Type="http://schemas.openxmlformats.org/officeDocument/2006/relationships/image" Target="media/image19.wmf"/><Relationship Id="rId47" Type="http://schemas.openxmlformats.org/officeDocument/2006/relationships/oleObject" Target="embeddings/oleObject21.bin"/><Relationship Id="rId50" Type="http://schemas.openxmlformats.org/officeDocument/2006/relationships/oleObject" Target="embeddings/oleObject23.bin"/><Relationship Id="rId55" Type="http://schemas.openxmlformats.org/officeDocument/2006/relationships/image" Target="media/image25.wmf"/><Relationship Id="rId63" Type="http://schemas.openxmlformats.org/officeDocument/2006/relationships/image" Target="media/image29.wmf"/><Relationship Id="rId68" Type="http://schemas.openxmlformats.org/officeDocument/2006/relationships/oleObject" Target="embeddings/oleObject32.bin"/><Relationship Id="rId76" Type="http://schemas.openxmlformats.org/officeDocument/2006/relationships/oleObject" Target="embeddings/oleObject36.bin"/><Relationship Id="rId7" Type="http://schemas.openxmlformats.org/officeDocument/2006/relationships/oleObject" Target="embeddings/oleObject1.bin"/><Relationship Id="rId71" Type="http://schemas.openxmlformats.org/officeDocument/2006/relationships/image" Target="media/image33.wmf"/><Relationship Id="rId2" Type="http://schemas.openxmlformats.org/officeDocument/2006/relationships/styles" Target="styles.xml"/><Relationship Id="rId16" Type="http://schemas.openxmlformats.org/officeDocument/2006/relationships/image" Target="media/image6.wmf"/><Relationship Id="rId29" Type="http://schemas.openxmlformats.org/officeDocument/2006/relationships/oleObject" Target="embeddings/oleObject12.bin"/><Relationship Id="rId11" Type="http://schemas.openxmlformats.org/officeDocument/2006/relationships/oleObject" Target="embeddings/oleObject3.bin"/><Relationship Id="rId24" Type="http://schemas.openxmlformats.org/officeDocument/2006/relationships/image" Target="media/image10.wmf"/><Relationship Id="rId32" Type="http://schemas.openxmlformats.org/officeDocument/2006/relationships/image" Target="media/image14.wmf"/><Relationship Id="rId37" Type="http://schemas.openxmlformats.org/officeDocument/2006/relationships/oleObject" Target="embeddings/oleObject16.bin"/><Relationship Id="rId40" Type="http://schemas.openxmlformats.org/officeDocument/2006/relationships/image" Target="media/image18.wmf"/><Relationship Id="rId45" Type="http://schemas.openxmlformats.org/officeDocument/2006/relationships/oleObject" Target="embeddings/oleObject20.bin"/><Relationship Id="rId53" Type="http://schemas.openxmlformats.org/officeDocument/2006/relationships/image" Target="media/image24.wmf"/><Relationship Id="rId58" Type="http://schemas.openxmlformats.org/officeDocument/2006/relationships/oleObject" Target="embeddings/oleObject27.bin"/><Relationship Id="rId66" Type="http://schemas.openxmlformats.org/officeDocument/2006/relationships/oleObject" Target="embeddings/oleObject31.bin"/><Relationship Id="rId74" Type="http://schemas.openxmlformats.org/officeDocument/2006/relationships/oleObject" Target="embeddings/oleObject35.bin"/><Relationship Id="rId79" Type="http://schemas.openxmlformats.org/officeDocument/2006/relationships/image" Target="media/image37.wmf"/><Relationship Id="rId5" Type="http://schemas.openxmlformats.org/officeDocument/2006/relationships/webSettings" Target="webSettings.xml"/><Relationship Id="rId61" Type="http://schemas.openxmlformats.org/officeDocument/2006/relationships/image" Target="media/image28.wmf"/><Relationship Id="rId82" Type="http://schemas.openxmlformats.org/officeDocument/2006/relationships/theme" Target="theme/theme1.xml"/><Relationship Id="rId10" Type="http://schemas.openxmlformats.org/officeDocument/2006/relationships/image" Target="media/image3.wmf"/><Relationship Id="rId19" Type="http://schemas.openxmlformats.org/officeDocument/2006/relationships/oleObject" Target="embeddings/oleObject7.bin"/><Relationship Id="rId31" Type="http://schemas.openxmlformats.org/officeDocument/2006/relationships/oleObject" Target="embeddings/oleObject13.bin"/><Relationship Id="rId44" Type="http://schemas.openxmlformats.org/officeDocument/2006/relationships/image" Target="media/image20.wmf"/><Relationship Id="rId52" Type="http://schemas.openxmlformats.org/officeDocument/2006/relationships/oleObject" Target="embeddings/oleObject24.bin"/><Relationship Id="rId60" Type="http://schemas.openxmlformats.org/officeDocument/2006/relationships/oleObject" Target="embeddings/oleObject28.bin"/><Relationship Id="rId65" Type="http://schemas.openxmlformats.org/officeDocument/2006/relationships/image" Target="media/image30.wmf"/><Relationship Id="rId73" Type="http://schemas.openxmlformats.org/officeDocument/2006/relationships/image" Target="media/image34.wmf"/><Relationship Id="rId78" Type="http://schemas.openxmlformats.org/officeDocument/2006/relationships/oleObject" Target="embeddings/oleObject37.bin"/><Relationship Id="rId8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image" Target="media/image5.wmf"/><Relationship Id="rId22" Type="http://schemas.openxmlformats.org/officeDocument/2006/relationships/image" Target="media/image9.emf"/><Relationship Id="rId27" Type="http://schemas.openxmlformats.org/officeDocument/2006/relationships/oleObject" Target="embeddings/oleObject11.bin"/><Relationship Id="rId30" Type="http://schemas.openxmlformats.org/officeDocument/2006/relationships/image" Target="media/image13.wmf"/><Relationship Id="rId35" Type="http://schemas.openxmlformats.org/officeDocument/2006/relationships/oleObject" Target="embeddings/oleObject15.bin"/><Relationship Id="rId43" Type="http://schemas.openxmlformats.org/officeDocument/2006/relationships/oleObject" Target="embeddings/oleObject19.bin"/><Relationship Id="rId48" Type="http://schemas.openxmlformats.org/officeDocument/2006/relationships/image" Target="media/image22.wmf"/><Relationship Id="rId56" Type="http://schemas.openxmlformats.org/officeDocument/2006/relationships/oleObject" Target="embeddings/oleObject26.bin"/><Relationship Id="rId64" Type="http://schemas.openxmlformats.org/officeDocument/2006/relationships/oleObject" Target="embeddings/oleObject30.bin"/><Relationship Id="rId69" Type="http://schemas.openxmlformats.org/officeDocument/2006/relationships/image" Target="media/image32.wmf"/><Relationship Id="rId77" Type="http://schemas.openxmlformats.org/officeDocument/2006/relationships/image" Target="media/image36.wmf"/><Relationship Id="rId8" Type="http://schemas.openxmlformats.org/officeDocument/2006/relationships/image" Target="media/image2.wmf"/><Relationship Id="rId51" Type="http://schemas.openxmlformats.org/officeDocument/2006/relationships/image" Target="media/image23.wmf"/><Relationship Id="rId72" Type="http://schemas.openxmlformats.org/officeDocument/2006/relationships/oleObject" Target="embeddings/oleObject34.bin"/><Relationship Id="rId80" Type="http://schemas.openxmlformats.org/officeDocument/2006/relationships/oleObject" Target="embeddings/oleObject38.bin"/><Relationship Id="rId3" Type="http://schemas.microsoft.com/office/2007/relationships/stylesWithEffects" Target="stylesWithEffects.xml"/><Relationship Id="rId12" Type="http://schemas.openxmlformats.org/officeDocument/2006/relationships/image" Target="media/image4.wmf"/><Relationship Id="rId17" Type="http://schemas.openxmlformats.org/officeDocument/2006/relationships/oleObject" Target="embeddings/oleObject6.bin"/><Relationship Id="rId25" Type="http://schemas.openxmlformats.org/officeDocument/2006/relationships/oleObject" Target="embeddings/oleObject10.bin"/><Relationship Id="rId33" Type="http://schemas.openxmlformats.org/officeDocument/2006/relationships/oleObject" Target="embeddings/oleObject14.bin"/><Relationship Id="rId38" Type="http://schemas.openxmlformats.org/officeDocument/2006/relationships/image" Target="media/image17.wmf"/><Relationship Id="rId46" Type="http://schemas.openxmlformats.org/officeDocument/2006/relationships/image" Target="media/image21.wmf"/><Relationship Id="rId59" Type="http://schemas.openxmlformats.org/officeDocument/2006/relationships/image" Target="media/image27.wmf"/><Relationship Id="rId67" Type="http://schemas.openxmlformats.org/officeDocument/2006/relationships/image" Target="media/image31.wmf"/><Relationship Id="rId20" Type="http://schemas.openxmlformats.org/officeDocument/2006/relationships/image" Target="media/image8.wmf"/><Relationship Id="rId41" Type="http://schemas.openxmlformats.org/officeDocument/2006/relationships/oleObject" Target="embeddings/oleObject18.bin"/><Relationship Id="rId54" Type="http://schemas.openxmlformats.org/officeDocument/2006/relationships/oleObject" Target="embeddings/oleObject25.bin"/><Relationship Id="rId62" Type="http://schemas.openxmlformats.org/officeDocument/2006/relationships/oleObject" Target="embeddings/oleObject29.bin"/><Relationship Id="rId70" Type="http://schemas.openxmlformats.org/officeDocument/2006/relationships/oleObject" Target="embeddings/oleObject33.bin"/><Relationship Id="rId75" Type="http://schemas.openxmlformats.org/officeDocument/2006/relationships/image" Target="media/image35.wmf"/><Relationship Id="rId1" Type="http://schemas.openxmlformats.org/officeDocument/2006/relationships/numbering" Target="numbering.xml"/><Relationship Id="rId6" Type="http://schemas.openxmlformats.org/officeDocument/2006/relationships/image" Target="media/image1.wmf"/><Relationship Id="rId15" Type="http://schemas.openxmlformats.org/officeDocument/2006/relationships/oleObject" Target="embeddings/oleObject5.bin"/><Relationship Id="rId23" Type="http://schemas.openxmlformats.org/officeDocument/2006/relationships/oleObject" Target="embeddings/oleObject9.bin"/><Relationship Id="rId28" Type="http://schemas.openxmlformats.org/officeDocument/2006/relationships/image" Target="media/image12.wmf"/><Relationship Id="rId36" Type="http://schemas.openxmlformats.org/officeDocument/2006/relationships/image" Target="media/image16.wmf"/><Relationship Id="rId49" Type="http://schemas.openxmlformats.org/officeDocument/2006/relationships/oleObject" Target="embeddings/oleObject22.bin"/><Relationship Id="rId57" Type="http://schemas.openxmlformats.org/officeDocument/2006/relationships/image" Target="media/image26.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1236</Words>
  <Characters>7049</Characters>
  <Application>Microsoft Office Word</Application>
  <DocSecurity>0</DocSecurity>
  <Lines>58</Lines>
  <Paragraphs>16</Paragraphs>
  <ScaleCrop>false</ScaleCrop>
  <Company>SPecialiST RePack</Company>
  <LinksUpToDate>false</LinksUpToDate>
  <CharactersWithSpaces>8269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3</cp:revision>
  <dcterms:created xsi:type="dcterms:W3CDTF">2012-10-08T17:07:00Z</dcterms:created>
  <dcterms:modified xsi:type="dcterms:W3CDTF">2013-03-26T12:48:00Z</dcterms:modified>
</cp:coreProperties>
</file>