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МИНИСТЕРСТВО ОБРАЗОВАНИЯ И НАУКИ УКРАИНЫ</w:t>
      </w: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Национальный технический университет Украины</w:t>
      </w:r>
      <w:r w:rsidRPr="00637F38">
        <w:rPr>
          <w:rFonts w:cs="Times New Roman"/>
          <w:i/>
          <w:szCs w:val="24"/>
        </w:rPr>
        <w:br/>
        <w:t>"Киевский политехнический институт"</w:t>
      </w: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Факультет информатики и вычислительной техники</w:t>
      </w: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Кафедра вычислительной техники</w:t>
      </w: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b/>
          <w:i/>
          <w:szCs w:val="24"/>
        </w:rPr>
      </w:pPr>
      <w:r w:rsidRPr="00637F38">
        <w:rPr>
          <w:rFonts w:cs="Times New Roman"/>
          <w:b/>
          <w:i/>
          <w:szCs w:val="24"/>
        </w:rPr>
        <w:t>КУРСОВОЙ ПРОЕКТ</w:t>
      </w: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по дисциплине "Архитектура компьютера".</w:t>
      </w: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 xml:space="preserve">Руководитель работы:            </w:t>
      </w:r>
      <w:r w:rsidRPr="00637F38">
        <w:rPr>
          <w:rFonts w:cs="Times New Roman"/>
          <w:i/>
          <w:szCs w:val="24"/>
        </w:rPr>
        <w:tab/>
      </w:r>
      <w:r w:rsidRPr="00637F38">
        <w:rPr>
          <w:rFonts w:cs="Times New Roman"/>
          <w:i/>
          <w:szCs w:val="24"/>
        </w:rPr>
        <w:tab/>
        <w:t xml:space="preserve">              Исполнитель:</w:t>
      </w: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____________________ (Ткаченко В. В.)        _________________(Пустовит М.А.)</w:t>
      </w: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Допущен к защите</w:t>
      </w: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_______________________</w:t>
      </w: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 xml:space="preserve">Защищен с оценкой                              </w:t>
      </w:r>
      <w:r w:rsidR="00067C93">
        <w:rPr>
          <w:rFonts w:cs="Times New Roman"/>
          <w:i/>
          <w:szCs w:val="24"/>
        </w:rPr>
        <w:t xml:space="preserve">                               </w:t>
      </w:r>
      <w:r w:rsidRPr="00637F38">
        <w:rPr>
          <w:rFonts w:cs="Times New Roman"/>
          <w:i/>
          <w:szCs w:val="24"/>
        </w:rPr>
        <w:t xml:space="preserve"> Зачетная книжка №7314</w:t>
      </w: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</w:rPr>
      </w:pPr>
      <w:r w:rsidRPr="00637F38">
        <w:rPr>
          <w:rFonts w:cs="Times New Roman"/>
          <w:i/>
          <w:szCs w:val="24"/>
        </w:rPr>
        <w:t>_______________________</w:t>
      </w:r>
    </w:p>
    <w:p w:rsidR="00FB4691" w:rsidRPr="00637F38" w:rsidRDefault="00FB4691" w:rsidP="00637F38">
      <w:pPr>
        <w:spacing w:line="276" w:lineRule="auto"/>
        <w:jc w:val="right"/>
        <w:rPr>
          <w:rFonts w:cs="Times New Roman"/>
          <w:i/>
          <w:szCs w:val="24"/>
          <w:lang w:val="en-US"/>
        </w:rPr>
      </w:pPr>
    </w:p>
    <w:p w:rsidR="00FB4691" w:rsidRPr="00637F38" w:rsidRDefault="00FB4691" w:rsidP="00637F38">
      <w:pPr>
        <w:spacing w:line="276" w:lineRule="auto"/>
        <w:jc w:val="right"/>
        <w:rPr>
          <w:rFonts w:cs="Times New Roman"/>
          <w:i/>
          <w:szCs w:val="24"/>
          <w:lang w:val="en-US"/>
        </w:rPr>
      </w:pPr>
    </w:p>
    <w:p w:rsidR="00FB4691" w:rsidRPr="00637F38" w:rsidRDefault="00FB4691" w:rsidP="00637F38">
      <w:pPr>
        <w:spacing w:line="276" w:lineRule="auto"/>
        <w:rPr>
          <w:rFonts w:cs="Times New Roman"/>
          <w:i/>
          <w:szCs w:val="24"/>
          <w:lang w:val="en-US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  <w:lang w:val="uk-UA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  <w:lang w:val="uk-UA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  <w:lang w:val="uk-UA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  <w:lang w:val="uk-UA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  <w:lang w:val="uk-UA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  <w:lang w:val="uk-UA"/>
        </w:rPr>
      </w:pPr>
    </w:p>
    <w:p w:rsidR="00FB4691" w:rsidRPr="00637F38" w:rsidRDefault="00FB4691" w:rsidP="00637F38">
      <w:pPr>
        <w:spacing w:line="276" w:lineRule="auto"/>
        <w:jc w:val="center"/>
        <w:rPr>
          <w:rFonts w:cs="Times New Roman"/>
          <w:i/>
          <w:szCs w:val="24"/>
          <w:lang w:val="en-US"/>
        </w:rPr>
      </w:pPr>
      <w:r w:rsidRPr="00637F38">
        <w:rPr>
          <w:rFonts w:cs="Times New Roman"/>
          <w:i/>
          <w:szCs w:val="24"/>
          <w:lang w:val="uk-UA"/>
        </w:rPr>
        <w:t>Киев</w:t>
      </w:r>
      <w:r w:rsidRPr="00637F38">
        <w:rPr>
          <w:rFonts w:cs="Times New Roman"/>
          <w:i/>
          <w:szCs w:val="24"/>
          <w:lang w:val="en-US"/>
        </w:rPr>
        <w:t xml:space="preserve"> -</w:t>
      </w:r>
      <w:r w:rsidRPr="00637F38">
        <w:rPr>
          <w:rFonts w:cs="Times New Roman"/>
          <w:i/>
          <w:szCs w:val="24"/>
        </w:rPr>
        <w:t xml:space="preserve"> 20</w:t>
      </w:r>
      <w:r w:rsidRPr="00637F38">
        <w:rPr>
          <w:rFonts w:cs="Times New Roman"/>
          <w:i/>
          <w:szCs w:val="24"/>
          <w:lang w:val="en-US"/>
        </w:rPr>
        <w:t>10</w:t>
      </w:r>
    </w:p>
    <w:p w:rsidR="00073202" w:rsidRDefault="00073202">
      <w:pPr>
        <w:pStyle w:val="aa"/>
        <w:rPr>
          <w:lang w:val="en-US"/>
        </w:rPr>
        <w:sectPr w:rsidR="00073202">
          <w:footerReference w:type="default" r:id="rId8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p w:rsidR="00067C93" w:rsidRPr="00067C93" w:rsidRDefault="00067C93" w:rsidP="00067C93">
      <w:pPr>
        <w:pStyle w:val="11"/>
      </w:pPr>
      <w:r w:rsidRPr="00067C93">
        <w:lastRenderedPageBreak/>
        <w:t>Оглавление</w:t>
      </w:r>
    </w:p>
    <w:p w:rsidR="0014127E" w:rsidRDefault="00706C76">
      <w:pPr>
        <w:pStyle w:val="11"/>
        <w:rPr>
          <w:rFonts w:asciiTheme="minorHAnsi" w:hAnsiTheme="minorHAnsi" w:cstheme="minorBidi"/>
          <w:b w:val="0"/>
          <w:sz w:val="22"/>
          <w:szCs w:val="22"/>
        </w:rPr>
      </w:pPr>
      <w:r w:rsidRPr="00706C76">
        <w:fldChar w:fldCharType="begin"/>
      </w:r>
      <w:r w:rsidR="00067C93">
        <w:instrText xml:space="preserve"> TOC \o "1-4" \h \z \u </w:instrText>
      </w:r>
      <w:r w:rsidRPr="00706C76">
        <w:fldChar w:fldCharType="separate"/>
      </w:r>
      <w:hyperlink w:anchor="_Toc263076391" w:history="1">
        <w:r w:rsidR="0014127E" w:rsidRPr="00A06218">
          <w:rPr>
            <w:rStyle w:val="afc"/>
          </w:rPr>
          <w:t>1</w:t>
        </w:r>
        <w:r w:rsidR="0014127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14127E" w:rsidRPr="00A06218">
          <w:rPr>
            <w:rStyle w:val="afc"/>
          </w:rPr>
          <w:t xml:space="preserve">Описание микроконтроллера </w:t>
        </w:r>
        <w:r w:rsidR="0014127E" w:rsidRPr="00A06218">
          <w:rPr>
            <w:rStyle w:val="afc"/>
            <w:lang w:val="en-US"/>
          </w:rPr>
          <w:t>AVR</w:t>
        </w:r>
        <w:r w:rsidR="0014127E">
          <w:rPr>
            <w:webHidden/>
          </w:rPr>
          <w:tab/>
        </w:r>
        <w:r w:rsidR="0014127E">
          <w:rPr>
            <w:webHidden/>
          </w:rPr>
          <w:fldChar w:fldCharType="begin"/>
        </w:r>
        <w:r w:rsidR="0014127E">
          <w:rPr>
            <w:webHidden/>
          </w:rPr>
          <w:instrText xml:space="preserve"> PAGEREF _Toc263076391 \h </w:instrText>
        </w:r>
        <w:r w:rsidR="0014127E">
          <w:rPr>
            <w:webHidden/>
          </w:rPr>
        </w:r>
        <w:r w:rsidR="0014127E">
          <w:rPr>
            <w:webHidden/>
          </w:rPr>
          <w:fldChar w:fldCharType="separate"/>
        </w:r>
        <w:r w:rsidR="0014127E">
          <w:rPr>
            <w:webHidden/>
          </w:rPr>
          <w:t>4</w:t>
        </w:r>
        <w:r w:rsidR="0014127E"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392" w:history="1">
        <w:r w:rsidRPr="00A06218">
          <w:rPr>
            <w:rStyle w:val="afc"/>
          </w:rPr>
          <w:t>1.1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Архитектура AVR контроллеров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393" w:history="1">
        <w:r w:rsidRPr="00A06218">
          <w:rPr>
            <w:rStyle w:val="afc"/>
          </w:rPr>
          <w:t>1.2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Особенности ATmega8515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394" w:history="1">
        <w:r w:rsidRPr="00A06218">
          <w:rPr>
            <w:rStyle w:val="afc"/>
          </w:rPr>
          <w:t>1.2.1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Условное графическое обозначение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395" w:history="1">
        <w:r w:rsidRPr="00A06218">
          <w:rPr>
            <w:rStyle w:val="afc"/>
          </w:rPr>
          <w:t>1.2.2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Структура микроконтроллера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396" w:history="1">
        <w:r w:rsidRPr="00A06218">
          <w:rPr>
            <w:rStyle w:val="afc"/>
          </w:rPr>
          <w:t>1.2.3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Регистры общего назначения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397" w:history="1">
        <w:r w:rsidRPr="00A06218">
          <w:rPr>
            <w:rStyle w:val="afc"/>
          </w:rPr>
          <w:t>1.2.4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Распределение памяти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398" w:history="1">
        <w:r w:rsidRPr="00A06218">
          <w:rPr>
            <w:rStyle w:val="afc"/>
          </w:rPr>
          <w:t>1.2.4.1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 xml:space="preserve">Регистр слова состояния </w:t>
        </w:r>
        <w:r w:rsidRPr="00A06218">
          <w:rPr>
            <w:rStyle w:val="afc"/>
            <w:rFonts w:ascii="Courier" w:hAnsi="Courier" w:cs="Courier"/>
          </w:rPr>
          <w:t>SREG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399" w:history="1">
        <w:r w:rsidRPr="00A06218">
          <w:rPr>
            <w:rStyle w:val="afc"/>
          </w:rPr>
          <w:t>1.2.4.2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Порты микроконтроллера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0" w:history="1">
        <w:r w:rsidRPr="00A06218">
          <w:rPr>
            <w:rStyle w:val="afc"/>
          </w:rPr>
          <w:t>1.2.5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Прерывания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1" w:history="1">
        <w:r w:rsidRPr="00A06218">
          <w:rPr>
            <w:rStyle w:val="afc"/>
          </w:rPr>
          <w:t>1.2.6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Таймеры и счётчики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2" w:history="1">
        <w:r w:rsidRPr="00A06218">
          <w:rPr>
            <w:rStyle w:val="afc"/>
          </w:rPr>
          <w:t>1.2.7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8-битый таймер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3" w:history="1">
        <w:r w:rsidRPr="00A06218">
          <w:rPr>
            <w:rStyle w:val="afc"/>
          </w:rPr>
          <w:t>1.2.8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16-битный таймер/счётчик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4" w:history="1">
        <w:r w:rsidRPr="00A06218">
          <w:rPr>
            <w:rStyle w:val="afc"/>
          </w:rPr>
          <w:t>1.3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Система команд AVR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5" w:history="1">
        <w:r w:rsidRPr="00A06218">
          <w:rPr>
            <w:rStyle w:val="afc"/>
          </w:rPr>
          <w:t>1.3.1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Команды передачи управления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6" w:history="1">
        <w:r w:rsidRPr="00A06218">
          <w:rPr>
            <w:rStyle w:val="afc"/>
          </w:rPr>
          <w:t>1.3.2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Команды работы с битами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7" w:history="1">
        <w:r w:rsidRPr="00A06218">
          <w:rPr>
            <w:rStyle w:val="afc"/>
          </w:rPr>
          <w:t>1.3.3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Команды пересылок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11"/>
        <w:rPr>
          <w:rFonts w:asciiTheme="minorHAnsi" w:hAnsiTheme="minorHAnsi" w:cstheme="minorBidi"/>
          <w:b w:val="0"/>
          <w:sz w:val="22"/>
          <w:szCs w:val="22"/>
        </w:rPr>
      </w:pPr>
      <w:hyperlink w:anchor="_Toc263076408" w:history="1">
        <w:r w:rsidRPr="00A06218">
          <w:rPr>
            <w:rStyle w:val="afc"/>
          </w:rPr>
          <w:t>2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A06218">
          <w:rPr>
            <w:rStyle w:val="afc"/>
          </w:rPr>
          <w:t>Учебно-отладочный стенд EV8031/AVR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09" w:history="1">
        <w:r w:rsidRPr="00A06218">
          <w:rPr>
            <w:rStyle w:val="afc"/>
          </w:rPr>
          <w:t>2.1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Технические характеристики.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0" w:history="1">
        <w:r w:rsidRPr="00A06218">
          <w:rPr>
            <w:rStyle w:val="afc"/>
          </w:rPr>
          <w:t>2.2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Описание учебно-отладочного стенда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1" w:history="1">
        <w:r w:rsidRPr="00A06218">
          <w:rPr>
            <w:rStyle w:val="afc"/>
          </w:rPr>
          <w:t>2.2.1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Работа стенда при загрузке отлаживаемой программы.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2" w:history="1">
        <w:r w:rsidRPr="00A06218">
          <w:rPr>
            <w:rStyle w:val="afc"/>
          </w:rPr>
          <w:t>2.2.2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Распределение памяти стенда.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3" w:history="1">
        <w:r w:rsidRPr="00A06218">
          <w:rPr>
            <w:rStyle w:val="afc"/>
          </w:rPr>
          <w:t>2.2.3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Структурная схема стенда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4" w:history="1">
        <w:r w:rsidRPr="00A06218">
          <w:rPr>
            <w:rStyle w:val="afc"/>
          </w:rPr>
          <w:t>2.2.4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Последовательный приемопередатчик.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5" w:history="1">
        <w:r w:rsidRPr="00A06218">
          <w:rPr>
            <w:rStyle w:val="afc"/>
          </w:rPr>
          <w:t>2.2.5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Светодиодный индикатор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6" w:history="1">
        <w:r w:rsidRPr="00A06218">
          <w:rPr>
            <w:rStyle w:val="afc"/>
          </w:rPr>
          <w:t>2.2.6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Матричная клавиатура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7" w:history="1">
        <w:r w:rsidRPr="00A06218">
          <w:rPr>
            <w:rStyle w:val="afc"/>
          </w:rPr>
          <w:t>2.2.7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Включение портов ОЭВМ и EEPROM памяти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8" w:history="1">
        <w:r w:rsidRPr="00A06218">
          <w:rPr>
            <w:rStyle w:val="afc"/>
          </w:rPr>
          <w:t>2.2.8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Расположение элементов, назначение разъемов и перемычек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19" w:history="1">
        <w:r w:rsidRPr="00A06218">
          <w:rPr>
            <w:rStyle w:val="afc"/>
          </w:rPr>
          <w:t>2.3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Описание плат расширения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0" w:history="1">
        <w:r w:rsidRPr="00A06218">
          <w:rPr>
            <w:rStyle w:val="afc"/>
          </w:rPr>
          <w:t>2.3.1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Назначение.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1" w:history="1">
        <w:r w:rsidRPr="00A06218">
          <w:rPr>
            <w:rStyle w:val="afc"/>
          </w:rPr>
          <w:t>2.3.2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Цифроаналоговый преобразователь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2" w:history="1">
        <w:r w:rsidRPr="00A06218">
          <w:rPr>
            <w:rStyle w:val="afc"/>
          </w:rPr>
          <w:t>2.3.3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Аналого-цифровой преобразователь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3" w:history="1">
        <w:r w:rsidRPr="00A06218">
          <w:rPr>
            <w:rStyle w:val="afc"/>
          </w:rPr>
          <w:t>2.3.4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Генераторы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4" w:history="1">
        <w:r w:rsidRPr="00A06218">
          <w:rPr>
            <w:rStyle w:val="afc"/>
          </w:rPr>
          <w:t>2.3.5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Вывод дискретной информации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5" w:history="1">
        <w:r w:rsidRPr="00A06218">
          <w:rPr>
            <w:rStyle w:val="afc"/>
          </w:rPr>
          <w:t>2.3.6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Плата расширения для систем автоматического  управления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6" w:history="1">
        <w:r w:rsidRPr="00A06218">
          <w:rPr>
            <w:rStyle w:val="afc"/>
          </w:rPr>
          <w:t>2.4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Конструкция стенда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7" w:history="1">
        <w:r w:rsidRPr="00A06218">
          <w:rPr>
            <w:rStyle w:val="afc"/>
          </w:rPr>
          <w:t>2.5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Работа со стендом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11"/>
        <w:rPr>
          <w:rFonts w:asciiTheme="minorHAnsi" w:hAnsiTheme="minorHAnsi" w:cstheme="minorBidi"/>
          <w:b w:val="0"/>
          <w:sz w:val="22"/>
          <w:szCs w:val="22"/>
        </w:rPr>
      </w:pPr>
      <w:hyperlink w:anchor="_Toc263076428" w:history="1">
        <w:r w:rsidRPr="00A06218">
          <w:rPr>
            <w:rStyle w:val="afc"/>
          </w:rPr>
          <w:t>3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A06218">
          <w:rPr>
            <w:rStyle w:val="afc"/>
          </w:rPr>
          <w:t>Выполнение индивидуального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29" w:history="1">
        <w:r w:rsidRPr="00A06218">
          <w:rPr>
            <w:rStyle w:val="afc"/>
          </w:rPr>
          <w:t>3.1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Проектирование микропроцессорной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30" w:history="1">
        <w:r w:rsidRPr="00A06218">
          <w:rPr>
            <w:rStyle w:val="afc"/>
          </w:rPr>
          <w:t>3.1.1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Описание архитектуры МПС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31" w:history="1">
        <w:r w:rsidRPr="00A06218">
          <w:rPr>
            <w:rStyle w:val="afc"/>
          </w:rPr>
          <w:t>3.1.2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Память данных (ПД)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32" w:history="1">
        <w:r w:rsidRPr="00A06218">
          <w:rPr>
            <w:rStyle w:val="afc"/>
          </w:rPr>
          <w:t>3.1.3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Программируемый периферийный адаптер (ППА)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33" w:history="1">
        <w:r w:rsidRPr="00A06218">
          <w:rPr>
            <w:rStyle w:val="afc"/>
          </w:rPr>
          <w:t>3.1.4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Внешние устройства (ВУ)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34" w:history="1">
        <w:r w:rsidRPr="00A06218">
          <w:rPr>
            <w:rStyle w:val="afc"/>
          </w:rPr>
          <w:t>3.1.5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Режим прерываний.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35" w:history="1">
        <w:r w:rsidRPr="00A06218">
          <w:rPr>
            <w:rStyle w:val="afc"/>
          </w:rPr>
          <w:t>3.1.6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Прямой доступ к памяти (КПДП)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21"/>
        <w:tabs>
          <w:tab w:val="left" w:pos="154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36" w:history="1">
        <w:r w:rsidRPr="00A06218">
          <w:rPr>
            <w:rStyle w:val="afc"/>
          </w:rPr>
          <w:t>3.2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Разработка микропрограмного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37" w:history="1">
        <w:r w:rsidRPr="00A06218">
          <w:rPr>
            <w:rStyle w:val="afc"/>
          </w:rPr>
          <w:t>3.2.1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Разработка вспомогательных процедур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38" w:history="1">
        <w:r w:rsidRPr="00A06218">
          <w:rPr>
            <w:rStyle w:val="afc"/>
          </w:rPr>
          <w:t>3.2.1.1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Распаковка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39" w:history="1">
        <w:r w:rsidRPr="00A06218">
          <w:rPr>
            <w:rStyle w:val="afc"/>
          </w:rPr>
          <w:t>3.2.1.2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Запаковка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40" w:history="1">
        <w:r w:rsidRPr="00A06218">
          <w:rPr>
            <w:rStyle w:val="afc"/>
          </w:rPr>
          <w:t>3.2.2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Алгоритм сложения/вычитания чисел с плавающей запятой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41" w:history="1">
        <w:r w:rsidRPr="00A06218">
          <w:rPr>
            <w:rStyle w:val="afc"/>
          </w:rPr>
          <w:t>3.2.2.1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Блок-схема алгоритма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42" w:history="1">
        <w:r w:rsidRPr="00A06218">
          <w:rPr>
            <w:rStyle w:val="afc"/>
          </w:rPr>
          <w:t>3.2.2.2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43" w:history="1">
        <w:r w:rsidRPr="00A06218">
          <w:rPr>
            <w:rStyle w:val="afc"/>
          </w:rPr>
          <w:t>3.2.3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 xml:space="preserve">Алгоритм умножения чисел с плавающей запятой по </w:t>
        </w:r>
        <w:r w:rsidRPr="00A06218">
          <w:rPr>
            <w:rStyle w:val="afc"/>
            <w:lang w:val="en-US"/>
          </w:rPr>
          <w:t>III</w:t>
        </w:r>
        <w:r w:rsidRPr="00A06218">
          <w:rPr>
            <w:rStyle w:val="afc"/>
          </w:rPr>
          <w:t xml:space="preserve"> способу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44" w:history="1">
        <w:r w:rsidRPr="00A06218">
          <w:rPr>
            <w:rStyle w:val="afc"/>
          </w:rPr>
          <w:t>3.2.3.1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Функциональная схема умножения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45" w:history="1">
        <w:r w:rsidRPr="00A06218">
          <w:rPr>
            <w:rStyle w:val="afc"/>
          </w:rPr>
          <w:t>3.2.3.2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Блок-схема алгоритма умножения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46" w:history="1">
        <w:r w:rsidRPr="00A06218">
          <w:rPr>
            <w:rStyle w:val="afc"/>
          </w:rPr>
          <w:t>3.2.3.3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32"/>
        <w:tabs>
          <w:tab w:val="left" w:pos="1900"/>
          <w:tab w:val="right" w:leader="dot" w:pos="9770"/>
        </w:tabs>
        <w:rPr>
          <w:rFonts w:asciiTheme="minorHAnsi" w:hAnsiTheme="minorHAnsi" w:cstheme="minorBidi"/>
          <w:sz w:val="22"/>
          <w:szCs w:val="22"/>
        </w:rPr>
      </w:pPr>
      <w:hyperlink w:anchor="_Toc263076447" w:history="1">
        <w:r w:rsidRPr="00A06218">
          <w:rPr>
            <w:rStyle w:val="afc"/>
          </w:rPr>
          <w:t>3.2.4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Алгоритм вычисления основной функции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48" w:history="1">
        <w:r w:rsidRPr="00A06218">
          <w:rPr>
            <w:rStyle w:val="afc"/>
          </w:rPr>
          <w:t>3.2.4.1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Блок-схема алгоримта вычисления основной функции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41"/>
        <w:tabs>
          <w:tab w:val="left" w:pos="2320"/>
        </w:tabs>
        <w:rPr>
          <w:rFonts w:asciiTheme="minorHAnsi" w:hAnsiTheme="minorHAnsi" w:cstheme="minorBidi"/>
          <w:sz w:val="22"/>
          <w:szCs w:val="22"/>
        </w:rPr>
      </w:pPr>
      <w:hyperlink w:anchor="_Toc263076449" w:history="1">
        <w:r w:rsidRPr="00A06218">
          <w:rPr>
            <w:rStyle w:val="afc"/>
          </w:rPr>
          <w:t>3.2.4.2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A06218">
          <w:rPr>
            <w:rStyle w:val="afc"/>
          </w:rPr>
          <w:t>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11"/>
        <w:rPr>
          <w:rFonts w:asciiTheme="minorHAnsi" w:hAnsiTheme="minorHAnsi" w:cstheme="minorBidi"/>
          <w:b w:val="0"/>
          <w:sz w:val="22"/>
          <w:szCs w:val="22"/>
        </w:rPr>
      </w:pPr>
      <w:hyperlink w:anchor="_Toc263076450" w:history="1">
        <w:r w:rsidRPr="00A06218">
          <w:rPr>
            <w:rStyle w:val="afc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14127E" w:rsidRDefault="0014127E">
      <w:pPr>
        <w:pStyle w:val="11"/>
        <w:rPr>
          <w:rFonts w:asciiTheme="minorHAnsi" w:hAnsiTheme="minorHAnsi" w:cstheme="minorBidi"/>
          <w:b w:val="0"/>
          <w:sz w:val="22"/>
          <w:szCs w:val="22"/>
        </w:rPr>
      </w:pPr>
      <w:hyperlink w:anchor="_Toc263076451" w:history="1">
        <w:r w:rsidRPr="00A06218">
          <w:rPr>
            <w:rStyle w:val="afc"/>
          </w:rPr>
          <w:t>Список использованной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_Toc263076451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795E44" w:rsidRPr="00637F38" w:rsidRDefault="00706C76" w:rsidP="00637F38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073202" w:rsidRDefault="00073202">
      <w:pPr>
        <w:pStyle w:val="aa"/>
        <w:rPr>
          <w:lang w:val="en-US"/>
        </w:rPr>
        <w:sectPr w:rsidR="00073202">
          <w:headerReference w:type="default" r:id="rId9"/>
          <w:pgSz w:w="11907" w:h="16840" w:code="9"/>
          <w:pgMar w:top="709" w:right="567" w:bottom="2835" w:left="1560" w:header="284" w:footer="284" w:gutter="0"/>
          <w:cols w:space="720"/>
        </w:sectPr>
      </w:pPr>
    </w:p>
    <w:p w:rsidR="00FF5836" w:rsidRPr="00FF5836" w:rsidRDefault="00FF5836" w:rsidP="00FF5836">
      <w:pPr>
        <w:pStyle w:val="1"/>
        <w:pageBreakBefore w:val="0"/>
        <w:suppressAutoHyphens w:val="0"/>
        <w:spacing w:before="240" w:after="60"/>
        <w:ind w:left="360" w:hanging="360"/>
      </w:pPr>
      <w:bookmarkStart w:id="0" w:name="_Toc263026281"/>
      <w:bookmarkStart w:id="1" w:name="_Toc263071488"/>
      <w:bookmarkStart w:id="2" w:name="_Toc263025197"/>
      <w:bookmarkStart w:id="3" w:name="_Toc263025481"/>
      <w:bookmarkStart w:id="4" w:name="_Toc263076391"/>
      <w:r>
        <w:lastRenderedPageBreak/>
        <w:t xml:space="preserve">Описание микроконтроллера </w:t>
      </w:r>
      <w:r>
        <w:rPr>
          <w:lang w:val="en-US"/>
        </w:rPr>
        <w:t>AVR</w:t>
      </w:r>
      <w:bookmarkEnd w:id="0"/>
      <w:bookmarkEnd w:id="1"/>
      <w:bookmarkEnd w:id="4"/>
    </w:p>
    <w:p w:rsidR="00FF5836" w:rsidRPr="00EF7A2D" w:rsidRDefault="00FF5836" w:rsidP="00FF5836">
      <w:pPr>
        <w:pStyle w:val="2"/>
      </w:pPr>
      <w:bookmarkStart w:id="5" w:name="_Toc263026282"/>
      <w:bookmarkStart w:id="6" w:name="_Toc263071489"/>
      <w:bookmarkStart w:id="7" w:name="_Toc263076392"/>
      <w:r w:rsidRPr="00EF7A2D">
        <w:t>Архитектура AVR контроллеров</w:t>
      </w:r>
      <w:bookmarkEnd w:id="2"/>
      <w:bookmarkEnd w:id="3"/>
      <w:bookmarkEnd w:id="5"/>
      <w:bookmarkEnd w:id="6"/>
      <w:bookmarkEnd w:id="7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AVR — семейство однокристальных 8-битных RISC микроконтроллеров, выпускаемых компанией Atmel. На момент создания отличительной чертой данного семейства являлось размещение flash-памяти программ на одном кристалле с вычислительным ядром.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Микроконтроллеры семейства AVR имеют модифицированную гарвардскую архитектуру. Классическая гарвардская архитектура предполагает раздельное адресное пространство памяти программ и памяти данных (а значит, и раздельное размещение данных и программ). Это приводит к тому, что код программы не может быть интерпретирован как данные и наоборот (в отличие от неймановской архитектуры, где это возможно). Модификация гарвардской архитектуры, применённая в AVR, заключается в том, что хотя память программ и данных разделены и имеют разное адресное пространство, ячейки памяти программ могут быть считаны и использованы как данные. Причиной для такой модификации является следующий факт: размер памяти программ микроконтроллера обычно значительно превышает размер памяти данных. Однако память программ доступна только для чтения и поэтому не может быть использована как обычная память данных (на чтение и запись). Применение же такой модификации позволяет хранить данные, предназначенные только для чтения, в памяти программ и тем самым экономить память данных. Так удобно хранить, например, таблицы констант.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Современные8-битные AVR контроллеры можно разделить на три основных семейства: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>tinyAVR: память программ от 0,5 до 8 Кб, память данных от 32 до 512 байт, небольшое число линий ввода-вывода (4-28), ограниченный набор периферийных устройств.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>megaAVR: память программ от 8 до 256 Кб, память данных от 0,5 до 8 Кб, 23 – 86 линий ввода-вывода, в набор периферийных устройств могут входить АЦП, интерфейс последовательного порта (USART), КПП, интерфейс JTAG, сторожевой таймер WDT.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>XMEGA: память программ от 16 до 384 Кб, память данных от 2 до 32 Кб, от 32 линий ввода-вывода, в набор периферийных устройств входят АЦП, ЦАП, несколько интерфейсов последовательного порта, КПП (с возможностью использования любой линии ввода-вывода как входа прерывания), сторожевой таймер WDT, 4-канальный КПДП.</w:t>
      </w:r>
    </w:p>
    <w:p w:rsidR="00FF5836" w:rsidRPr="00637F38" w:rsidRDefault="00FF5836" w:rsidP="00637F38">
      <w:pPr>
        <w:widowControl/>
        <w:spacing w:before="10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Набор поддерживаемых команд в этих семействах практически не отличается. Базовыми можно считать приблизительно 130 команд, которые поддерживаются всеми контроллерами. Конкретные модели могут поддерживать дополнительные команды, например в контроллерах XMEGA аппаратно реализованы алгоритмы шифрования DES и AES.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Основные отличия между контроллерами внутри семейства заключаются в размере памяти программ и данных, а так же наборе периферии (например, в </w:t>
      </w:r>
      <w:r w:rsidRPr="00637F38">
        <w:rPr>
          <w:rFonts w:cs="Times New Roman"/>
          <w:noProof w:val="0"/>
          <w:szCs w:val="24"/>
          <w:lang w:val="en-US"/>
        </w:rPr>
        <w:t>A</w:t>
      </w:r>
      <w:r w:rsidRPr="00637F38">
        <w:rPr>
          <w:rFonts w:cs="Times New Roman"/>
          <w:noProof w:val="0"/>
          <w:szCs w:val="24"/>
        </w:rPr>
        <w:t>Tmega16 есть АЦП, а в ATmega8515 — нет).</w:t>
      </w:r>
    </w:p>
    <w:p w:rsidR="00FF5836" w:rsidRPr="00EF7A2D" w:rsidRDefault="00FF5836" w:rsidP="00FF5836">
      <w:pPr>
        <w:pStyle w:val="2"/>
      </w:pPr>
      <w:bookmarkStart w:id="8" w:name="_Toc263025198"/>
      <w:bookmarkStart w:id="9" w:name="_Toc263025482"/>
      <w:bookmarkStart w:id="10" w:name="_Toc263026283"/>
      <w:bookmarkStart w:id="11" w:name="_Toc263071490"/>
      <w:bookmarkStart w:id="12" w:name="_Toc263076393"/>
      <w:r w:rsidRPr="00EF7A2D">
        <w:t>Особенности ATmega8515</w:t>
      </w:r>
      <w:bookmarkEnd w:id="8"/>
      <w:bookmarkEnd w:id="9"/>
      <w:bookmarkEnd w:id="10"/>
      <w:bookmarkEnd w:id="11"/>
      <w:bookmarkEnd w:id="12"/>
    </w:p>
    <w:p w:rsidR="00FF5836" w:rsidRPr="00EF7A2D" w:rsidRDefault="00FF5836" w:rsidP="00FF5836">
      <w:pPr>
        <w:pStyle w:val="30"/>
      </w:pPr>
      <w:bookmarkStart w:id="13" w:name="_Toc263025199"/>
      <w:bookmarkStart w:id="14" w:name="_Toc263025483"/>
      <w:bookmarkStart w:id="15" w:name="_Toc263026284"/>
      <w:bookmarkStart w:id="16" w:name="_Toc263071491"/>
      <w:bookmarkStart w:id="17" w:name="_Toc263076394"/>
      <w:r w:rsidRPr="00EF7A2D">
        <w:t>Условное графическое обозначение</w:t>
      </w:r>
      <w:bookmarkEnd w:id="13"/>
      <w:bookmarkEnd w:id="14"/>
      <w:bookmarkEnd w:id="15"/>
      <w:bookmarkEnd w:id="16"/>
      <w:bookmarkEnd w:id="17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На рис. </w:t>
      </w:r>
      <w:r w:rsidRPr="00637F38">
        <w:rPr>
          <w:rFonts w:cs="Times New Roman"/>
          <w:szCs w:val="24"/>
        </w:rPr>
        <w:t>1.1</w:t>
      </w:r>
      <w:r w:rsidRPr="00637F38">
        <w:rPr>
          <w:rFonts w:cs="Times New Roman"/>
          <w:noProof w:val="0"/>
          <w:szCs w:val="24"/>
        </w:rPr>
        <w:t xml:space="preserve"> изображено УГО ATmega8515. Микроконтроллер выпускается в корпусах PDIP, TQFP, MLF, PLCC. В таблице </w:t>
      </w:r>
      <w:r w:rsidRPr="00637F38">
        <w:rPr>
          <w:rFonts w:cs="Times New Roman"/>
          <w:szCs w:val="24"/>
        </w:rPr>
        <w:t>2.1</w:t>
      </w:r>
      <w:r w:rsidRPr="00637F38">
        <w:rPr>
          <w:rFonts w:cs="Times New Roman"/>
          <w:noProof w:val="0"/>
          <w:szCs w:val="24"/>
        </w:rPr>
        <w:t xml:space="preserve"> приведены описания выводов контроллера.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lastRenderedPageBreak/>
        <w:t>Выводы портов PA, …, PE в зависимости от программных настроек контроллера могут работать как порты ввода-вывода общего назначения (в этом случае логические уровни на выводах портов управляются кодом программы), а могут выполнять и альтернативные функции. Описание альтернативных функций приведено в таблице </w:t>
      </w:r>
      <w:fldSimple w:instr="REF BMtab_atmega8515_alt_pins \* MERGEFORMAT ">
        <w:r w:rsidRPr="00637F38">
          <w:rPr>
            <w:rFonts w:cs="Times New Roman"/>
            <w:noProof w:val="0"/>
            <w:szCs w:val="24"/>
          </w:rPr>
          <w:t>?</w:t>
        </w:r>
      </w:fldSimple>
      <w:r w:rsidRPr="00637F38">
        <w:rPr>
          <w:rFonts w:cs="Times New Roman"/>
          <w:noProof w:val="0"/>
          <w:szCs w:val="24"/>
        </w:rPr>
        <w:t>. Подробно работа выводов в альтернативных режимах описана ниже в соответствующих разделах.</w:t>
      </w:r>
    </w:p>
    <w:p w:rsidR="00FF5836" w:rsidRPr="00637F38" w:rsidRDefault="00073202" w:rsidP="00637F38">
      <w:pPr>
        <w:keepNext/>
        <w:widowControl/>
        <w:spacing w:line="276" w:lineRule="auto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2695575" cy="3114675"/>
            <wp:effectExtent l="19050" t="0" r="9525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EF7A2D" w:rsidRDefault="00FF5836" w:rsidP="00FF5836">
      <w:pPr>
        <w:pStyle w:val="ad"/>
      </w:pPr>
      <w:r w:rsidRPr="00EF7A2D"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1</w:t>
        </w:r>
      </w:fldSimple>
      <w:r w:rsidRPr="00EF7A2D">
        <w:t xml:space="preserve"> Условное графическое обозначение ATmega8515</w:t>
      </w:r>
    </w:p>
    <w:p w:rsidR="00FF5836" w:rsidRPr="00637F38" w:rsidRDefault="00FF5836" w:rsidP="00637F38">
      <w:pPr>
        <w:widowControl/>
        <w:spacing w:line="276" w:lineRule="auto"/>
        <w:jc w:val="center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 </w:t>
      </w:r>
    </w:p>
    <w:p w:rsidR="00FF5836" w:rsidRPr="00EF7A2D" w:rsidRDefault="00FF5836" w:rsidP="00FF5836">
      <w:pPr>
        <w:pStyle w:val="ad"/>
        <w:keepNext/>
      </w:pPr>
      <w:r w:rsidRPr="00EF7A2D">
        <w:t xml:space="preserve">Таблица </w:t>
      </w:r>
      <w:fldSimple w:instr=" STYLEREF 1 \s ">
        <w:r w:rsidR="002B17BB">
          <w:t>1</w:t>
        </w:r>
      </w:fldSimple>
      <w:r w:rsidR="002B17BB">
        <w:t>.</w:t>
      </w:r>
      <w:fldSimple w:instr=" SEQ Таблица \* ARABIC \s 1 ">
        <w:r w:rsidR="002B17BB">
          <w:t>1</w:t>
        </w:r>
      </w:fldSimple>
      <w:r w:rsidRPr="00EF7A2D">
        <w:t xml:space="preserve"> Описание выводов ATmega8515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7562"/>
      </w:tblGrid>
      <w:tr w:rsidR="00FF5836" w:rsidRPr="00EF7A2D" w:rsidTr="00073202"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rPr>
                <w:b/>
              </w:rPr>
            </w:pPr>
            <w:r w:rsidRPr="00EF7A2D">
              <w:rPr>
                <w:b/>
              </w:rPr>
              <w:t>Название</w:t>
            </w:r>
          </w:p>
        </w:tc>
        <w:tc>
          <w:tcPr>
            <w:tcW w:w="7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rPr>
                <w:b/>
              </w:rPr>
            </w:pPr>
            <w:r w:rsidRPr="00EF7A2D">
              <w:rPr>
                <w:b/>
              </w:rPr>
              <w:t>Описание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706C76" w:rsidP="00073202">
            <w:pPr>
              <w:pStyle w:val="af1"/>
            </w:pPr>
            <w:r w:rsidRPr="00EF7A2D">
              <w:fldChar w:fldCharType="begin"/>
            </w:r>
            <w:r w:rsidR="00FF5836" w:rsidRPr="00EF7A2D">
              <w:instrText xml:space="preserve"> EQ  \x\to( </w:instrText>
            </w:r>
            <w:r w:rsidR="00FF5836" w:rsidRPr="00EF7A2D">
              <w:rPr>
                <w:i/>
                <w:iCs/>
              </w:rPr>
              <w:instrText>RESET</w:instrText>
            </w:r>
            <w:r w:rsidR="00FF5836" w:rsidRPr="00EF7A2D">
              <w:instrText xml:space="preserve">) </w:instrText>
            </w:r>
            <w:r w:rsidRPr="00EF7A2D">
              <w:fldChar w:fldCharType="end"/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Сброс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XTAL1, XTAL2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Входы для подключения внешнего источника тактовой частоты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VCC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Питание +4,5…+5,5 В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GND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Земля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PA0…PA7, PB0…PB7, PC0…PC7, PD0…PD7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8-битные двунаправленные порты ввода-вывода с возможностью подключения подтягивающих резисторов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PE0…PE2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3-битный двунаправленный порт ввода-вывода с возможностью подключения подтягивающих резисторов</w:t>
            </w:r>
          </w:p>
        </w:tc>
      </w:tr>
    </w:tbl>
    <w:p w:rsidR="00FF5836" w:rsidRPr="00EF7A2D" w:rsidRDefault="00FF5836" w:rsidP="00FF5836">
      <w:pPr>
        <w:pStyle w:val="ad"/>
      </w:pPr>
      <w:r w:rsidRPr="00EF7A2D">
        <w:rPr>
          <w:noProof w:val="0"/>
          <w:szCs w:val="24"/>
        </w:rPr>
        <w:t xml:space="preserve"> </w:t>
      </w:r>
      <w:r w:rsidRPr="00EF7A2D">
        <w:t xml:space="preserve">Таблица </w:t>
      </w:r>
      <w:fldSimple w:instr=" STYLEREF 1 \s ">
        <w:r w:rsidR="002B17BB">
          <w:t>1</w:t>
        </w:r>
      </w:fldSimple>
      <w:r w:rsidR="002B17BB">
        <w:t>.</w:t>
      </w:r>
      <w:fldSimple w:instr=" SEQ Таблица \* ARABIC \s 1 ">
        <w:r w:rsidR="002B17BB">
          <w:t>2</w:t>
        </w:r>
      </w:fldSimple>
      <w:r w:rsidRPr="00EF7A2D">
        <w:t xml:space="preserve"> Описания альтернативных функций выводов портов ATmega8515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7562"/>
      </w:tblGrid>
      <w:tr w:rsidR="00FF5836" w:rsidRPr="00EF7A2D" w:rsidTr="00073202"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rPr>
                <w:b/>
              </w:rPr>
            </w:pPr>
            <w:r w:rsidRPr="00EF7A2D">
              <w:rPr>
                <w:b/>
              </w:rPr>
              <w:t>Вывод порта</w:t>
            </w:r>
          </w:p>
        </w:tc>
        <w:tc>
          <w:tcPr>
            <w:tcW w:w="7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rPr>
                <w:b/>
              </w:rPr>
            </w:pPr>
            <w:r w:rsidRPr="00EF7A2D">
              <w:rPr>
                <w:b/>
              </w:rPr>
              <w:t>Альтернативная функция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PA0…PA7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AD0…AD7: шина адреса и данных для подключения внешней памяти данных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PB0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 xml:space="preserve">T0: внешний синхросигнал таймера 0; </w:t>
            </w:r>
          </w:p>
          <w:p w:rsidR="00FF5836" w:rsidRPr="00EF7A2D" w:rsidRDefault="00FF5836" w:rsidP="00073202">
            <w:pPr>
              <w:pStyle w:val="af1"/>
            </w:pPr>
            <w:r w:rsidRPr="00EF7A2D">
              <w:t>OC0: сигнал о совпадении значения таймера 0 с ожидаемым значением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PB1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T1: внешний синхросигнал таймера/счётчика 1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PС0…PС7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A8…A15: старшая часть шины адреса для подключения внешней памяти данных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PD2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INT0: вход внешнего прерывания 0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PD3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INT1: вход внешнего прерывания 1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lastRenderedPageBreak/>
              <w:t>PD5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OC1A: сигнал о совпадении значения таймера/счётчика 1 с ожидаемым значением А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PD6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706C76" w:rsidP="00073202">
            <w:pPr>
              <w:pStyle w:val="af1"/>
            </w:pPr>
            <w:r w:rsidRPr="00EF7A2D">
              <w:fldChar w:fldCharType="begin"/>
            </w:r>
            <w:r w:rsidR="00FF5836" w:rsidRPr="00EF7A2D">
              <w:instrText xml:space="preserve"> EQ  \x\to( </w:instrText>
            </w:r>
            <w:r w:rsidR="00FF5836" w:rsidRPr="00EF7A2D">
              <w:rPr>
                <w:i/>
                <w:iCs/>
              </w:rPr>
              <w:instrText>WR</w:instrText>
            </w:r>
            <w:r w:rsidR="00FF5836" w:rsidRPr="00EF7A2D">
              <w:instrText xml:space="preserve">) </w:instrText>
            </w:r>
            <w:r w:rsidRPr="00EF7A2D">
              <w:fldChar w:fldCharType="end"/>
            </w:r>
            <w:r w:rsidR="00FF5836" w:rsidRPr="00EF7A2D">
              <w:t>: строб записи во внешнюю память данных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PD7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706C76" w:rsidP="00073202">
            <w:pPr>
              <w:pStyle w:val="af1"/>
            </w:pPr>
            <w:r w:rsidRPr="00EF7A2D">
              <w:fldChar w:fldCharType="begin"/>
            </w:r>
            <w:r w:rsidR="00FF5836" w:rsidRPr="00EF7A2D">
              <w:instrText xml:space="preserve"> EQ  \x\to( </w:instrText>
            </w:r>
            <w:r w:rsidR="00FF5836" w:rsidRPr="00EF7A2D">
              <w:rPr>
                <w:i/>
                <w:iCs/>
              </w:rPr>
              <w:instrText>RD</w:instrText>
            </w:r>
            <w:r w:rsidR="00FF5836" w:rsidRPr="00EF7A2D">
              <w:instrText xml:space="preserve">) </w:instrText>
            </w:r>
            <w:r w:rsidRPr="00EF7A2D">
              <w:fldChar w:fldCharType="end"/>
            </w:r>
            <w:r w:rsidR="00FF5836" w:rsidRPr="00EF7A2D">
              <w:t>: строб чтения из внешней памяти данных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PE0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 xml:space="preserve">INT2: вход внешнего прерывания 2 </w:t>
            </w:r>
          </w:p>
          <w:p w:rsidR="00FF5836" w:rsidRPr="00EF7A2D" w:rsidRDefault="00FF5836" w:rsidP="00073202">
            <w:pPr>
              <w:pStyle w:val="af1"/>
            </w:pPr>
            <w:r w:rsidRPr="00EF7A2D">
              <w:t>ICP: внешние событие для таймера/счётчика 1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PE1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ALE (Address Latch Enable): строб выдачи младшей части адреса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PE2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OC1B: сигнал о совпадении значения таймера/счётчика 1 с ожидаемым значением В</w:t>
            </w:r>
          </w:p>
        </w:tc>
      </w:tr>
    </w:tbl>
    <w:p w:rsidR="00FF5836" w:rsidRPr="00637F38" w:rsidRDefault="00FF5836" w:rsidP="00637F38">
      <w:pPr>
        <w:widowControl/>
        <w:spacing w:line="276" w:lineRule="auto"/>
        <w:jc w:val="center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  </w:t>
      </w:r>
    </w:p>
    <w:p w:rsidR="00FF5836" w:rsidRPr="00EF7A2D" w:rsidRDefault="00FF5836" w:rsidP="00FF5836">
      <w:pPr>
        <w:pStyle w:val="30"/>
      </w:pPr>
      <w:bookmarkStart w:id="18" w:name="_Toc263025200"/>
      <w:bookmarkStart w:id="19" w:name="_Toc263025484"/>
      <w:bookmarkStart w:id="20" w:name="_Toc263026285"/>
      <w:bookmarkStart w:id="21" w:name="_Toc263071492"/>
      <w:bookmarkStart w:id="22" w:name="_Toc263076395"/>
      <w:r w:rsidRPr="00EF7A2D">
        <w:t>Структура микроконтроллера</w:t>
      </w:r>
      <w:bookmarkEnd w:id="18"/>
      <w:bookmarkEnd w:id="19"/>
      <w:bookmarkEnd w:id="20"/>
      <w:bookmarkEnd w:id="21"/>
      <w:bookmarkEnd w:id="22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УпрощённаяструктурнаясхемаATmega8515 приведена на рис. </w:t>
      </w:r>
      <w:r w:rsidRPr="00637F38">
        <w:rPr>
          <w:rFonts w:cs="Times New Roman"/>
          <w:szCs w:val="24"/>
        </w:rPr>
        <w:t>2.2</w:t>
      </w:r>
      <w:r w:rsidRPr="00637F38">
        <w:rPr>
          <w:rFonts w:cs="Times New Roman"/>
          <w:noProof w:val="0"/>
          <w:szCs w:val="24"/>
        </w:rPr>
        <w:t xml:space="preserve">. На схеме обозначены: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УУ — устройство управления; </w:t>
      </w:r>
    </w:p>
    <w:p w:rsidR="00FF5836" w:rsidRPr="006C325E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C325E">
        <w:rPr>
          <w:rFonts w:cs="Times New Roman"/>
          <w:noProof w:val="0"/>
          <w:szCs w:val="24"/>
        </w:rPr>
        <w:t>•</w:t>
      </w:r>
      <w:r w:rsidRPr="006C325E">
        <w:rPr>
          <w:rFonts w:cs="Times New Roman"/>
          <w:noProof w:val="0"/>
          <w:szCs w:val="24"/>
        </w:rPr>
        <w:tab/>
      </w:r>
      <w:r w:rsidRPr="00637F38">
        <w:rPr>
          <w:rFonts w:cs="Times New Roman"/>
          <w:noProof w:val="0"/>
          <w:szCs w:val="24"/>
          <w:lang w:val="en-US"/>
        </w:rPr>
        <w:t>PC</w:t>
      </w:r>
      <w:r w:rsidRPr="006C325E">
        <w:rPr>
          <w:rFonts w:cs="Times New Roman"/>
          <w:noProof w:val="0"/>
          <w:szCs w:val="24"/>
        </w:rPr>
        <w:t xml:space="preserve"> (</w:t>
      </w:r>
      <w:r w:rsidRPr="00637F38">
        <w:rPr>
          <w:rFonts w:cs="Times New Roman"/>
          <w:noProof w:val="0"/>
          <w:szCs w:val="24"/>
          <w:lang w:val="en-US"/>
        </w:rPr>
        <w:t>program</w:t>
      </w:r>
      <w:r w:rsidRPr="006C325E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  <w:lang w:val="en-US"/>
        </w:rPr>
        <w:t>counter</w:t>
      </w:r>
      <w:r w:rsidRPr="006C325E">
        <w:rPr>
          <w:rFonts w:cs="Times New Roman"/>
          <w:noProof w:val="0"/>
          <w:szCs w:val="24"/>
        </w:rPr>
        <w:t>)</w:t>
      </w:r>
      <w:r w:rsidRPr="00637F38">
        <w:rPr>
          <w:rFonts w:cs="Times New Roman"/>
          <w:noProof w:val="0"/>
          <w:szCs w:val="24"/>
          <w:lang w:val="en-US"/>
        </w:rPr>
        <w:t> </w:t>
      </w:r>
      <w:r w:rsidRPr="006C325E">
        <w:rPr>
          <w:rFonts w:cs="Times New Roman"/>
          <w:noProof w:val="0"/>
          <w:szCs w:val="24"/>
        </w:rPr>
        <w:t xml:space="preserve">— </w:t>
      </w:r>
      <w:r w:rsidRPr="00637F38">
        <w:rPr>
          <w:rFonts w:cs="Times New Roman"/>
          <w:noProof w:val="0"/>
          <w:szCs w:val="24"/>
        </w:rPr>
        <w:t>счётчик</w:t>
      </w:r>
      <w:r w:rsidRPr="006C325E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команд</w:t>
      </w:r>
      <w:r w:rsidRPr="006C325E">
        <w:rPr>
          <w:rFonts w:cs="Times New Roman"/>
          <w:noProof w:val="0"/>
          <w:szCs w:val="24"/>
        </w:rPr>
        <w:t xml:space="preserve">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SP (stack pointer) — указатель вершины стека;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SREG (status register) — регистр слова состояния;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R0…R31 — регистры общего назначения;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АЛУ — арифметико-логическое устройство;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ПП — память программ;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ПД — память данных;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КПП — контроллер приоритетных прерываний;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EEPROM — энергонезависимая память;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PORTA…PORTE — порты ввода-вывода;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СШ — системная шина. </w:t>
      </w:r>
    </w:p>
    <w:p w:rsidR="00FF5836" w:rsidRPr="00637F38" w:rsidRDefault="00FF5836" w:rsidP="00637F38">
      <w:pPr>
        <w:widowControl/>
        <w:spacing w:before="300" w:line="276" w:lineRule="auto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5065395" cy="3171825"/>
            <wp:effectExtent l="19050" t="0" r="1905" b="0"/>
            <wp:docPr id="1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EF7A2D" w:rsidRDefault="00FF5836" w:rsidP="00FF5836">
      <w:pPr>
        <w:pStyle w:val="ad"/>
      </w:pPr>
      <w:r w:rsidRPr="00EF7A2D"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2</w:t>
        </w:r>
      </w:fldSimple>
      <w:r w:rsidRPr="00EF7A2D">
        <w:t xml:space="preserve"> Структурная схема ATmega8515</w:t>
      </w:r>
    </w:p>
    <w:p w:rsidR="00FF5836" w:rsidRPr="00EF7A2D" w:rsidRDefault="00FF5836" w:rsidP="00FF5836">
      <w:pPr>
        <w:pStyle w:val="30"/>
      </w:pPr>
      <w:bookmarkStart w:id="23" w:name="_Toc263025201"/>
      <w:bookmarkStart w:id="24" w:name="_Toc263025485"/>
      <w:bookmarkStart w:id="25" w:name="_Toc263026286"/>
      <w:bookmarkStart w:id="26" w:name="_Toc263071493"/>
      <w:bookmarkStart w:id="27" w:name="_Toc263076396"/>
      <w:r w:rsidRPr="00EF7A2D">
        <w:lastRenderedPageBreak/>
        <w:t>Регистры общего назначения</w:t>
      </w:r>
      <w:bookmarkEnd w:id="23"/>
      <w:bookmarkEnd w:id="24"/>
      <w:bookmarkEnd w:id="25"/>
      <w:bookmarkEnd w:id="26"/>
      <w:bookmarkEnd w:id="27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Любой AVR процессор имеет 32 8-битных регистра общего назначения, имеющих названия от R0 до R31. Некоторые команды принимают операнды, состоящие из пары регистров, рассматривая два 8-битных регистра как один 16-битный. Пара регистров обозначается Rr:Rd. Младший из пары регистров содержит младшие биты числа, т.</w:t>
      </w:r>
      <w:r w:rsidRPr="00637F38">
        <w:rPr>
          <w:rFonts w:cs="Times New Roman"/>
          <w:noProof w:val="0"/>
          <w:w w:val="50"/>
          <w:szCs w:val="24"/>
        </w:rPr>
        <w:t> </w:t>
      </w:r>
      <w:r w:rsidRPr="00637F38">
        <w:rPr>
          <w:rFonts w:cs="Times New Roman"/>
          <w:noProof w:val="0"/>
          <w:szCs w:val="24"/>
        </w:rPr>
        <w:t>е. число имеет порядок байт little endian.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Старшие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3 пары регистров используются как 16-битные указатели адреса в командах косвенной адресации. Для этих пар назначены специальные имена X, Y, Z (рис. </w:t>
      </w:r>
      <w:fldSimple w:instr="REF BMfig_xyz_ptrs \* MERGEFORMAT ">
        <w:r w:rsidRPr="00637F38">
          <w:rPr>
            <w:rFonts w:cs="Times New Roman"/>
            <w:noProof w:val="0"/>
            <w:szCs w:val="24"/>
          </w:rPr>
          <w:t>?</w:t>
        </w:r>
      </w:fldSimple>
      <w:r w:rsidRPr="00637F38">
        <w:rPr>
          <w:rFonts w:cs="Times New Roman"/>
          <w:noProof w:val="0"/>
          <w:szCs w:val="24"/>
        </w:rPr>
        <w:t>)</w:t>
      </w:r>
    </w:p>
    <w:p w:rsidR="00FF5836" w:rsidRPr="00637F38" w:rsidRDefault="00FF5836" w:rsidP="00637F38">
      <w:pPr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329430" cy="1270635"/>
            <wp:effectExtent l="19050" t="0" r="0" b="0"/>
            <wp:docPr id="1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EF7A2D" w:rsidRDefault="00FF5836" w:rsidP="00FF5836">
      <w:pPr>
        <w:pStyle w:val="ad"/>
      </w:pPr>
      <w:r w:rsidRPr="00EF7A2D"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3</w:t>
        </w:r>
      </w:fldSimple>
      <w:r w:rsidRPr="00EF7A2D">
        <w:t xml:space="preserve"> Указатели адреса — регистры X, Y, Z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Регистры общего назначения включены в адресное пространство памяти данных по адресам $00…$1F.</w:t>
      </w:r>
    </w:p>
    <w:p w:rsidR="00FF5836" w:rsidRPr="00EF7A2D" w:rsidRDefault="00FF5836" w:rsidP="00FF5836">
      <w:pPr>
        <w:pStyle w:val="30"/>
      </w:pPr>
      <w:bookmarkStart w:id="28" w:name="_Toc263025202"/>
      <w:bookmarkStart w:id="29" w:name="_Toc263025486"/>
      <w:bookmarkStart w:id="30" w:name="_Toc263026287"/>
      <w:bookmarkStart w:id="31" w:name="_Toc263071494"/>
      <w:bookmarkStart w:id="32" w:name="_Toc263076397"/>
      <w:r w:rsidRPr="00EF7A2D">
        <w:t>Распределение памяти данных</w:t>
      </w:r>
      <w:bookmarkEnd w:id="28"/>
      <w:bookmarkEnd w:id="29"/>
      <w:bookmarkEnd w:id="30"/>
      <w:bookmarkEnd w:id="31"/>
      <w:bookmarkEnd w:id="32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единое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адресное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пространство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памяти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данных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отображаются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регистры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общего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назначения,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служебные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регистры,</w:t>
      </w:r>
      <w:r w:rsidR="00C9444D" w:rsidRPr="00637F38">
        <w:rPr>
          <w:rFonts w:cs="Times New Roman"/>
          <w:noProof w:val="0"/>
          <w:szCs w:val="24"/>
        </w:rPr>
        <w:t xml:space="preserve"> внутренняя </w:t>
      </w:r>
      <w:r w:rsidRPr="00637F38">
        <w:rPr>
          <w:rFonts w:cs="Times New Roman"/>
          <w:noProof w:val="0"/>
          <w:szCs w:val="24"/>
        </w:rPr>
        <w:t>и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внешняя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память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данных. Карта распределения адресного пространства памяти данных приведена на рис. </w:t>
      </w:r>
      <w:fldSimple w:instr="REF BMfig_data_memory_map \* MERGEFORMAT ">
        <w:r w:rsidRPr="00637F38">
          <w:rPr>
            <w:rFonts w:cs="Times New Roman"/>
            <w:noProof w:val="0"/>
            <w:szCs w:val="24"/>
          </w:rPr>
          <w:t>?</w:t>
        </w:r>
      </w:fldSimple>
      <w:r w:rsidRPr="00637F38">
        <w:rPr>
          <w:rFonts w:cs="Times New Roman"/>
          <w:noProof w:val="0"/>
          <w:szCs w:val="24"/>
        </w:rPr>
        <w:t xml:space="preserve">. На карте обозначены следующие адреса: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>$0000…$001F — регистры общего назначения R0…R31;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>$0020…$005F — 64 порта ввода/вывода (среди них: регистр слова состояния, указатель стека, регистры таймеров, порты микроконтроллера);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>$0060…$025F — резидентная память данных объёмом 512 x 8;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>$0260…$FFFF — внешняя память данных (если подключена).</w:t>
      </w:r>
    </w:p>
    <w:p w:rsidR="00D322A8" w:rsidRPr="00637F38" w:rsidRDefault="00D322A8" w:rsidP="00637F38">
      <w:pPr>
        <w:widowControl/>
        <w:spacing w:before="50" w:line="276" w:lineRule="auto"/>
        <w:ind w:left="600" w:hanging="300"/>
        <w:jc w:val="center"/>
        <w:rPr>
          <w:rFonts w:cs="Times New Roman"/>
          <w:noProof w:val="0"/>
          <w:szCs w:val="24"/>
        </w:rPr>
      </w:pPr>
      <w:r w:rsidRPr="00637F38">
        <w:rPr>
          <w:rFonts w:cs="Times New Roman"/>
          <w:szCs w:val="24"/>
        </w:rPr>
        <w:lastRenderedPageBreak/>
        <w:drawing>
          <wp:inline distT="0" distB="0" distL="0" distR="0">
            <wp:extent cx="2552700" cy="4096601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9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Default="00FF5836" w:rsidP="00D322A8">
      <w:pPr>
        <w:pStyle w:val="ad"/>
        <w:spacing w:before="0"/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4</w:t>
        </w:r>
      </w:fldSimple>
      <w:r w:rsidRPr="00694DFE">
        <w:t xml:space="preserve"> Карта адресного пространства памяти данных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На рис. </w:t>
      </w:r>
      <w:r w:rsidRPr="00637F38">
        <w:rPr>
          <w:rFonts w:cs="Times New Roman"/>
          <w:szCs w:val="24"/>
        </w:rPr>
        <w:t>2.4</w:t>
      </w:r>
      <w:r w:rsidRPr="00637F38">
        <w:rPr>
          <w:rFonts w:cs="Times New Roman"/>
          <w:noProof w:val="0"/>
          <w:szCs w:val="24"/>
        </w:rPr>
        <w:t xml:space="preserve"> показана схема подключения внешней памяти данных. При подключении памяти данных используются альтернативные функции портов микроконтроллера (табл. </w:t>
      </w:r>
      <w:r w:rsidRPr="00637F38">
        <w:rPr>
          <w:rFonts w:cs="Times New Roman"/>
          <w:szCs w:val="24"/>
        </w:rPr>
        <w:t>2.2</w:t>
      </w:r>
      <w:r w:rsidRPr="00637F38">
        <w:rPr>
          <w:rFonts w:cs="Times New Roman"/>
          <w:noProof w:val="0"/>
          <w:szCs w:val="24"/>
        </w:rPr>
        <w:t>). Следует заметить, что на рисунке показано подключение максимально возможного объёма — 64 Кб. При подключении внешней памяти меньших размеров несколько старших разрядов шины адреса будут не подключены.</w:t>
      </w:r>
    </w:p>
    <w:p w:rsidR="00FF5836" w:rsidRPr="00637F38" w:rsidRDefault="00D322A8" w:rsidP="00637F38">
      <w:pPr>
        <w:keepNext/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143375" cy="2266950"/>
            <wp:effectExtent l="19050" t="0" r="9525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EF7A2D" w:rsidRDefault="00FF5836" w:rsidP="00FF5836">
      <w:pPr>
        <w:pStyle w:val="ad"/>
        <w:rPr>
          <w:noProof w:val="0"/>
          <w:szCs w:val="24"/>
        </w:rPr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5</w:t>
        </w:r>
      </w:fldSimple>
      <w:r w:rsidRPr="00694DFE">
        <w:t xml:space="preserve"> Схема подключения внешней памяти данных</w:t>
      </w:r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Порты ввода/вывода предназначены для управления режимами работы различных узлов микроконтроллера (порты микроконтроллера, таймеры, контроллер прерываний, настройка внешней памяти данных, АЦП, UART и др.) Всего в микроконтроллере 64 порта ввода/вывода и они имеют номера $00…$3F.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lastRenderedPageBreak/>
        <w:t>В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микроконтроллере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предусмотрено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два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способа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работы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портами</w:t>
      </w:r>
      <w:r w:rsidR="00E94FB8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ввода/вывода. Первый способ предусматривает использование специальных команд IN и OUT. В качестве операндов этим командам передаётся непосредственно номер порта (то есть, число $00…$3F). Кроме того, предусмотрены команды CBI и SBI для побитовой работы с портами ввода/вывода $00…$1F.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Поскольку порты ввода/вывода отображаются в адресное пространство данных, то к ним можно получить доступ и при помощи стандартных команд работы с памятью данных (LD и ST). Чтобы вычислить адрес порта ввода/вывода в памяти, необходимо к адресу порта ввода/вывода необходимо добавить $20 (см. карту распределения памяти данных). Таким образом, обращение к портам ввода-вывода возможно по адресам $20…$5F памяти данных.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b/>
          <w:bCs/>
          <w:noProof w:val="0"/>
          <w:szCs w:val="24"/>
        </w:rPr>
        <w:t>Пример.</w:t>
      </w:r>
      <w:r w:rsidRPr="00637F38">
        <w:rPr>
          <w:rFonts w:cs="Times New Roman"/>
          <w:noProof w:val="0"/>
          <w:szCs w:val="24"/>
        </w:rPr>
        <w:t xml:space="preserve"> Загрузить 0 в порт ввода-вывода SREG двумя способами. 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.</w:t>
      </w:r>
      <w:r w:rsidRPr="00637F38">
        <w:rPr>
          <w:rFonts w:cs="Times New Roman"/>
          <w:noProof w:val="0"/>
          <w:szCs w:val="24"/>
          <w:lang w:val="en-US"/>
        </w:rPr>
        <w:t>include</w:t>
      </w:r>
      <w:r w:rsidRPr="00637F38">
        <w:rPr>
          <w:rFonts w:cs="Times New Roman"/>
          <w:noProof w:val="0"/>
          <w:szCs w:val="24"/>
        </w:rPr>
        <w:t xml:space="preserve"> "</w:t>
      </w:r>
      <w:r w:rsidRPr="00637F38">
        <w:rPr>
          <w:rFonts w:cs="Times New Roman"/>
          <w:noProof w:val="0"/>
          <w:szCs w:val="24"/>
          <w:lang w:val="en-US"/>
        </w:rPr>
        <w:t>m</w:t>
      </w:r>
      <w:r w:rsidRPr="00637F38">
        <w:rPr>
          <w:rFonts w:cs="Times New Roman"/>
          <w:noProof w:val="0"/>
          <w:szCs w:val="24"/>
        </w:rPr>
        <w:t>8515</w:t>
      </w:r>
      <w:r w:rsidRPr="00637F38">
        <w:rPr>
          <w:rFonts w:cs="Times New Roman"/>
          <w:noProof w:val="0"/>
          <w:szCs w:val="24"/>
          <w:lang w:val="en-US"/>
        </w:rPr>
        <w:t>def</w:t>
      </w:r>
      <w:r w:rsidRPr="00637F38">
        <w:rPr>
          <w:rFonts w:cs="Times New Roman"/>
          <w:noProof w:val="0"/>
          <w:szCs w:val="24"/>
        </w:rPr>
        <w:t>.</w:t>
      </w:r>
      <w:r w:rsidRPr="00637F38">
        <w:rPr>
          <w:rFonts w:cs="Times New Roman"/>
          <w:noProof w:val="0"/>
          <w:szCs w:val="24"/>
          <w:lang w:val="en-US"/>
        </w:rPr>
        <w:t>inc</w:t>
      </w:r>
      <w:r w:rsidRPr="00637F38">
        <w:rPr>
          <w:rFonts w:cs="Times New Roman"/>
          <w:noProof w:val="0"/>
          <w:szCs w:val="24"/>
        </w:rPr>
        <w:t>"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.</w:t>
      </w:r>
      <w:r w:rsidRPr="00637F38">
        <w:rPr>
          <w:rFonts w:cs="Times New Roman"/>
          <w:noProof w:val="0"/>
          <w:szCs w:val="24"/>
          <w:lang w:val="en-US"/>
        </w:rPr>
        <w:t>cseg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        ; Первый способ, через порты ввода/вывода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</w:rPr>
        <w:t xml:space="preserve">        </w:t>
      </w:r>
      <w:r w:rsidRPr="00637F38">
        <w:rPr>
          <w:rFonts w:cs="Times New Roman"/>
          <w:noProof w:val="0"/>
          <w:szCs w:val="24"/>
          <w:lang w:val="en-US"/>
        </w:rPr>
        <w:t>ldi r25, 0              ; r25 := 0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 xml:space="preserve">        out SREG, r25           ; SREG := r25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  <w:lang w:val="en-US"/>
        </w:rPr>
      </w:pP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  <w:lang w:val="en-US"/>
        </w:rPr>
        <w:t xml:space="preserve">        </w:t>
      </w:r>
      <w:r w:rsidRPr="00637F38">
        <w:rPr>
          <w:rFonts w:cs="Times New Roman"/>
          <w:noProof w:val="0"/>
          <w:szCs w:val="24"/>
        </w:rPr>
        <w:t>; Второй способ, через память данных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        </w:t>
      </w:r>
      <w:r w:rsidRPr="00637F38">
        <w:rPr>
          <w:rFonts w:cs="Times New Roman"/>
          <w:noProof w:val="0"/>
          <w:szCs w:val="24"/>
          <w:lang w:val="en-US"/>
        </w:rPr>
        <w:t>ldi</w:t>
      </w:r>
      <w:r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  <w:lang w:val="en-US"/>
        </w:rPr>
        <w:t>r</w:t>
      </w:r>
      <w:r w:rsidRPr="00637F38">
        <w:rPr>
          <w:rFonts w:cs="Times New Roman"/>
          <w:noProof w:val="0"/>
          <w:szCs w:val="24"/>
        </w:rPr>
        <w:t xml:space="preserve">25, 0              ; </w:t>
      </w:r>
      <w:r w:rsidRPr="00637F38">
        <w:rPr>
          <w:rFonts w:cs="Times New Roman"/>
          <w:noProof w:val="0"/>
          <w:szCs w:val="24"/>
          <w:lang w:val="en-US"/>
        </w:rPr>
        <w:t>r</w:t>
      </w:r>
      <w:r w:rsidRPr="00637F38">
        <w:rPr>
          <w:rFonts w:cs="Times New Roman"/>
          <w:noProof w:val="0"/>
          <w:szCs w:val="24"/>
        </w:rPr>
        <w:t>25 := 0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</w:rPr>
        <w:t xml:space="preserve">        </w:t>
      </w:r>
      <w:r w:rsidRPr="00637F38">
        <w:rPr>
          <w:rFonts w:cs="Times New Roman"/>
          <w:noProof w:val="0"/>
          <w:szCs w:val="24"/>
          <w:lang w:val="en-US"/>
        </w:rPr>
        <w:t>sts SREG + 0x20, r25    ; SREG := r25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b/>
          <w:bCs/>
          <w:noProof w:val="0"/>
          <w:szCs w:val="24"/>
        </w:rPr>
        <w:t>Важно:</w:t>
      </w:r>
      <w:r w:rsidRPr="00637F38">
        <w:rPr>
          <w:rFonts w:cs="Times New Roman"/>
          <w:noProof w:val="0"/>
          <w:szCs w:val="24"/>
        </w:rPr>
        <w:t xml:space="preserve"> не следует путать порты ввода/вывода и порты микроконтроллера. Порты ввода/вывода управляют настройками периферии (и в том числе портами микроконтроллера). Порты микроконтроллера — физические группы пинов микросхемы.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Описание портов ввода/вывода приведено в таблице </w:t>
      </w:r>
      <w:r w:rsidRPr="00637F38">
        <w:rPr>
          <w:rFonts w:cs="Times New Roman"/>
          <w:szCs w:val="24"/>
        </w:rPr>
        <w:t>2.3</w:t>
      </w:r>
      <w:r w:rsidRPr="00637F38">
        <w:rPr>
          <w:rFonts w:cs="Times New Roman"/>
          <w:noProof w:val="0"/>
          <w:szCs w:val="24"/>
        </w:rPr>
        <w:t>.</w:t>
      </w:r>
    </w:p>
    <w:p w:rsidR="00FF5836" w:rsidRDefault="00FF5836" w:rsidP="00FF5836">
      <w:pPr>
        <w:pStyle w:val="ad"/>
        <w:keepNext/>
      </w:pPr>
      <w:r>
        <w:t xml:space="preserve">Таблица </w:t>
      </w:r>
      <w:fldSimple w:instr=" STYLEREF 1 \s ">
        <w:r w:rsidR="002B17BB">
          <w:t>1</w:t>
        </w:r>
      </w:fldSimple>
      <w:r w:rsidR="002B17BB">
        <w:t>.</w:t>
      </w:r>
      <w:fldSimple w:instr=" SEQ Таблица \* ARABIC \s 1 ">
        <w:r w:rsidR="002B17BB">
          <w:t>3</w:t>
        </w:r>
      </w:fldSimple>
    </w:p>
    <w:tbl>
      <w:tblPr>
        <w:tblW w:w="9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9"/>
        <w:gridCol w:w="851"/>
        <w:gridCol w:w="1559"/>
        <w:gridCol w:w="6861"/>
      </w:tblGrid>
      <w:tr w:rsidR="00FF5836" w:rsidRPr="00EF7A2D" w:rsidTr="00073202">
        <w:tc>
          <w:tcPr>
            <w:tcW w:w="15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694DFE" w:rsidRDefault="00FF5836" w:rsidP="00073202">
            <w:pPr>
              <w:pStyle w:val="af1"/>
              <w:jc w:val="center"/>
              <w:rPr>
                <w:b/>
              </w:rPr>
            </w:pPr>
            <w:r w:rsidRPr="00694DFE">
              <w:rPr>
                <w:b/>
              </w:rPr>
              <w:t>Порт/Адрес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694DFE" w:rsidRDefault="00FF5836" w:rsidP="00073202">
            <w:pPr>
              <w:pStyle w:val="af1"/>
              <w:jc w:val="center"/>
              <w:rPr>
                <w:b/>
              </w:rPr>
            </w:pPr>
            <w:r w:rsidRPr="00694DFE">
              <w:rPr>
                <w:b/>
              </w:rPr>
              <w:t>Название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694DFE" w:rsidRDefault="00FF5836" w:rsidP="00073202">
            <w:pPr>
              <w:pStyle w:val="af1"/>
              <w:jc w:val="center"/>
              <w:rPr>
                <w:b/>
              </w:rPr>
            </w:pPr>
            <w:r w:rsidRPr="00694DFE">
              <w:rPr>
                <w:b/>
              </w:rPr>
              <w:t>Описание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PINE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Состояние порта Е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DDRE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Направление битов порта Е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PORTE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Порт ввода/вывода Е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PIND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Состояние порта D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DDRD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Направление битов порта D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PORTD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Порт ввода/вывода D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PINC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Состояние порта C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DDRC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Направление битов порта C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PORTC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Порт ввода/вывода C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PINB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Состояние порта B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DDRB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Направление битов порта B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PORTB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Порт ввода/вывода B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PINA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Состояние порта A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DDRA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Направление битов порта A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PORTA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Порт ввода/вывода A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ICR1L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Таймер/счётчик 1, младший байт счётчика внешних событий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lastRenderedPageBreak/>
              <w:t>$25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ICR1H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Таймер/счётчик 1, старший байт счётчика внешних событий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OCR1BL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Младший байт ожидаемого значения В таймера 1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OCR1BH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Старший байт ожидаемого значения В таймера 1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OCR1AL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Младший байт ожидаемого значения A таймера 1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OCR1AH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Старший байт ожидаемого значения A таймера 1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TCNT1L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Младший байт таймера/счётчика 1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TCNT1H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Старший байт таймера/счётчика 1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TCCR1B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Регистр B управления таймером/счётчиком 1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$2F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$4F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TCCR1A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Регистр A управления таймером/счётчиком 1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OCR0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Ожидаемое значение таймера/счётчика 0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TCNT0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Таймер/счётчик 0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TCCR0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Регистр управления таймером/счётчиком 0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MCUCR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Регистр управления микроконтроллером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EMCUCR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Расширенный регистр управления микроконтроллером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TIFR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Регистр флагов прерываний таймеров/счётчиков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TIMSK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Регистр маски прерываний таймеров/счётчиков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GIFR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Регистр глобальных флагов прерываний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GICR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Регистр глобального управления прерываниями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SPL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Младший байт указателя стека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SPH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Старший байт указателя стека</w:t>
            </w:r>
          </w:p>
        </w:tc>
      </w:tr>
      <w:tr w:rsidR="00FF5836" w:rsidRPr="00EF7A2D" w:rsidTr="00073202"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$3F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$5F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SREG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keepNext/>
            </w:pPr>
            <w:r w:rsidRPr="00EF7A2D">
              <w:t>Регистр слова состояния</w:t>
            </w:r>
          </w:p>
        </w:tc>
      </w:tr>
    </w:tbl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Рассмотрим наиболее важные служебные регистры.</w:t>
      </w:r>
    </w:p>
    <w:p w:rsidR="00FF5836" w:rsidRPr="00EF7A2D" w:rsidRDefault="00FF5836" w:rsidP="00FF5836">
      <w:pPr>
        <w:pStyle w:val="4"/>
        <w:widowControl/>
        <w:rPr>
          <w:noProof w:val="0"/>
        </w:rPr>
      </w:pPr>
      <w:bookmarkStart w:id="33" w:name="_Toc263071495"/>
      <w:bookmarkStart w:id="34" w:name="_Toc263076398"/>
      <w:r w:rsidRPr="00EF7A2D">
        <w:rPr>
          <w:noProof w:val="0"/>
        </w:rPr>
        <w:t xml:space="preserve">Регистр слова состояния </w:t>
      </w:r>
      <w:r w:rsidRPr="00EF7A2D">
        <w:rPr>
          <w:rFonts w:ascii="Courier" w:hAnsi="Courier" w:cs="Courier"/>
          <w:noProof w:val="0"/>
          <w:sz w:val="22"/>
          <w:szCs w:val="22"/>
        </w:rPr>
        <w:t>SREG</w:t>
      </w:r>
      <w:bookmarkEnd w:id="33"/>
      <w:bookmarkEnd w:id="34"/>
    </w:p>
    <w:p w:rsidR="00FF5836" w:rsidRPr="00637F38" w:rsidRDefault="00FF5836" w:rsidP="00637F38">
      <w:pPr>
        <w:widowControl/>
        <w:spacing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Регистр слова состояния SREG (рис. </w:t>
      </w:r>
      <w:r w:rsidRPr="00637F38">
        <w:rPr>
          <w:rFonts w:cs="Times New Roman"/>
          <w:szCs w:val="24"/>
        </w:rPr>
        <w:t>2.6</w:t>
      </w:r>
      <w:r w:rsidRPr="00637F38">
        <w:rPr>
          <w:rFonts w:cs="Times New Roman"/>
          <w:noProof w:val="0"/>
          <w:szCs w:val="24"/>
        </w:rPr>
        <w:t>) содержит флаги, устанавливаемые согласно результату выполнения последней инструкции, а также флаги управляющие работой микроконтроллера.</w:t>
      </w:r>
    </w:p>
    <w:p w:rsidR="00FF5836" w:rsidRPr="00637F38" w:rsidRDefault="00FF5836" w:rsidP="00637F38">
      <w:pPr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297045" cy="421005"/>
            <wp:effectExtent l="19050" t="0" r="8255" b="0"/>
            <wp:docPr id="1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6</w:t>
        </w:r>
      </w:fldSimple>
      <w:r w:rsidRPr="00694DFE">
        <w:t xml:space="preserve"> Порт ввода/вывода </w:t>
      </w:r>
      <w:r w:rsidRPr="00C772E5">
        <w:rPr>
          <w:lang w:val="en-US"/>
        </w:rPr>
        <w:t>SREG</w:t>
      </w:r>
      <w:r w:rsidRPr="00694DFE">
        <w:t xml:space="preserve"> — регистр слова состояния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Биты порта ввода/вывода SREG имеют следующее назначение: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Бит 0.</w:t>
      </w:r>
      <w:r w:rsidRPr="00637F38">
        <w:rPr>
          <w:rFonts w:cs="Times New Roman"/>
          <w:noProof w:val="0"/>
          <w:szCs w:val="24"/>
        </w:rPr>
        <w:tab/>
        <w:t xml:space="preserve">C — флаг переноса из старшего разряда при выполнении арифметико-логических команд или операций сдвига.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Бит 1.</w:t>
      </w:r>
      <w:r w:rsidRPr="00637F38">
        <w:rPr>
          <w:rFonts w:cs="Times New Roman"/>
          <w:noProof w:val="0"/>
          <w:szCs w:val="24"/>
        </w:rPr>
        <w:tab/>
        <w:t xml:space="preserve">Z — флаг нулевого результата арифметико-логической операции.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Бит 2.</w:t>
      </w:r>
      <w:r w:rsidRPr="00637F38">
        <w:rPr>
          <w:rFonts w:cs="Times New Roman"/>
          <w:noProof w:val="0"/>
          <w:szCs w:val="24"/>
        </w:rPr>
        <w:tab/>
        <w:t xml:space="preserve">N — флаг отрицательного результата арифметико-логической операции. Совпадает со значением старшего бита результата.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Бит 3.</w:t>
      </w:r>
      <w:r w:rsidRPr="00637F38">
        <w:rPr>
          <w:rFonts w:cs="Times New Roman"/>
          <w:noProof w:val="0"/>
          <w:szCs w:val="24"/>
        </w:rPr>
        <w:tab/>
        <w:t xml:space="preserve">V — флаг переполнения, устанавливается в случае перехода с $FF в $00 в ходе последней арифметической операции.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Бит 4.</w:t>
      </w:r>
      <w:r w:rsidRPr="00637F38">
        <w:rPr>
          <w:rFonts w:cs="Times New Roman"/>
          <w:noProof w:val="0"/>
          <w:szCs w:val="24"/>
        </w:rPr>
        <w:tab/>
        <w:t xml:space="preserve">S = N </w:t>
      </w:r>
      <w:r w:rsidRPr="00637F38">
        <w:rPr>
          <w:rFonts w:cs="Times New Roman"/>
          <w:noProof w:val="0"/>
          <w:szCs w:val="24"/>
        </w:rPr>
        <w:t xml:space="preserve"> V — флаг знака. Позволяет проверить, была ли операция выполнена с отдельной обработкой знака или с беззнаковыми операндами.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Бит 5.</w:t>
      </w:r>
      <w:r w:rsidRPr="00637F38">
        <w:rPr>
          <w:rFonts w:cs="Times New Roman"/>
          <w:noProof w:val="0"/>
          <w:szCs w:val="24"/>
        </w:rPr>
        <w:tab/>
        <w:t>H — флаг переноса между тетрадами (т.</w:t>
      </w:r>
      <w:r w:rsidRPr="00637F38">
        <w:rPr>
          <w:rFonts w:cs="Times New Roman"/>
          <w:noProof w:val="0"/>
          <w:w w:val="50"/>
          <w:szCs w:val="24"/>
        </w:rPr>
        <w:t> </w:t>
      </w:r>
      <w:r w:rsidRPr="00637F38">
        <w:rPr>
          <w:rFonts w:cs="Times New Roman"/>
          <w:noProof w:val="0"/>
          <w:szCs w:val="24"/>
        </w:rPr>
        <w:t xml:space="preserve">e., из 3-го разряда в 4-й). Используется для выполнения двоично-десятичной коррекции.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lastRenderedPageBreak/>
        <w:t>Бит 6.</w:t>
      </w:r>
      <w:r w:rsidRPr="00637F38">
        <w:rPr>
          <w:rFonts w:cs="Times New Roman"/>
          <w:noProof w:val="0"/>
          <w:szCs w:val="24"/>
        </w:rPr>
        <w:tab/>
        <w:t xml:space="preserve">T — пользовательский флаг. Не имеет служебного назначения и может использоваться пользователем по своему усмотрению. Изменяется только специальными командами изменения этого флага (BLD, BST).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Бит 7.</w:t>
      </w:r>
      <w:r w:rsidRPr="00637F38">
        <w:rPr>
          <w:rFonts w:cs="Times New Roman"/>
          <w:noProof w:val="0"/>
          <w:szCs w:val="24"/>
        </w:rPr>
        <w:tab/>
        <w:t xml:space="preserve">I — флаг глобального разрешения прерываний. Если флаг установлен — разрешение/запрет прерываний определяется настройками соответствующих узлов микроконтроллера. Если флаг сброшен — все прерывания запрещены вне зависимости от других настроек. Аппаратно сбрасывается при появлении прерывания и устанавливается командой возврата из прерывания. </w:t>
      </w:r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Вописаниисистемыкомандуказано,какиеименнофлагиизменяютсякаждойкомандой. При переходе на обработчик прерывания регистр слова состояния автоматически не сохраняется, поэтому подпрограмма-обработчик прерывания должна сохранять и восстанавливать его значение.</w:t>
      </w:r>
    </w:p>
    <w:p w:rsidR="00FF5836" w:rsidRPr="00EF7A2D" w:rsidRDefault="00FF5836" w:rsidP="00FF5836">
      <w:pPr>
        <w:pStyle w:val="4"/>
        <w:widowControl/>
        <w:rPr>
          <w:noProof w:val="0"/>
        </w:rPr>
      </w:pPr>
      <w:bookmarkStart w:id="35" w:name="_Toc263071496"/>
      <w:bookmarkStart w:id="36" w:name="_Toc263076399"/>
      <w:r w:rsidRPr="00EF7A2D">
        <w:rPr>
          <w:noProof w:val="0"/>
        </w:rPr>
        <w:t>Порты микроконтроллера</w:t>
      </w:r>
      <w:bookmarkEnd w:id="35"/>
      <w:bookmarkEnd w:id="36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Микроконтроллер</w:t>
      </w:r>
      <w:r w:rsidR="00073202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имеет</w:t>
      </w:r>
      <w:r w:rsidR="00073202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четыре</w:t>
      </w:r>
      <w:r w:rsidR="00073202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8-битных двунаправленных порта (A, B, C, D) и один 3-битный (E). Порты обозначаются PORTx, где x — имя порта (A, B, C, D, E). Каждый порт настраивается тремя портами ввода/вывода, каждый бит которых соответствует одному пину порта микроконтроллера.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DDRx — порт направления. Для каждого пина порта может быть отдельно задано направление: 0 — ввод, 1 — вывод.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PORTx — порт данных. В режиме вывода используется для вывода данных. В режиме ввода: 0 — высокоомное состояние, 1 — подключение резистора-подтяжки.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PINx — порт входных данных. Содержит текущее значение пинов порта, вне зависимости от режима. Предназначен только для чтения. </w:t>
      </w:r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Чтобыизбежатьвременнойнестабильностиприизменениизначенияпинапортаизвне,накаждомпинеустановленсинхронизирующийтриггер. Из-за этого новое значение порта устанавливается с задержкой 0.5–1.5 машинных цикла. Временные диаграммы приведены.</w:t>
      </w:r>
    </w:p>
    <w:p w:rsidR="00FF5836" w:rsidRPr="00EF7A2D" w:rsidRDefault="00FF5836" w:rsidP="00FF5836">
      <w:pPr>
        <w:pStyle w:val="30"/>
      </w:pPr>
      <w:bookmarkStart w:id="37" w:name="_Toc263025203"/>
      <w:bookmarkStart w:id="38" w:name="_Toc263025487"/>
      <w:bookmarkStart w:id="39" w:name="_Toc263026288"/>
      <w:bookmarkStart w:id="40" w:name="_Toc263071497"/>
      <w:bookmarkStart w:id="41" w:name="_Toc263076400"/>
      <w:r w:rsidRPr="00EF7A2D">
        <w:t>Прерывания</w:t>
      </w:r>
      <w:bookmarkEnd w:id="37"/>
      <w:bookmarkEnd w:id="38"/>
      <w:bookmarkEnd w:id="39"/>
      <w:bookmarkEnd w:id="40"/>
      <w:bookmarkEnd w:id="41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 микропроцессор встроен централизованный контроллер приоритетных прерываний. По умолчанию таблица векторов прерываний расположена по младшим адресам памяти программ. Производитель рекомендует по адресу вектора прерывания размещать инструкцию RJMP. Чем больше вектор прерывания — тем ниже приоритет. Описание векторов прерываний приведено в таблице </w:t>
      </w:r>
      <w:fldSimple w:instr="REF BMtab_atmega8515_int \* MERGEFORMAT ">
        <w:r w:rsidRPr="00637F38">
          <w:rPr>
            <w:rFonts w:cs="Times New Roman"/>
            <w:noProof w:val="0"/>
            <w:szCs w:val="24"/>
          </w:rPr>
          <w:t>?</w:t>
        </w:r>
      </w:fldSimple>
      <w:r w:rsidRPr="00637F38">
        <w:rPr>
          <w:rFonts w:cs="Times New Roman"/>
          <w:noProof w:val="0"/>
          <w:szCs w:val="24"/>
        </w:rPr>
        <w:t xml:space="preserve">. 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szCs w:val="24"/>
        </w:rPr>
      </w:pPr>
      <w:r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szCs w:val="24"/>
        </w:rPr>
        <w:t xml:space="preserve">Таблица </w:t>
      </w:r>
      <w:r w:rsidR="00706C76" w:rsidRPr="00637F38">
        <w:rPr>
          <w:rFonts w:cs="Times New Roman"/>
          <w:szCs w:val="24"/>
        </w:rPr>
        <w:fldChar w:fldCharType="begin"/>
      </w:r>
      <w:r w:rsidR="002B17BB" w:rsidRPr="00637F38">
        <w:rPr>
          <w:rFonts w:cs="Times New Roman"/>
          <w:szCs w:val="24"/>
        </w:rPr>
        <w:instrText xml:space="preserve"> STYLEREF 1 \s </w:instrText>
      </w:r>
      <w:r w:rsidR="00706C76" w:rsidRPr="00637F38">
        <w:rPr>
          <w:rFonts w:cs="Times New Roman"/>
          <w:szCs w:val="24"/>
        </w:rPr>
        <w:fldChar w:fldCharType="separate"/>
      </w:r>
      <w:r w:rsidR="002B17BB" w:rsidRPr="00637F38">
        <w:rPr>
          <w:rFonts w:cs="Times New Roman"/>
          <w:szCs w:val="24"/>
        </w:rPr>
        <w:t>1</w:t>
      </w:r>
      <w:r w:rsidR="00706C76" w:rsidRPr="00637F38">
        <w:rPr>
          <w:rFonts w:cs="Times New Roman"/>
          <w:szCs w:val="24"/>
        </w:rPr>
        <w:fldChar w:fldCharType="end"/>
      </w:r>
      <w:r w:rsidR="002B17BB" w:rsidRPr="00637F38">
        <w:rPr>
          <w:rFonts w:cs="Times New Roman"/>
          <w:szCs w:val="24"/>
        </w:rPr>
        <w:t>.</w:t>
      </w:r>
      <w:r w:rsidR="00706C76" w:rsidRPr="00637F38">
        <w:rPr>
          <w:rFonts w:cs="Times New Roman"/>
          <w:szCs w:val="24"/>
        </w:rPr>
        <w:fldChar w:fldCharType="begin"/>
      </w:r>
      <w:r w:rsidR="002B17BB" w:rsidRPr="00637F38">
        <w:rPr>
          <w:rFonts w:cs="Times New Roman"/>
          <w:szCs w:val="24"/>
        </w:rPr>
        <w:instrText xml:space="preserve"> SEQ Таблица \* ARABIC \s 1 </w:instrText>
      </w:r>
      <w:r w:rsidR="00706C76" w:rsidRPr="00637F38">
        <w:rPr>
          <w:rFonts w:cs="Times New Roman"/>
          <w:szCs w:val="24"/>
        </w:rPr>
        <w:fldChar w:fldCharType="separate"/>
      </w:r>
      <w:r w:rsidR="002B17BB" w:rsidRPr="00637F38">
        <w:rPr>
          <w:rFonts w:cs="Times New Roman"/>
          <w:szCs w:val="24"/>
        </w:rPr>
        <w:t>4</w:t>
      </w:r>
      <w:r w:rsidR="00706C76" w:rsidRPr="00637F38">
        <w:rPr>
          <w:rFonts w:cs="Times New Roman"/>
          <w:szCs w:val="24"/>
        </w:rPr>
        <w:fldChar w:fldCharType="end"/>
      </w:r>
      <w:r w:rsidRPr="00637F38">
        <w:rPr>
          <w:rFonts w:cs="Times New Roman"/>
          <w:szCs w:val="24"/>
        </w:rPr>
        <w:t xml:space="preserve"> Векторы прерываний в </w:t>
      </w:r>
      <w:r w:rsidRPr="00637F38">
        <w:rPr>
          <w:rFonts w:cs="Times New Roman"/>
          <w:szCs w:val="24"/>
          <w:lang w:val="en-US"/>
        </w:rPr>
        <w:t>ATmega</w:t>
      </w:r>
      <w:r w:rsidRPr="00637F38">
        <w:rPr>
          <w:rFonts w:cs="Times New Roman"/>
          <w:szCs w:val="24"/>
        </w:rPr>
        <w:t>8515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708"/>
        <w:gridCol w:w="1701"/>
        <w:gridCol w:w="6287"/>
      </w:tblGrid>
      <w:tr w:rsidR="00FF5836" w:rsidRPr="00EF7A2D" w:rsidTr="00073202"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CF138A" w:rsidRDefault="00FF5836" w:rsidP="00073202">
            <w:pPr>
              <w:pStyle w:val="af1"/>
              <w:jc w:val="center"/>
              <w:rPr>
                <w:b/>
              </w:rPr>
            </w:pPr>
            <w:r w:rsidRPr="00CF138A">
              <w:rPr>
                <w:b/>
              </w:rPr>
              <w:t>Вектор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CF138A" w:rsidRDefault="00FF5836" w:rsidP="00073202">
            <w:pPr>
              <w:pStyle w:val="af1"/>
              <w:jc w:val="center"/>
              <w:rPr>
                <w:b/>
              </w:rPr>
            </w:pPr>
            <w:r w:rsidRPr="00CF138A">
              <w:rPr>
                <w:b/>
              </w:rPr>
              <w:t>Адрес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CF138A" w:rsidRDefault="00FF5836" w:rsidP="00073202">
            <w:pPr>
              <w:pStyle w:val="af1"/>
              <w:jc w:val="center"/>
              <w:rPr>
                <w:b/>
              </w:rPr>
            </w:pPr>
            <w:r w:rsidRPr="00CF138A">
              <w:rPr>
                <w:b/>
              </w:rPr>
              <w:t>Название</w:t>
            </w:r>
          </w:p>
        </w:tc>
        <w:tc>
          <w:tcPr>
            <w:tcW w:w="62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CF138A" w:rsidRDefault="00FF5836" w:rsidP="00073202">
            <w:pPr>
              <w:pStyle w:val="af1"/>
              <w:jc w:val="center"/>
              <w:rPr>
                <w:b/>
              </w:rPr>
            </w:pPr>
            <w:r w:rsidRPr="00CF138A">
              <w:rPr>
                <w:b/>
              </w:rPr>
              <w:t>Описание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RESET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Сброс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INT0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Внешнее прерывание 0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INT1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Внешнее прерывание 1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TIMER1 CAPT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Внешнее событие. Увеличивает таймер/счётчик 1 в режиме подсчета внешних событий.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TIMER1 COMPA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Значение таймера/счётчика 1 совпало с ожидаемым значением А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TIMER1 COMPB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Значение таймера/счётчика 1 совпало с ожидаемым значением В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lastRenderedPageBreak/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TIMER1 OVF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Переполнение таймера/счётчика 1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TIMER0 OVF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Переполнение таймера/счётчика 0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INT2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Внешнее прерывание 2</w:t>
            </w:r>
          </w:p>
        </w:tc>
      </w:tr>
      <w:tr w:rsidR="00FF5836" w:rsidRPr="00EF7A2D" w:rsidTr="00073202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$00E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rPr>
                <w:rFonts w:ascii="Courier" w:hAnsi="Courier" w:cs="Courier"/>
                <w:sz w:val="22"/>
                <w:szCs w:val="22"/>
              </w:rPr>
              <w:t>TIMER0 COMP</w:t>
            </w:r>
          </w:p>
        </w:tc>
        <w:tc>
          <w:tcPr>
            <w:tcW w:w="62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</w:pPr>
            <w:r w:rsidRPr="00EF7A2D">
              <w:t>Значение таймера/счётчика 0 совпало с ожидаемым значением</w:t>
            </w:r>
          </w:p>
        </w:tc>
      </w:tr>
    </w:tbl>
    <w:p w:rsidR="00FF5836" w:rsidRPr="00637F38" w:rsidRDefault="00FF5836" w:rsidP="00637F38">
      <w:pPr>
        <w:widowControl/>
        <w:spacing w:line="276" w:lineRule="auto"/>
        <w:jc w:val="center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  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Прерывания можно глобально запретить, установив в 0 бит I регистра слова состояния SREG. Данный флаг запрета имеет преимущество перед всеми другими флагами разрешения прерываний.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Внешние прерывания разрешаются установкой флагов INT0, INT1, INT2 порта ввода/вывода GICR в 1 (рис. </w:t>
      </w:r>
      <w:r w:rsidRPr="00637F38">
        <w:rPr>
          <w:rFonts w:cs="Times New Roman"/>
          <w:szCs w:val="24"/>
        </w:rPr>
        <w:t>2.7</w:t>
      </w:r>
      <w:r w:rsidRPr="00637F38">
        <w:rPr>
          <w:rFonts w:cs="Times New Roman"/>
          <w:noProof w:val="0"/>
          <w:szCs w:val="24"/>
        </w:rPr>
        <w:t>).</w:t>
      </w:r>
    </w:p>
    <w:p w:rsidR="00FF5836" w:rsidRPr="00637F38" w:rsidRDefault="00D322A8" w:rsidP="00637F38">
      <w:pPr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524375" cy="666750"/>
            <wp:effectExtent l="19050" t="0" r="9525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7</w:t>
        </w:r>
      </w:fldSimple>
      <w:r w:rsidRPr="00CF138A">
        <w:t xml:space="preserve"> Порт ввода/вывода </w:t>
      </w:r>
      <w:r w:rsidRPr="00FD7099">
        <w:rPr>
          <w:lang w:val="en-US"/>
        </w:rPr>
        <w:t>GICR</w:t>
      </w:r>
      <w:r w:rsidRPr="00CF138A">
        <w:t xml:space="preserve"> — регистр глобального управления прерываниями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Для внешних прерываний можно задать вид входного сигнала, при котором будет зафиксирован запрос прерывания. Прерывания INT0 и INT1 имеют 4 режима, которые задаются 2 битами ISCn1:ISCn0 порта ввода/вывода MCUCR, где n — номер внешнего прерывания (рис. </w:t>
      </w:r>
      <w:r w:rsidRPr="00637F38">
        <w:rPr>
          <w:rFonts w:cs="Times New Roman"/>
          <w:szCs w:val="24"/>
        </w:rPr>
        <w:t>2.8</w:t>
      </w:r>
      <w:r w:rsidRPr="00637F38">
        <w:rPr>
          <w:rFonts w:cs="Times New Roman"/>
          <w:noProof w:val="0"/>
          <w:szCs w:val="24"/>
        </w:rPr>
        <w:t>). Возможные комбинации значений приведены в таблице </w:t>
      </w:r>
      <w:r w:rsidRPr="00637F38">
        <w:rPr>
          <w:rFonts w:cs="Times New Roman"/>
          <w:szCs w:val="24"/>
        </w:rPr>
        <w:t>2.5</w:t>
      </w:r>
      <w:r w:rsidRPr="00637F38">
        <w:rPr>
          <w:rFonts w:cs="Times New Roman"/>
          <w:noProof w:val="0"/>
          <w:szCs w:val="24"/>
        </w:rPr>
        <w:t>. Если настроить фиксацию запроса прерывания по низкому уровню сигнала, то запрос прерывания будет фиксироваться до тех пор, пока сигнал не примет высокий уровень.</w:t>
      </w:r>
    </w:p>
    <w:p w:rsidR="00FF5836" w:rsidRPr="00637F38" w:rsidRDefault="00FF5836" w:rsidP="00637F38">
      <w:pPr>
        <w:widowControl/>
        <w:spacing w:before="240"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 </w:t>
      </w:r>
    </w:p>
    <w:p w:rsidR="00FF5836" w:rsidRPr="00637F38" w:rsidRDefault="00D322A8" w:rsidP="00637F38">
      <w:pPr>
        <w:keepNext/>
        <w:widowControl/>
        <w:spacing w:line="276" w:lineRule="auto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657725" cy="657225"/>
            <wp:effectExtent l="19050" t="0" r="9525" b="0"/>
            <wp:docPr id="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8</w:t>
        </w:r>
      </w:fldSimple>
      <w:r w:rsidRPr="000E34B3">
        <w:t xml:space="preserve"> Порт ввода/вывода </w:t>
      </w:r>
      <w:r w:rsidRPr="00F208E9">
        <w:rPr>
          <w:lang w:val="en-US"/>
        </w:rPr>
        <w:t>MCUCR</w:t>
      </w:r>
      <w:r w:rsidRPr="000E34B3">
        <w:t xml:space="preserve"> — регистр управления микроконтроллером</w:t>
      </w:r>
    </w:p>
    <w:p w:rsidR="00FF5836" w:rsidRDefault="00FF5836" w:rsidP="00FF5836">
      <w:pPr>
        <w:pStyle w:val="ad"/>
        <w:keepNext/>
      </w:pPr>
      <w:r>
        <w:t xml:space="preserve">Таблица </w:t>
      </w:r>
      <w:fldSimple w:instr=" STYLEREF 1 \s ">
        <w:r w:rsidR="002B17BB">
          <w:t>1</w:t>
        </w:r>
      </w:fldSimple>
      <w:r w:rsidR="002B17BB">
        <w:t>.</w:t>
      </w:r>
      <w:fldSimple w:instr=" SEQ Таблица \* ARABIC \s 1 ">
        <w:r w:rsidR="002B17BB">
          <w:t>5</w:t>
        </w:r>
      </w:fldSimple>
      <w:r w:rsidRPr="000E34B3">
        <w:t xml:space="preserve"> Режимы фиксации запроса прерываний </w:t>
      </w:r>
      <w:r w:rsidRPr="00C75D0B">
        <w:rPr>
          <w:lang w:val="en-US"/>
        </w:rPr>
        <w:t>INT</w:t>
      </w:r>
      <w:r w:rsidRPr="000E34B3">
        <w:t xml:space="preserve">0 и </w:t>
      </w:r>
      <w:r w:rsidRPr="00C75D0B">
        <w:rPr>
          <w:lang w:val="en-US"/>
        </w:rPr>
        <w:t>INT</w:t>
      </w:r>
      <w:r w:rsidRPr="000E34B3">
        <w:t>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43"/>
        <w:gridCol w:w="8129"/>
      </w:tblGrid>
      <w:tr w:rsidR="00FF5836" w:rsidRPr="00EF7A2D" w:rsidTr="00073202"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0E34B3" w:rsidRDefault="00FF5836" w:rsidP="00073202">
            <w:pPr>
              <w:pStyle w:val="af1"/>
              <w:jc w:val="center"/>
              <w:rPr>
                <w:b/>
              </w:rPr>
            </w:pPr>
            <w:r w:rsidRPr="000E34B3">
              <w:rPr>
                <w:b/>
              </w:rPr>
              <w:t>ISCn1:ISCn0</w:t>
            </w:r>
          </w:p>
        </w:tc>
        <w:tc>
          <w:tcPr>
            <w:tcW w:w="8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rPr>
                <w:b/>
                <w:bCs/>
              </w:rPr>
              <w:t>Запрос прерывания</w:t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00</w:t>
            </w:r>
          </w:p>
        </w:tc>
        <w:tc>
          <w:tcPr>
            <w:tcW w:w="812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Низкий уровень</w:t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01</w:t>
            </w:r>
          </w:p>
        </w:tc>
        <w:tc>
          <w:tcPr>
            <w:tcW w:w="812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Любое изменение логического уровня</w:t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10</w:t>
            </w:r>
          </w:p>
        </w:tc>
        <w:tc>
          <w:tcPr>
            <w:tcW w:w="8129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Отрицательный фронт</w:t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11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Положительный фронт</w:t>
            </w:r>
          </w:p>
        </w:tc>
      </w:tr>
    </w:tbl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Канал запроса прерывания INT2 всегда опрашивается асинхронно, то есть, независимо от тактовых импульсов. Импульс длительностью более </w:t>
      </w:r>
      <w:r w:rsidR="00706C76" w:rsidRPr="00637F38">
        <w:rPr>
          <w:rFonts w:cs="Times New Roman"/>
          <w:noProof w:val="0"/>
          <w:szCs w:val="24"/>
        </w:rPr>
        <w:fldChar w:fldCharType="begin"/>
      </w:r>
      <w:r w:rsidRPr="00637F38">
        <w:rPr>
          <w:rFonts w:cs="Times New Roman"/>
          <w:noProof w:val="0"/>
          <w:szCs w:val="24"/>
        </w:rPr>
        <w:instrText xml:space="preserve"> EQ </w:instrText>
      </w:r>
      <w:r w:rsidRPr="00637F38">
        <w:rPr>
          <w:rFonts w:cs="Times New Roman"/>
          <w:i/>
          <w:iCs/>
          <w:noProof w:val="0"/>
          <w:szCs w:val="24"/>
        </w:rPr>
        <w:instrText>t</w:instrText>
      </w:r>
      <w:r w:rsidRPr="00637F38">
        <w:rPr>
          <w:rFonts w:cs="Times New Roman"/>
          <w:noProof w:val="0"/>
          <w:szCs w:val="24"/>
        </w:rPr>
        <w:instrText>\s\do6()</w:instrText>
      </w:r>
      <w:r w:rsidRPr="00637F38">
        <w:rPr>
          <w:rFonts w:cs="Times New Roman"/>
          <w:i/>
          <w:iCs/>
          <w:noProof w:val="0"/>
          <w:szCs w:val="24"/>
        </w:rPr>
        <w:instrText>INT</w:instrText>
      </w:r>
      <w:r w:rsidRPr="00637F38">
        <w:rPr>
          <w:rFonts w:cs="Times New Roman"/>
          <w:noProof w:val="0"/>
          <w:szCs w:val="24"/>
        </w:rPr>
        <w:instrText>=50 нс</w:instrText>
      </w:r>
      <w:r w:rsidR="00706C76" w:rsidRPr="00637F38">
        <w:rPr>
          <w:rFonts w:cs="Times New Roman"/>
          <w:noProof w:val="0"/>
          <w:szCs w:val="24"/>
        </w:rPr>
        <w:fldChar w:fldCharType="end"/>
      </w:r>
      <w:r w:rsidRPr="00637F38">
        <w:rPr>
          <w:rFonts w:cs="Times New Roman"/>
          <w:noProof w:val="0"/>
          <w:szCs w:val="24"/>
        </w:rPr>
        <w:t xml:space="preserve"> может быть использован в качестве запроса прерывания. INT2 имеет только 2 режима фиксации запроса, которые выбираются младшим битом ISC2 порта ввода-вывода EMCUCR (рис. </w:t>
      </w:r>
      <w:r w:rsidRPr="00637F38">
        <w:rPr>
          <w:rFonts w:cs="Times New Roman"/>
          <w:szCs w:val="24"/>
        </w:rPr>
        <w:t>2.9</w:t>
      </w:r>
      <w:r w:rsidRPr="00637F38">
        <w:rPr>
          <w:rFonts w:cs="Times New Roman"/>
          <w:noProof w:val="0"/>
          <w:szCs w:val="24"/>
        </w:rPr>
        <w:t>, таблица </w:t>
      </w:r>
      <w:r w:rsidRPr="00637F38">
        <w:rPr>
          <w:rFonts w:cs="Times New Roman"/>
          <w:szCs w:val="24"/>
        </w:rPr>
        <w:t>2.6</w:t>
      </w:r>
      <w:r w:rsidRPr="00637F38">
        <w:rPr>
          <w:rFonts w:cs="Times New Roman"/>
          <w:noProof w:val="0"/>
          <w:szCs w:val="24"/>
        </w:rPr>
        <w:t>).</w:t>
      </w:r>
    </w:p>
    <w:p w:rsidR="00FF5836" w:rsidRPr="00637F38" w:rsidRDefault="00FF5836" w:rsidP="00637F38">
      <w:pPr>
        <w:widowControl/>
        <w:spacing w:before="240"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 </w:t>
      </w:r>
    </w:p>
    <w:p w:rsidR="00FF5836" w:rsidRPr="00637F38" w:rsidRDefault="00FF5836" w:rsidP="00637F38">
      <w:pPr>
        <w:keepNext/>
        <w:widowControl/>
        <w:spacing w:line="276" w:lineRule="auto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lastRenderedPageBreak/>
        <w:drawing>
          <wp:inline distT="0" distB="0" distL="0" distR="0">
            <wp:extent cx="4394200" cy="421005"/>
            <wp:effectExtent l="19050" t="0" r="6350" b="0"/>
            <wp:docPr id="1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9</w:t>
        </w:r>
      </w:fldSimple>
      <w:r w:rsidRPr="00825377">
        <w:t xml:space="preserve"> Порт ввода/вывода </w:t>
      </w:r>
      <w:r w:rsidRPr="00FE40F8">
        <w:rPr>
          <w:lang w:val="en-US"/>
        </w:rPr>
        <w:t>EMCUCR</w:t>
      </w:r>
      <w:r w:rsidRPr="00825377">
        <w:t xml:space="preserve"> — расширенный регистр управления микроконтроллером</w:t>
      </w:r>
    </w:p>
    <w:p w:rsidR="00FF5836" w:rsidRDefault="00FF5836" w:rsidP="00FF5836">
      <w:pPr>
        <w:pStyle w:val="ad"/>
        <w:keepNext/>
      </w:pPr>
      <w:r>
        <w:t xml:space="preserve">Таблица </w:t>
      </w:r>
      <w:fldSimple w:instr=" STYLEREF 1 \s ">
        <w:r w:rsidR="002B17BB">
          <w:t>1</w:t>
        </w:r>
      </w:fldSimple>
      <w:r w:rsidR="002B17BB">
        <w:t>.</w:t>
      </w:r>
      <w:fldSimple w:instr=" SEQ Таблица \* ARABIC \s 1 ">
        <w:r w:rsidR="002B17BB">
          <w:t>6</w:t>
        </w:r>
      </w:fldSimple>
      <w:r w:rsidRPr="00825377">
        <w:t xml:space="preserve"> Режимы фиксации запроса прерывания </w:t>
      </w:r>
      <w:r w:rsidRPr="006818D3">
        <w:rPr>
          <w:lang w:val="en-US"/>
        </w:rPr>
        <w:t>INT</w:t>
      </w:r>
      <w:r w:rsidRPr="00825377">
        <w:t>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8696"/>
      </w:tblGrid>
      <w:tr w:rsidR="00FF5836" w:rsidRPr="00EF7A2D" w:rsidTr="00073202"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ISC2</w:t>
            </w:r>
          </w:p>
        </w:tc>
        <w:tc>
          <w:tcPr>
            <w:tcW w:w="869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rPr>
                <w:b/>
                <w:bCs/>
              </w:rPr>
              <w:t>Запрос прерывания</w:t>
            </w:r>
          </w:p>
        </w:tc>
      </w:tr>
      <w:tr w:rsidR="00FF5836" w:rsidRPr="00EF7A2D" w:rsidTr="00073202"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</w:t>
            </w:r>
          </w:p>
        </w:tc>
        <w:tc>
          <w:tcPr>
            <w:tcW w:w="8696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Отрицательный фронт</w:t>
            </w:r>
          </w:p>
        </w:tc>
      </w:tr>
      <w:tr w:rsidR="00FF5836" w:rsidRPr="00EF7A2D" w:rsidTr="00073202"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Положительный фронт</w:t>
            </w:r>
          </w:p>
        </w:tc>
      </w:tr>
    </w:tbl>
    <w:p w:rsidR="00FF5836" w:rsidRPr="00637F38" w:rsidRDefault="00FF5836" w:rsidP="00637F38">
      <w:pPr>
        <w:widowControl/>
        <w:spacing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Перепад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сигнала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на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пинах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запроса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внешнего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прерывания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так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же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фиксируется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в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служебном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регистре</w:t>
      </w:r>
      <w:r w:rsidR="00C9444D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GIFR, даже если прерывания были запрещены тем или иным образом. Но поскольку для INT0 и INT1 существует режим, где запросом прерывания является уровень сигнала, а не его перепад, в этом режиме флаги перепада не устанавливаются.</w:t>
      </w:r>
    </w:p>
    <w:p w:rsidR="00FF5836" w:rsidRPr="00637F38" w:rsidRDefault="00FF5836" w:rsidP="00637F38">
      <w:pPr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272280" cy="421005"/>
            <wp:effectExtent l="19050" t="0" r="0" b="0"/>
            <wp:docPr id="1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060CA5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10</w:t>
        </w:r>
      </w:fldSimple>
      <w:r w:rsidRPr="00060CA5">
        <w:t xml:space="preserve"> Порт ввода/вывода </w:t>
      </w:r>
      <w:r w:rsidRPr="00045BD8">
        <w:rPr>
          <w:lang w:val="en-US"/>
        </w:rPr>
        <w:t>GIFR</w:t>
      </w:r>
      <w:r w:rsidRPr="00060CA5">
        <w:t xml:space="preserve"> — регистр глобальных флагов прерываний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При переходе на обработчик прерывания микроконтроллер автоматически сохраняет только адрес возврата, а SREG не сохраняет. Поэтому если обработчик прерывания изменяет SREG (а большинство обработчиков, выполняющих хоть какие-то осмысленные действия изменяют SREG), то он должен сохранить и восстановить его самостоятельно.</w:t>
      </w:r>
    </w:p>
    <w:p w:rsidR="00FF5836" w:rsidRPr="00EF7A2D" w:rsidRDefault="00FF5836" w:rsidP="00FF5836">
      <w:pPr>
        <w:pStyle w:val="30"/>
      </w:pPr>
      <w:bookmarkStart w:id="42" w:name="_Toc263025204"/>
      <w:bookmarkStart w:id="43" w:name="_Toc263025488"/>
      <w:bookmarkStart w:id="44" w:name="_Toc263026289"/>
      <w:bookmarkStart w:id="45" w:name="_Toc263071498"/>
      <w:bookmarkStart w:id="46" w:name="_Toc263076401"/>
      <w:r w:rsidRPr="00EF7A2D">
        <w:t>Таймеры и счётчики</w:t>
      </w:r>
      <w:bookmarkEnd w:id="42"/>
      <w:bookmarkEnd w:id="43"/>
      <w:bookmarkEnd w:id="44"/>
      <w:bookmarkEnd w:id="45"/>
      <w:bookmarkEnd w:id="46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 состав микроконтроллера входят два таймера/счётчика: 8-битый TCNT0 и 16-битный TCNT1. Каждый из таймеров имеет в зависимости от разрядности один или два порта ввода/вывода управления, текущего значения и ожидаемого значения. Оба таймера могут выдавать несколько прерываний в различных режимах работы. Разрешение или запрет этих прерываний производится установкой битов порта ввода/вывода TIMSK (рис. 2.11).</w:t>
      </w:r>
    </w:p>
    <w:p w:rsidR="00FF5836" w:rsidRPr="00637F38" w:rsidRDefault="00FF5836" w:rsidP="00637F38">
      <w:pPr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345305" cy="421005"/>
            <wp:effectExtent l="19050" t="0" r="0" b="0"/>
            <wp:docPr id="15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825377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11</w:t>
        </w:r>
      </w:fldSimple>
      <w:r w:rsidRPr="00825377">
        <w:t xml:space="preserve"> Порт ввода/вывода </w:t>
      </w:r>
      <w:r w:rsidRPr="00491A70">
        <w:rPr>
          <w:lang w:val="en-US"/>
        </w:rPr>
        <w:t>TIMSK</w:t>
      </w:r>
      <w:r w:rsidRPr="00825377">
        <w:t xml:space="preserve"> — регистр маски прерываний таймеров/счётчиков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Биты порта ввода/вывода TIMSK имеют следующее назначение: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OCIE0 — прерывание по совпадению значения таймера/счётчика 0 с ожидаемым значением;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TOIE0 — прерывание по переполнению таймера/счётчика 0;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TICIE1 — прерывание при внешнем событии, увеличивающем значение таймера/счётчика 1;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OCIE1B — прерывание по совпадению значения таймера/счётчика 1 с ожидаемым значением В;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OCIE1A — прерывание по совпадению значения таймера/счётчика 1 с ожидаемым значением А;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TOIE1 — прерывание по переполнению таймера/счётчика 1. 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lastRenderedPageBreak/>
        <w:t>Для разрешения прерывания соответствующий бит регистра TIMSK должен быть установлен в 1, а для запрета — сброшен в 0.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Так же оба таймера разделяют регистр флагов таймеров TIFR (рис. </w:t>
      </w:r>
      <w:r w:rsidRPr="00637F38">
        <w:rPr>
          <w:rFonts w:cs="Times New Roman"/>
          <w:szCs w:val="24"/>
        </w:rPr>
        <w:t>2.12</w:t>
      </w:r>
      <w:r w:rsidRPr="00637F38">
        <w:rPr>
          <w:rFonts w:cs="Times New Roman"/>
          <w:noProof w:val="0"/>
          <w:szCs w:val="24"/>
        </w:rPr>
        <w:t>). Флаги таймеров устанавливаются вне зависимости от разрешения соответствующих прерываний. Однако, если прерывания разрешены, то при переходе на обработчик прерывания флаги сбрасываются аппаратно. Флаг может быть сброшен вручную, для этого в соответствующий бит необходимо записать 1.</w:t>
      </w:r>
    </w:p>
    <w:p w:rsidR="00FF5836" w:rsidRPr="00637F38" w:rsidRDefault="00FF5836" w:rsidP="00637F38">
      <w:pPr>
        <w:keepNext/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272280" cy="421005"/>
            <wp:effectExtent l="19050" t="0" r="0" b="0"/>
            <wp:docPr id="1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825377" w:rsidRDefault="00FF5836" w:rsidP="00FF5836">
      <w:pPr>
        <w:pStyle w:val="ad"/>
        <w:rPr>
          <w:noProof w:val="0"/>
          <w:szCs w:val="24"/>
        </w:rPr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12</w:t>
        </w:r>
      </w:fldSimple>
      <w:r w:rsidRPr="00825377">
        <w:t xml:space="preserve"> Порт ввода/вывода </w:t>
      </w:r>
      <w:r w:rsidRPr="001F1359">
        <w:rPr>
          <w:lang w:val="en-US"/>
        </w:rPr>
        <w:t>TIFR</w:t>
      </w:r>
      <w:r w:rsidRPr="00825377">
        <w:t xml:space="preserve"> — регистр флагов прерываний таймеров/счётчиков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Значения флагов в TIFR: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OCF0 — флаг совпадения значения таймера/счётчика 0 с ожидаемым значением;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TOV0 — флаг переполнения таймера/счётчика 0;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ICF1 — флаг регистрации внешнего события;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OCF1B — флаг совпадения значения таймера/счётчика 1 с ожидаемым значением В;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OCF1A — флаг совпадения значения таймера/счётчика 1 с ожидаемым значением А; </w:t>
      </w:r>
    </w:p>
    <w:p w:rsidR="00FF5836" w:rsidRPr="00637F38" w:rsidRDefault="00FF5836" w:rsidP="00637F38">
      <w:pPr>
        <w:widowControl/>
        <w:spacing w:before="50" w:line="276" w:lineRule="auto"/>
        <w:ind w:left="600" w:hanging="30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•</w:t>
      </w:r>
      <w:r w:rsidRPr="00637F38">
        <w:rPr>
          <w:rFonts w:cs="Times New Roman"/>
          <w:noProof w:val="0"/>
          <w:szCs w:val="24"/>
        </w:rPr>
        <w:tab/>
        <w:t xml:space="preserve">TOV1 — флаг переполнения таймера/счётчика 1. </w:t>
      </w:r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Оба таймера/счётчика могут управляться как от внутреннего, так и от внешнего источника синхронизирующих импульсов. Внутренние синхроимпульсы проходят через предварительный делитель частоты, который может работать в одном из 5 режимов. Оба таймера/счётчика используют один и тот же делитель частоты, но могут работать в разных режимах. Внешний синхроимпульс опрашивается в ходе каждого машинного цикла и может увеличивать значение таймера по переднему либо заднему фронту сигнала. Логика детектора фронта сигнала и синхронизации вносит задержку в 2.5–3.5 машинных цикла между непосредственно фронтом сигнала и увеличением таймера/счётчика. Для корректной обработки сигналов внешнего источника синхроимпульсов необходимо, чтобы его частота была минимум вдвое меньше тактовой частоты микроконтроллера. Используемый источник синхронизирующих импульсов задаётся битами CSn2:CSn0 порта ввода/вывода TCCRn, где n — номер таймера/счётчика.</w:t>
      </w:r>
    </w:p>
    <w:p w:rsidR="00FF5836" w:rsidRDefault="00FF5836" w:rsidP="00FF5836">
      <w:pPr>
        <w:pStyle w:val="ad"/>
        <w:keepNext/>
      </w:pPr>
      <w:r>
        <w:t xml:space="preserve">Таблица </w:t>
      </w:r>
      <w:fldSimple w:instr=" STYLEREF 1 \s ">
        <w:r w:rsidR="002B17BB">
          <w:t>1</w:t>
        </w:r>
      </w:fldSimple>
      <w:r w:rsidR="002B17BB">
        <w:t>.</w:t>
      </w:r>
      <w:fldSimple w:instr=" SEQ Таблица \* ARABIC \s 1 ">
        <w:r w:rsidR="002B17BB">
          <w:t>7</w:t>
        </w:r>
      </w:fldSimple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43"/>
        <w:gridCol w:w="8129"/>
      </w:tblGrid>
      <w:tr w:rsidR="00FF5836" w:rsidRPr="00EF7A2D" w:rsidTr="00073202"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3A26B8" w:rsidRDefault="00FF5836" w:rsidP="00073202">
            <w:pPr>
              <w:pStyle w:val="af1"/>
              <w:jc w:val="center"/>
              <w:rPr>
                <w:b/>
              </w:rPr>
            </w:pPr>
            <w:r w:rsidRPr="00EF7A2D">
              <w:t xml:space="preserve"> </w:t>
            </w:r>
            <w:r w:rsidRPr="003A26B8">
              <w:rPr>
                <w:b/>
              </w:rPr>
              <w:t>CSn2:CSn0</w:t>
            </w:r>
          </w:p>
        </w:tc>
        <w:tc>
          <w:tcPr>
            <w:tcW w:w="8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3A26B8" w:rsidRDefault="00FF5836" w:rsidP="00073202">
            <w:pPr>
              <w:pStyle w:val="af1"/>
              <w:jc w:val="center"/>
              <w:rPr>
                <w:b/>
              </w:rPr>
            </w:pPr>
            <w:r w:rsidRPr="003A26B8">
              <w:rPr>
                <w:b/>
              </w:rPr>
              <w:t>Режим</w:t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000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Таймер выключен</w:t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001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 xml:space="preserve">Внутренний источник с частотой </w:t>
            </w:r>
            <w:r w:rsidR="00706C76" w:rsidRPr="00EF7A2D">
              <w:fldChar w:fldCharType="begin"/>
            </w:r>
            <w:r w:rsidRPr="00EF7A2D">
              <w:instrText xml:space="preserve"> EQ </w:instrText>
            </w:r>
            <w:r w:rsidRPr="00EF7A2D">
              <w:rPr>
                <w:i/>
                <w:iCs/>
              </w:rPr>
              <w:instrText>f</w:instrText>
            </w:r>
            <w:r w:rsidRPr="00EF7A2D">
              <w:instrText>\s\do6()</w:instrText>
            </w:r>
            <w:r w:rsidRPr="00EF7A2D">
              <w:rPr>
                <w:i/>
                <w:iCs/>
              </w:rPr>
              <w:instrText>CLK</w:instrText>
            </w:r>
            <w:r w:rsidR="00706C76" w:rsidRPr="00EF7A2D">
              <w:fldChar w:fldCharType="end"/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010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 xml:space="preserve">Внутренний источник с частотой </w:t>
            </w:r>
            <w:r w:rsidR="00706C76" w:rsidRPr="00EF7A2D">
              <w:fldChar w:fldCharType="begin"/>
            </w:r>
            <w:r w:rsidRPr="00EF7A2D">
              <w:instrText xml:space="preserve"> EQ </w:instrText>
            </w:r>
            <w:r w:rsidRPr="00EF7A2D">
              <w:rPr>
                <w:i/>
                <w:iCs/>
              </w:rPr>
              <w:instrText>f</w:instrText>
            </w:r>
            <w:r w:rsidRPr="00EF7A2D">
              <w:instrText>\s\do6()</w:instrText>
            </w:r>
            <w:r w:rsidRPr="00EF7A2D">
              <w:rPr>
                <w:i/>
                <w:iCs/>
              </w:rPr>
              <w:instrText>CLK</w:instrText>
            </w:r>
            <w:r w:rsidRPr="00EF7A2D">
              <w:instrText>/8</w:instrText>
            </w:r>
            <w:r w:rsidR="00706C76" w:rsidRPr="00EF7A2D">
              <w:fldChar w:fldCharType="end"/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011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 xml:space="preserve">Внутренний источник с частотой </w:t>
            </w:r>
            <w:r w:rsidR="00706C76" w:rsidRPr="00EF7A2D">
              <w:fldChar w:fldCharType="begin"/>
            </w:r>
            <w:r w:rsidRPr="00EF7A2D">
              <w:instrText xml:space="preserve"> EQ </w:instrText>
            </w:r>
            <w:r w:rsidRPr="00EF7A2D">
              <w:rPr>
                <w:i/>
                <w:iCs/>
              </w:rPr>
              <w:instrText>f</w:instrText>
            </w:r>
            <w:r w:rsidRPr="00EF7A2D">
              <w:instrText>\s\do6()</w:instrText>
            </w:r>
            <w:r w:rsidRPr="00EF7A2D">
              <w:rPr>
                <w:i/>
                <w:iCs/>
              </w:rPr>
              <w:instrText>CLK</w:instrText>
            </w:r>
            <w:r w:rsidRPr="00EF7A2D">
              <w:instrText>/64</w:instrText>
            </w:r>
            <w:r w:rsidR="00706C76" w:rsidRPr="00EF7A2D">
              <w:fldChar w:fldCharType="end"/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100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 xml:space="preserve">Внутренний источник с частотой </w:t>
            </w:r>
            <w:r w:rsidR="00706C76" w:rsidRPr="00EF7A2D">
              <w:fldChar w:fldCharType="begin"/>
            </w:r>
            <w:r w:rsidRPr="00EF7A2D">
              <w:instrText xml:space="preserve"> EQ </w:instrText>
            </w:r>
            <w:r w:rsidRPr="00EF7A2D">
              <w:rPr>
                <w:i/>
                <w:iCs/>
              </w:rPr>
              <w:instrText>f</w:instrText>
            </w:r>
            <w:r w:rsidRPr="00EF7A2D">
              <w:instrText>\s\do6()</w:instrText>
            </w:r>
            <w:r w:rsidRPr="00EF7A2D">
              <w:rPr>
                <w:i/>
                <w:iCs/>
              </w:rPr>
              <w:instrText>CLK</w:instrText>
            </w:r>
            <w:r w:rsidRPr="00EF7A2D">
              <w:instrText>/256</w:instrText>
            </w:r>
            <w:r w:rsidR="00706C76" w:rsidRPr="00EF7A2D">
              <w:fldChar w:fldCharType="end"/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101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 xml:space="preserve">Внутренний источник с частотой </w:t>
            </w:r>
            <w:r w:rsidR="00706C76" w:rsidRPr="00EF7A2D">
              <w:fldChar w:fldCharType="begin"/>
            </w:r>
            <w:r w:rsidRPr="00EF7A2D">
              <w:instrText xml:space="preserve"> EQ </w:instrText>
            </w:r>
            <w:r w:rsidRPr="00EF7A2D">
              <w:rPr>
                <w:i/>
                <w:iCs/>
              </w:rPr>
              <w:instrText>f</w:instrText>
            </w:r>
            <w:r w:rsidRPr="00EF7A2D">
              <w:instrText>\s\do6()</w:instrText>
            </w:r>
            <w:r w:rsidRPr="00EF7A2D">
              <w:rPr>
                <w:i/>
                <w:iCs/>
              </w:rPr>
              <w:instrText>CLK</w:instrText>
            </w:r>
            <w:r w:rsidRPr="00EF7A2D">
              <w:instrText>/1024</w:instrText>
            </w:r>
            <w:r w:rsidR="00706C76" w:rsidRPr="00EF7A2D">
              <w:fldChar w:fldCharType="end"/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110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Внешний источник по отрицательному фронту импульса</w:t>
            </w:r>
          </w:p>
        </w:tc>
      </w:tr>
      <w:tr w:rsidR="00FF5836" w:rsidRPr="00EF7A2D" w:rsidTr="00073202"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111</w:t>
            </w:r>
          </w:p>
        </w:tc>
        <w:tc>
          <w:tcPr>
            <w:tcW w:w="81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Внешний источник по положительному фронту импульса</w:t>
            </w:r>
          </w:p>
        </w:tc>
      </w:tr>
    </w:tbl>
    <w:p w:rsidR="00FF5836" w:rsidRPr="00EF7A2D" w:rsidRDefault="00FF5836" w:rsidP="00FF5836">
      <w:pPr>
        <w:pStyle w:val="30"/>
      </w:pPr>
      <w:bookmarkStart w:id="47" w:name="_Toc263025205"/>
      <w:bookmarkStart w:id="48" w:name="_Toc263025489"/>
      <w:bookmarkStart w:id="49" w:name="_Toc263026290"/>
      <w:bookmarkStart w:id="50" w:name="_Toc263071499"/>
      <w:bookmarkStart w:id="51" w:name="_Toc263076402"/>
      <w:r w:rsidRPr="00EF7A2D">
        <w:lastRenderedPageBreak/>
        <w:t>8-битый таймер</w:t>
      </w:r>
      <w:bookmarkEnd w:id="47"/>
      <w:bookmarkEnd w:id="48"/>
      <w:bookmarkEnd w:id="49"/>
      <w:bookmarkEnd w:id="50"/>
      <w:bookmarkEnd w:id="51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Микроконтроллер содержит 8-битный таймер TCNT0. Таймер может управляться как внутренними синхроимпульсами через предварительный делитель частоты, так и внешним источником. В процессе работы таймер может генерировать прерывания TIMER0 OVF (номер 8) и TIMER0 COMP (номер 15).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Таймер/счётчик содержит широтно-импульсный модулятор и имеет режимы работы, связанные с генерированием импульсов различной длительности на выходных портах, но рассмотрение этих режимов выходит за рамки данного курса. Далее будем рассматривать только стандартный режим.</w:t>
      </w:r>
    </w:p>
    <w:p w:rsidR="00FF5836" w:rsidRPr="00637F38" w:rsidRDefault="00FF5836" w:rsidP="00637F38">
      <w:pPr>
        <w:keepNext/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410075" cy="1141095"/>
            <wp:effectExtent l="19050" t="0" r="9525" b="0"/>
            <wp:docPr id="1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060CA5" w:rsidRDefault="00FF5836" w:rsidP="00FF5836">
      <w:pPr>
        <w:pStyle w:val="ad"/>
        <w:rPr>
          <w:noProof w:val="0"/>
          <w:szCs w:val="24"/>
        </w:rPr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13</w:t>
        </w:r>
      </w:fldSimple>
      <w:r w:rsidRPr="00060CA5">
        <w:t xml:space="preserve"> Режимы работы таймера/счётчика 0</w:t>
      </w:r>
    </w:p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Таймер/счётчик TCNT0 имеет 2 режима работы без использования широтно-импульсного модулятора: нормальный и со сбросом таймера при совпадении.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Все параметры таймера/счётчика 0 устанавливаются через порт ввода/вывода TCCR0 (рис. </w:t>
      </w:r>
      <w:fldSimple w:instr="REF BMfig_tccr0_bits \* MERGEFORMAT ">
        <w:r w:rsidRPr="00637F38">
          <w:rPr>
            <w:rFonts w:cs="Times New Roman"/>
            <w:noProof w:val="0"/>
            <w:szCs w:val="24"/>
          </w:rPr>
          <w:t>?</w:t>
        </w:r>
      </w:fldSimple>
      <w:r w:rsidRPr="00637F38">
        <w:rPr>
          <w:rFonts w:cs="Times New Roman"/>
          <w:noProof w:val="0"/>
          <w:szCs w:val="24"/>
        </w:rPr>
        <w:t>). Ранее рассмотренные биты выбора синхросигнала CS02:CS00 расположены в этом порту. Остальные биты рассмотрены ниже.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Текущее значение таймера/счётчика 0 хранится в порту ввода/вывода TCNT0. Ожидаемое значение хранится в порту OCR0.</w:t>
      </w:r>
    </w:p>
    <w:p w:rsidR="00FF5836" w:rsidRPr="00637F38" w:rsidRDefault="00FF5836" w:rsidP="00637F38">
      <w:pPr>
        <w:keepNext/>
        <w:widowControl/>
        <w:spacing w:before="240" w:line="276" w:lineRule="auto"/>
        <w:ind w:firstLine="360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drawing>
          <wp:inline distT="0" distB="0" distL="0" distR="0">
            <wp:extent cx="4345305" cy="421005"/>
            <wp:effectExtent l="19050" t="0" r="0" b="0"/>
            <wp:docPr id="1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060CA5" w:rsidRDefault="00FF5836" w:rsidP="00FF5836">
      <w:pPr>
        <w:pStyle w:val="ad"/>
        <w:rPr>
          <w:noProof w:val="0"/>
          <w:szCs w:val="24"/>
        </w:rPr>
      </w:pPr>
      <w:r>
        <w:t xml:space="preserve">Рисунок </w:t>
      </w:r>
      <w:fldSimple w:instr=" STYLEREF 1 \s ">
        <w:r w:rsidR="00A659C0">
          <w:t>1</w:t>
        </w:r>
      </w:fldSimple>
      <w:r w:rsidR="00A659C0">
        <w:t>.</w:t>
      </w:r>
      <w:fldSimple w:instr=" SEQ Рисунок \* ARABIC \s 1 ">
        <w:r w:rsidR="00A659C0">
          <w:t>14</w:t>
        </w:r>
      </w:fldSimple>
      <w:r w:rsidRPr="00060CA5">
        <w:t xml:space="preserve"> Порт ввода/вывода </w:t>
      </w:r>
      <w:r w:rsidRPr="00E6183A">
        <w:rPr>
          <w:lang w:val="en-US"/>
        </w:rPr>
        <w:t>TCCR</w:t>
      </w:r>
      <w:r w:rsidRPr="00060CA5">
        <w:t>0 — регистр управления таймером/счётчиком 0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 нормальном режиме к TCNT0 с указанной частотой или по внешнему сигналу прибавляется единица. При совпадении значения счётчика TCNT0 и ожидаемого OCR0 устанавливается флаг OCF0 регистра TIFR, и, если разрешено, генерируется прерывание TIMER0 COMP.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Режим сброса при совпадении, как следует из названия, отличается от нормального тем, что при совпадении текущего значения с ожидаемым, текущее сбрасывается в 0 (но таймер при этом продолжает работать). Режим работы задаётся битом WGM01 регистра TCCR0 в соответствии с таблицей.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4238"/>
        <w:gridCol w:w="3324"/>
      </w:tblGrid>
      <w:tr w:rsidR="00FF5836" w:rsidRPr="00EF7A2D" w:rsidTr="00073202"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060CA5" w:rsidRDefault="00FF5836" w:rsidP="00073202">
            <w:pPr>
              <w:pStyle w:val="af1"/>
              <w:jc w:val="center"/>
              <w:rPr>
                <w:b/>
              </w:rPr>
            </w:pPr>
            <w:r w:rsidRPr="00060CA5">
              <w:rPr>
                <w:b/>
              </w:rPr>
              <w:t>WGM01</w:t>
            </w:r>
          </w:p>
        </w:tc>
        <w:tc>
          <w:tcPr>
            <w:tcW w:w="42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060CA5" w:rsidRDefault="00FF5836" w:rsidP="00073202">
            <w:pPr>
              <w:pStyle w:val="af1"/>
              <w:jc w:val="center"/>
              <w:rPr>
                <w:b/>
              </w:rPr>
            </w:pPr>
            <w:r w:rsidRPr="00060CA5">
              <w:rPr>
                <w:b/>
                <w:bCs/>
              </w:rPr>
              <w:t>Режим</w:t>
            </w:r>
          </w:p>
        </w:tc>
        <w:tc>
          <w:tcPr>
            <w:tcW w:w="33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060CA5" w:rsidRDefault="00FF5836" w:rsidP="00073202">
            <w:pPr>
              <w:pStyle w:val="af1"/>
              <w:jc w:val="center"/>
              <w:rPr>
                <w:b/>
              </w:rPr>
            </w:pPr>
            <w:r w:rsidRPr="00060CA5">
              <w:rPr>
                <w:b/>
                <w:bCs/>
              </w:rPr>
              <w:t>Диапазон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Нормальный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0x00…0xFF</w:t>
            </w:r>
          </w:p>
        </w:tc>
      </w:tr>
      <w:tr w:rsidR="00FF5836" w:rsidRPr="00EF7A2D" w:rsidTr="00073202"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Сброс при совпадении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0x00…(OCR0)</w:t>
            </w:r>
          </w:p>
        </w:tc>
      </w:tr>
    </w:tbl>
    <w:p w:rsidR="00FF5836" w:rsidRPr="00637F38" w:rsidRDefault="00FF5836" w:rsidP="00637F38">
      <w:pPr>
        <w:widowControl/>
        <w:spacing w:before="24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 xml:space="preserve"> В любом режиме запись значения в один из регистров таймера/счётчика имеет больший приоритет и будет выполнена (например, когда счётчик запущен и в одном и том же машинном цикле увеличивается значение таймера и в него записывается константа, то в результате в таймере гарантировано будет находиться значение константы). Также в этом </w:t>
      </w:r>
      <w:r w:rsidRPr="00637F38">
        <w:rPr>
          <w:rFonts w:cs="Times New Roman"/>
          <w:noProof w:val="0"/>
          <w:szCs w:val="24"/>
        </w:rPr>
        <w:lastRenderedPageBreak/>
        <w:t>цикле не будет выполнена проверка совпадения, и если счётчик запущен и записываемое значение равно ожидаемому, прерывание по совпадению будет потеряно. Эту особенность следует учитывать при программировании таймера/счётчика, работающего без остановки.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Вмикроконтроллерепредусмотренспециальныйрежимвыдачиуправляющегосигналаприсовпадениитекущегозначениятаймерасожидаемым. Управляющий сигнал может выдаваться только через специальный пин OC0 (альтернативное назначение пина PB0). Для работы в данном режиме пин PB0 должен быть настроен на вывод. Форма управляющего сигнала задаётся битами COM01:COM00 регистра TCCR0.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27"/>
        <w:gridCol w:w="7845"/>
      </w:tblGrid>
      <w:tr w:rsidR="00FF5836" w:rsidRPr="00EF7A2D" w:rsidTr="00073202">
        <w:tc>
          <w:tcPr>
            <w:tcW w:w="21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060CA5" w:rsidRDefault="00FF5836" w:rsidP="00073202">
            <w:pPr>
              <w:pStyle w:val="af1"/>
              <w:jc w:val="center"/>
              <w:rPr>
                <w:b/>
              </w:rPr>
            </w:pPr>
            <w:r w:rsidRPr="00060CA5">
              <w:rPr>
                <w:b/>
              </w:rPr>
              <w:t>COM01:COM00</w:t>
            </w:r>
          </w:p>
        </w:tc>
        <w:tc>
          <w:tcPr>
            <w:tcW w:w="78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060CA5" w:rsidRDefault="00FF5836" w:rsidP="00073202">
            <w:pPr>
              <w:pStyle w:val="af1"/>
              <w:jc w:val="center"/>
              <w:rPr>
                <w:b/>
              </w:rPr>
            </w:pPr>
            <w:r w:rsidRPr="00060CA5">
              <w:rPr>
                <w:b/>
                <w:bCs/>
              </w:rPr>
              <w:t>Вид сигнала</w:t>
            </w:r>
          </w:p>
        </w:tc>
      </w:tr>
      <w:tr w:rsidR="00FF5836" w:rsidRPr="00EF7A2D" w:rsidTr="00073202">
        <w:tc>
          <w:tcPr>
            <w:tcW w:w="212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00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Вывод OC0 отключен, сигнал не выдаётся</w:t>
            </w:r>
          </w:p>
        </w:tc>
      </w:tr>
      <w:tr w:rsidR="00FF5836" w:rsidRPr="00EF7A2D" w:rsidTr="00073202">
        <w:tc>
          <w:tcPr>
            <w:tcW w:w="212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01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Изменяет значение OC0 на противоположное</w:t>
            </w:r>
          </w:p>
        </w:tc>
      </w:tr>
      <w:tr w:rsidR="00FF5836" w:rsidRPr="00EF7A2D" w:rsidTr="00073202">
        <w:tc>
          <w:tcPr>
            <w:tcW w:w="212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10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Выдает логический 0 на OC0</w:t>
            </w:r>
          </w:p>
        </w:tc>
      </w:tr>
      <w:tr w:rsidR="00FF5836" w:rsidRPr="00EF7A2D" w:rsidTr="00073202">
        <w:tc>
          <w:tcPr>
            <w:tcW w:w="21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11</w:t>
            </w:r>
          </w:p>
        </w:tc>
        <w:tc>
          <w:tcPr>
            <w:tcW w:w="78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Выдает логическую 1 на OC0</w:t>
            </w:r>
          </w:p>
        </w:tc>
      </w:tr>
    </w:tbl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Следует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отметить,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для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выдачи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управляющего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сигнала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используется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тот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же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пин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микроконтроллера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PB0, что и для внешнего источника синхроимпульсов. Поэтому эти два режима совмещать невозможно.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b/>
          <w:bCs/>
          <w:noProof w:val="0"/>
          <w:szCs w:val="24"/>
        </w:rPr>
        <w:t>Пример.</w:t>
      </w:r>
      <w:r w:rsidRPr="00637F38">
        <w:rPr>
          <w:rFonts w:cs="Times New Roman"/>
          <w:noProof w:val="0"/>
          <w:szCs w:val="24"/>
        </w:rPr>
        <w:t xml:space="preserve"> Настроить таймер: нормальный режим, ожидаемое значение равно 0x42. В цикле ожидать флага совпадения таймера с ожидаемым значением.</w:t>
      </w:r>
    </w:p>
    <w:p w:rsidR="00FF5836" w:rsidRPr="00F61AE6" w:rsidRDefault="00FF5836" w:rsidP="00FF5836">
      <w:pPr>
        <w:pStyle w:val="30"/>
      </w:pPr>
      <w:bookmarkStart w:id="52" w:name="_Toc263025206"/>
      <w:bookmarkStart w:id="53" w:name="_Toc263025490"/>
      <w:bookmarkStart w:id="54" w:name="_Toc263026291"/>
      <w:bookmarkStart w:id="55" w:name="_Toc263071500"/>
      <w:bookmarkStart w:id="56" w:name="_Toc263076403"/>
      <w:r w:rsidRPr="00F61AE6">
        <w:t>16-битный таймер/счётчик</w:t>
      </w:r>
      <w:bookmarkEnd w:id="52"/>
      <w:bookmarkEnd w:id="53"/>
      <w:bookmarkEnd w:id="54"/>
      <w:bookmarkEnd w:id="55"/>
      <w:bookmarkEnd w:id="56"/>
    </w:p>
    <w:p w:rsidR="00FF5836" w:rsidRPr="00637F38" w:rsidRDefault="00FF5836" w:rsidP="00637F38">
      <w:pPr>
        <w:widowControl/>
        <w:spacing w:before="60" w:line="276" w:lineRule="auto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Микроконтроллер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содержит</w:t>
      </w:r>
      <w:r w:rsidR="000F2BBF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16-битый таймер/счётчик, который обладает значительно большими возможностями, чем 8-битый. В частности, он предоставляет 2 независимых регистра ожидаемых значений. Таймер/счётчик в процессе работы может формировать прерывания 4–7, в зависимости от их разрешения и режима работы таймера. Он также содержит более сложный механизм генерации импульсов и широтно-импульсной модуляции, однако его рассмотрение выходит за рамки курса.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Все регистры данных, с которыми оперирует таймер/счётчик являются 16-битными. Для работы с ними в микроконтроллере предусмотрен специальный временный 8-битый регистр, через который происходит работа со старшим байтом. Доступ необходимо выполнять последовательно в два этапа. При этом между ними может быть вызвано прерывание, которое изменит состояние 16-битного регистра и прочитанные данные станут недействительными. Чтобы избежать этого, необходимо блокировать прерывания перед ручным доступом к 16-битным регистрам. К старшему байту таймера/счётчика процессор обращается косвенно, при помощи временного регистра. Причем значение временного регистра синхронизируется со значением старшего байта в момент обращения к младшему байту. Поэтому при записывать первым необходимо старший байт, а считывать младший.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>in    r18,    SREG    ;    r18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 xml:space="preserve">cli                   ;  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>ldi   r17,    0x12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>ldi   r16,    0x34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 xml:space="preserve">out   TCNT1H, r17     ;     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 xml:space="preserve">out   TCNT1L, r16     ;     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>; --------------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 xml:space="preserve">in    r14,    TCNT1L  ;    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  <w:lang w:val="en-US"/>
        </w:rPr>
      </w:pPr>
      <w:r w:rsidRPr="00637F38">
        <w:rPr>
          <w:rFonts w:cs="Times New Roman"/>
          <w:noProof w:val="0"/>
          <w:szCs w:val="24"/>
          <w:lang w:val="en-US"/>
        </w:rPr>
        <w:t xml:space="preserve">in    r15,    TCNT1H  ;    </w:t>
      </w:r>
    </w:p>
    <w:p w:rsidR="00FF5836" w:rsidRPr="00637F38" w:rsidRDefault="00FF5836" w:rsidP="00637F38">
      <w:pPr>
        <w:widowControl/>
        <w:spacing w:before="0" w:line="276" w:lineRule="auto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lastRenderedPageBreak/>
        <w:t xml:space="preserve">out   SREG,   r18     ;  </w:t>
      </w:r>
    </w:p>
    <w:p w:rsidR="00FF5836" w:rsidRPr="00637F38" w:rsidRDefault="00FF5836" w:rsidP="00637F38">
      <w:pPr>
        <w:widowControl/>
        <w:spacing w:before="60"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16-битный таймер/счётчик, без использования широтно-импульсного модулятора, имеет два таких же режима работы, как и 8-битный таймер: нормальный, и со сбросом таймера при совпадении текущего значения с ожидаемым. Приоритет записи процессором значений в регистры счётчика перед внутренним изменением сохраняется.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В нормальном режиме с установленной частотой к значению таймера/счётчика прибавляется единица. Текущее значение таймера/счётчика сравнивается с регистровыми парами OCR1AH:OCR1AL и OCR1BH:OCR1BL вне зависимости от режима работы. В случае совпадения устанавливаются флаги OCF1A и OCF1B регистра TIFR соответственно. Если разрешены, генерируются соответствующие прерывания. Также при этом таймер может выдавать сигнал на пины микроконтроллера OC1A и OC1B. Форма сигнала определяется настройкой битов COM1A1:COM1A0 и COM1B1:COM1B0 соответственно для каждого из пинов. Значения битов для определённой формы сигнала такие же, как и в 8-битном таймере.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Таймер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содержит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пару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регистров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 xml:space="preserve">ICR1H:ICR1L, которая используется как счётчик внешних событий, зафиксированных соответствующим запросом пина PE.0. Событием может являться отрицательный либо положительный фронт ICP в зависимости от настройки бита ICES1 порта ввода-вывода TCCR1B.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8412"/>
      </w:tblGrid>
      <w:tr w:rsidR="00FF5836" w:rsidRPr="00EF7A2D" w:rsidTr="00073202"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F61AE6" w:rsidRDefault="00FF5836" w:rsidP="00073202">
            <w:pPr>
              <w:pStyle w:val="af1"/>
              <w:jc w:val="center"/>
              <w:rPr>
                <w:b/>
              </w:rPr>
            </w:pPr>
            <w:r w:rsidRPr="00EF7A2D">
              <w:t xml:space="preserve"> </w:t>
            </w:r>
            <w:r w:rsidRPr="00F61AE6">
              <w:rPr>
                <w:b/>
              </w:rPr>
              <w:t>ICES1</w:t>
            </w:r>
          </w:p>
        </w:tc>
        <w:tc>
          <w:tcPr>
            <w:tcW w:w="8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rPr>
                <w:b/>
                <w:bCs/>
              </w:rPr>
              <w:t>Вид сигнала внешнего события</w:t>
            </w:r>
          </w:p>
        </w:tc>
      </w:tr>
      <w:tr w:rsidR="00FF5836" w:rsidRPr="00EF7A2D" w:rsidTr="0007320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</w:t>
            </w:r>
          </w:p>
        </w:tc>
        <w:tc>
          <w:tcPr>
            <w:tcW w:w="8412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Отрицательный фронт</w:t>
            </w:r>
          </w:p>
        </w:tc>
      </w:tr>
      <w:tr w:rsidR="00FF5836" w:rsidRPr="00EF7A2D" w:rsidTr="00073202"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Положительный фронт</w:t>
            </w:r>
          </w:p>
        </w:tc>
      </w:tr>
    </w:tbl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При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возникновении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внешнего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события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текущее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значение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таймера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копируется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в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регистровую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паруICR1H:ICR1L, устанавливается флаг ICF1 и, если разрешено, генерируется соответствующее прерывание. После чего таймер продолжает работу в соответствии с режимом.</w:t>
      </w:r>
    </w:p>
    <w:p w:rsidR="00FF5836" w:rsidRPr="00637F38" w:rsidRDefault="00FF5836" w:rsidP="00637F38">
      <w:pPr>
        <w:widowControl/>
        <w:spacing w:line="276" w:lineRule="auto"/>
        <w:ind w:firstLine="360"/>
        <w:jc w:val="both"/>
        <w:rPr>
          <w:rFonts w:cs="Times New Roman"/>
          <w:noProof w:val="0"/>
          <w:szCs w:val="24"/>
        </w:rPr>
      </w:pPr>
      <w:r w:rsidRPr="00637F38">
        <w:rPr>
          <w:rFonts w:cs="Times New Roman"/>
          <w:noProof w:val="0"/>
          <w:szCs w:val="24"/>
        </w:rPr>
        <w:t>Режим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сброса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при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совпадении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может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использовать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регистровые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пары</w:t>
      </w:r>
      <w:r w:rsidR="00BB4881" w:rsidRPr="00637F38">
        <w:rPr>
          <w:rFonts w:cs="Times New Roman"/>
          <w:noProof w:val="0"/>
          <w:szCs w:val="24"/>
        </w:rPr>
        <w:t xml:space="preserve"> </w:t>
      </w:r>
      <w:r w:rsidRPr="00637F38">
        <w:rPr>
          <w:rFonts w:cs="Times New Roman"/>
          <w:noProof w:val="0"/>
          <w:szCs w:val="24"/>
        </w:rPr>
        <w:t>OCR1AH:OCR1AL и ICR1H:ICR1L для сравнения с текущим значением в соответствии с настройкой. Последнее по сути является сбросом таймера при появлении внешнего сигнала и позволяет измерять время между внешними сигналами.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324"/>
        <w:gridCol w:w="3324"/>
        <w:gridCol w:w="3324"/>
      </w:tblGrid>
      <w:tr w:rsidR="00FF5836" w:rsidRPr="00EF7A2D" w:rsidTr="00073202">
        <w:tc>
          <w:tcPr>
            <w:tcW w:w="33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13730F" w:rsidRDefault="00FF5836" w:rsidP="00073202">
            <w:pPr>
              <w:pStyle w:val="af1"/>
              <w:jc w:val="center"/>
              <w:rPr>
                <w:b/>
              </w:rPr>
            </w:pPr>
            <w:r w:rsidRPr="00EF7A2D">
              <w:t xml:space="preserve"> </w:t>
            </w:r>
            <w:r w:rsidRPr="0013730F">
              <w:rPr>
                <w:b/>
              </w:rPr>
              <w:t>WGM13 WGM12 WGM11</w:t>
            </w:r>
          </w:p>
        </w:tc>
        <w:tc>
          <w:tcPr>
            <w:tcW w:w="33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13730F" w:rsidRDefault="00FF5836" w:rsidP="00073202">
            <w:pPr>
              <w:pStyle w:val="af1"/>
              <w:jc w:val="center"/>
              <w:rPr>
                <w:b/>
              </w:rPr>
            </w:pPr>
            <w:r w:rsidRPr="0013730F">
              <w:rPr>
                <w:b/>
                <w:bCs/>
              </w:rPr>
              <w:t>Режим</w:t>
            </w:r>
          </w:p>
        </w:tc>
        <w:tc>
          <w:tcPr>
            <w:tcW w:w="33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13730F" w:rsidRDefault="00FF5836" w:rsidP="00073202">
            <w:pPr>
              <w:pStyle w:val="af1"/>
              <w:jc w:val="center"/>
              <w:rPr>
                <w:b/>
              </w:rPr>
            </w:pPr>
            <w:r w:rsidRPr="0013730F">
              <w:rPr>
                <w:b/>
                <w:bCs/>
              </w:rPr>
              <w:t>Диапазон</w:t>
            </w:r>
          </w:p>
        </w:tc>
      </w:tr>
      <w:tr w:rsidR="00FF5836" w:rsidRPr="00EF7A2D" w:rsidTr="00073202"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000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Стандартный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0x0000…0xFFFF</w:t>
            </w:r>
          </w:p>
        </w:tc>
      </w:tr>
      <w:tr w:rsidR="00FF5836" w:rsidRPr="00EF7A2D" w:rsidTr="00073202"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010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Сброс по совпадению с OCR1A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0x0000…OCR1A</w:t>
            </w:r>
          </w:p>
        </w:tc>
      </w:tr>
      <w:tr w:rsidR="00FF5836" w:rsidRPr="00EF7A2D" w:rsidTr="00073202">
        <w:tc>
          <w:tcPr>
            <w:tcW w:w="33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110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Сброс по совпадению с ICR1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EF7A2D" w:rsidRDefault="00FF5836" w:rsidP="00073202">
            <w:pPr>
              <w:pStyle w:val="af1"/>
              <w:jc w:val="center"/>
            </w:pPr>
            <w:r w:rsidRPr="00EF7A2D">
              <w:t>0x0000…ICR1</w:t>
            </w:r>
          </w:p>
        </w:tc>
      </w:tr>
    </w:tbl>
    <w:p w:rsidR="00FF5836" w:rsidRPr="00C411FF" w:rsidRDefault="00FF5836" w:rsidP="00FF5836">
      <w:pPr>
        <w:pStyle w:val="2"/>
      </w:pPr>
      <w:bookmarkStart w:id="57" w:name="_Toc262857724"/>
      <w:bookmarkStart w:id="58" w:name="_Toc263025207"/>
      <w:bookmarkStart w:id="59" w:name="_Toc263025491"/>
      <w:bookmarkStart w:id="60" w:name="_Toc263026292"/>
      <w:bookmarkStart w:id="61" w:name="_Toc263071501"/>
      <w:bookmarkStart w:id="62" w:name="_Toc263076404"/>
      <w:r w:rsidRPr="00C411FF">
        <w:t>Система команд AVR</w:t>
      </w:r>
      <w:bookmarkEnd w:id="57"/>
      <w:bookmarkEnd w:id="58"/>
      <w:bookmarkEnd w:id="59"/>
      <w:bookmarkEnd w:id="60"/>
      <w:bookmarkEnd w:id="61"/>
      <w:bookmarkEnd w:id="62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В описании системы используется нотация операторов языка С. Для обозначения последовательности регистров, содержащих части одного числа используется символ “:”. А также приняты следующие обозначения: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Rd — регистр назначения (в одноместных командах также регистр источника);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Rr — регистр источника;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R — результат после выполнения инструкции;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K — константные данные;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k — константный адрес;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lastRenderedPageBreak/>
        <w:t xml:space="preserve">b — бит регистра общего назначения;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s — бит регистра слова состояния;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X, Y, Z — регистры косвенной адресации (указатели адреса);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A — адрес внешней памяти;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q — смещение при прямой адресации;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STACK — вершина стека;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SP — указатель вершины стека. </w:t>
      </w:r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Систему команд можно условно разбить на группы операций: арифметическо-логические, битовые, команды передачи управления, команды пересылок. Каждая группа команд имеет определённые особенности и будет рассмотрена отдельно.</w:t>
      </w:r>
    </w:p>
    <w:p w:rsidR="00FF5836" w:rsidRPr="00C411FF" w:rsidRDefault="00FF5836" w:rsidP="00FF5836">
      <w:pPr>
        <w:pStyle w:val="30"/>
      </w:pPr>
      <w:bookmarkStart w:id="63" w:name="_Toc263025208"/>
      <w:bookmarkStart w:id="64" w:name="_Toc263025492"/>
      <w:bookmarkStart w:id="65" w:name="_Toc263026293"/>
      <w:bookmarkStart w:id="66" w:name="_Toc263071502"/>
      <w:bookmarkStart w:id="67" w:name="_Toc263076405"/>
      <w:r w:rsidRPr="00C411FF">
        <w:t>Команды передачи управления</w:t>
      </w:r>
      <w:bookmarkEnd w:id="63"/>
      <w:bookmarkEnd w:id="64"/>
      <w:bookmarkEnd w:id="65"/>
      <w:bookmarkEnd w:id="66"/>
      <w:bookmarkEnd w:id="67"/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Большинство команд передачи управления используют относительную адресацию в памяти программ. В команды с относительной адресацией в памяти программ можно закодировать переход в пределах −63…64 байта. Следует помнить, что размеры команд могут различаться в зависимости от типа команды и её операндов, поэтому нельзя точно указать, сколько команд охватывает диапазон относительной адресации в памяти программ. Для реализации переходов, слишком «далёких» для команд с относительной адресацией, необходимо использовать косвенную адресацию при помощи указателей адреса.</w:t>
      </w:r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Команды передачи управления, использующие относительную адресацию, содержат в начале своей мнемоники букву R (от англ. relative), например RJMP или BRNE. Команды, использующие косвенную адресацию по указателю адреса содержать букву I (от англ. indirect), например IJMP.</w:t>
      </w:r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Всю группу команд передачи управления можно разделить на 3 подгруппы: </w:t>
      </w:r>
    </w:p>
    <w:p w:rsidR="00FF5836" w:rsidRPr="00BB4881" w:rsidRDefault="00FF5836" w:rsidP="00BB4881">
      <w:pPr>
        <w:pStyle w:val="af3"/>
        <w:numPr>
          <w:ilvl w:val="0"/>
          <w:numId w:val="6"/>
        </w:numPr>
        <w:spacing w:before="0" w:line="360" w:lineRule="auto"/>
        <w:jc w:val="both"/>
        <w:rPr>
          <w:rFonts w:cs="Times New Roman"/>
          <w:sz w:val="24"/>
          <w:szCs w:val="24"/>
          <w:lang w:val="ru-RU"/>
        </w:rPr>
      </w:pPr>
      <w:r w:rsidRPr="00BB4881">
        <w:rPr>
          <w:rFonts w:cs="Times New Roman"/>
          <w:sz w:val="24"/>
          <w:szCs w:val="24"/>
          <w:lang w:val="ru-RU"/>
        </w:rPr>
        <w:t xml:space="preserve">команды безусловного перехода; </w:t>
      </w:r>
    </w:p>
    <w:p w:rsidR="00FF5836" w:rsidRPr="00BB4881" w:rsidRDefault="00FF5836" w:rsidP="00BB4881">
      <w:pPr>
        <w:pStyle w:val="af3"/>
        <w:numPr>
          <w:ilvl w:val="0"/>
          <w:numId w:val="6"/>
        </w:numPr>
        <w:spacing w:before="0" w:line="360" w:lineRule="auto"/>
        <w:jc w:val="both"/>
        <w:rPr>
          <w:rFonts w:cs="Times New Roman"/>
          <w:sz w:val="24"/>
          <w:szCs w:val="24"/>
          <w:lang w:val="ru-RU"/>
        </w:rPr>
      </w:pPr>
      <w:r w:rsidRPr="00BB4881">
        <w:rPr>
          <w:rFonts w:cs="Times New Roman"/>
          <w:sz w:val="24"/>
          <w:szCs w:val="24"/>
          <w:lang w:val="ru-RU"/>
        </w:rPr>
        <w:t xml:space="preserve">команды пропуска следующей команды по условию; </w:t>
      </w:r>
    </w:p>
    <w:p w:rsidR="00FF5836" w:rsidRPr="00BB4881" w:rsidRDefault="00FF5836" w:rsidP="00BB4881">
      <w:pPr>
        <w:pStyle w:val="af3"/>
        <w:numPr>
          <w:ilvl w:val="0"/>
          <w:numId w:val="6"/>
        </w:numPr>
        <w:spacing w:before="0" w:line="360" w:lineRule="auto"/>
        <w:jc w:val="both"/>
        <w:rPr>
          <w:rFonts w:cs="Times New Roman"/>
          <w:sz w:val="24"/>
          <w:szCs w:val="24"/>
          <w:lang w:val="ru-RU"/>
        </w:rPr>
      </w:pPr>
      <w:r w:rsidRPr="00BB4881">
        <w:rPr>
          <w:rFonts w:cs="Times New Roman"/>
          <w:sz w:val="24"/>
          <w:szCs w:val="24"/>
          <w:lang w:val="ru-RU"/>
        </w:rPr>
        <w:t xml:space="preserve">команды условного перехода. </w:t>
      </w:r>
    </w:p>
    <w:p w:rsidR="00FF5836" w:rsidRPr="00637F38" w:rsidRDefault="00FF5836" w:rsidP="00637F38">
      <w:pPr>
        <w:spacing w:before="0"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Команды безусловного перехода включают также команды вызова подпрограммы и возврата из неё. Переход и вызов подпрограммы могут быть выполнены как с относительной, так и с косвенной адресацией. Для этих команд диапазон относительной адресации составляет </w:t>
      </w:r>
      <w:r w:rsidR="00706C76" w:rsidRPr="00637F38">
        <w:rPr>
          <w:rFonts w:cs="Times New Roman"/>
          <w:szCs w:val="24"/>
        </w:rPr>
        <w:fldChar w:fldCharType="begin"/>
      </w:r>
      <w:r w:rsidRPr="00637F38">
        <w:rPr>
          <w:rFonts w:cs="Times New Roman"/>
          <w:szCs w:val="24"/>
        </w:rPr>
        <w:instrText xml:space="preserve"> EQ −2\s\up6(12)≤</w:instrText>
      </w:r>
      <w:r w:rsidRPr="00637F38">
        <w:rPr>
          <w:rFonts w:cs="Times New Roman"/>
          <w:i/>
          <w:iCs/>
          <w:szCs w:val="24"/>
        </w:rPr>
        <w:instrText>k</w:instrText>
      </w:r>
      <w:r w:rsidRPr="00637F38">
        <w:rPr>
          <w:rFonts w:cs="Times New Roman"/>
          <w:szCs w:val="24"/>
        </w:rPr>
        <w:instrText>&lt;2\s\up6(12)</w:instrText>
      </w:r>
      <w:r w:rsidR="00706C76" w:rsidRPr="00637F38">
        <w:rPr>
          <w:rFonts w:cs="Times New Roman"/>
          <w:szCs w:val="24"/>
        </w:rPr>
        <w:fldChar w:fldCharType="end"/>
      </w:r>
      <w:r w:rsidRPr="00637F38">
        <w:rPr>
          <w:rFonts w:cs="Times New Roman"/>
          <w:szCs w:val="24"/>
        </w:rPr>
        <w:t xml:space="preserve"> слов. Таким образом, в микроконтроллере ATmega8515 косвенная адресация позволяет адресовать всю доступную память программ, а в ATmega16 — половину.</w:t>
      </w:r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Мнемоники команд пропуска следующей команды, за исключением CPSE, начинаются с буквы S (от англ. skip) и в случае истинности условия выполняют пропуск одной следующей команды вне зависимости от её размера. Условием может являться равенство регистров общего назначения или значение любого бита регистра общего назначения или порта ввода/вывода.</w:t>
      </w:r>
    </w:p>
    <w:p w:rsidR="00FF5836" w:rsidRPr="002B17BB" w:rsidRDefault="00FF5836" w:rsidP="00C9444D">
      <w:pPr>
        <w:pStyle w:val="af1"/>
      </w:pPr>
      <w:r w:rsidRPr="002B17BB">
        <w:t>Мнемоники команд условного перехода начинаются с буквы B (от англ. branch) и проверяют флаги при выполнении, а значит выполняется проверка результата выполнения предыдущей команды, модифицировавшей эти флаги. Все команды условного перехода используют относительную адресацию на −64≤</w:t>
      </w:r>
      <w:r w:rsidRPr="002B17BB">
        <w:rPr>
          <w:i/>
          <w:iCs/>
        </w:rPr>
        <w:t>k</w:t>
      </w:r>
      <w:r w:rsidRPr="002B17BB">
        <w:t xml:space="preserve">&lt;64 слов. В случаях, когда требуется дальний переход, </w:t>
      </w:r>
      <w:r w:rsidRPr="002B17BB">
        <w:lastRenderedPageBreak/>
        <w:t>можно выполнить условный переход на команду безусловного перехода, обеспечивающую необходимую длину перехода.</w:t>
      </w:r>
    </w:p>
    <w:tbl>
      <w:tblPr>
        <w:tblW w:w="9593" w:type="dxa"/>
        <w:jc w:val="center"/>
        <w:tblInd w:w="-2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1134"/>
        <w:gridCol w:w="1558"/>
        <w:gridCol w:w="1645"/>
        <w:gridCol w:w="1196"/>
        <w:gridCol w:w="1446"/>
        <w:gridCol w:w="1196"/>
      </w:tblGrid>
      <w:tr w:rsidR="00FF5836" w:rsidRPr="00B94544" w:rsidTr="0007320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C9444D" w:rsidRDefault="00FF5836" w:rsidP="00C9444D">
            <w:pPr>
              <w:pStyle w:val="af1"/>
              <w:rPr>
                <w:b/>
              </w:rPr>
            </w:pPr>
            <w:r w:rsidRPr="00C9444D">
              <w:rPr>
                <w:b/>
              </w:rPr>
              <w:t>Условие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C9444D" w:rsidRDefault="00FF5836" w:rsidP="00C9444D">
            <w:pPr>
              <w:pStyle w:val="af1"/>
              <w:rPr>
                <w:b/>
              </w:rPr>
            </w:pPr>
            <w:r w:rsidRPr="00C9444D">
              <w:rPr>
                <w:b/>
              </w:rPr>
              <w:t>Флаги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C9444D" w:rsidRDefault="00C9444D" w:rsidP="00C9444D">
            <w:pPr>
              <w:pStyle w:val="af1"/>
              <w:rPr>
                <w:b/>
              </w:rPr>
            </w:pPr>
            <w:r w:rsidRPr="00C9444D">
              <w:rPr>
                <w:b/>
              </w:rPr>
              <w:t>Мнемо</w:t>
            </w:r>
            <w:r w:rsidR="00FF5836" w:rsidRPr="00C9444D">
              <w:rPr>
                <w:b/>
              </w:rPr>
              <w:t>ника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C9444D" w:rsidRDefault="00FF5836" w:rsidP="00C9444D">
            <w:pPr>
              <w:pStyle w:val="af1"/>
              <w:rPr>
                <w:b/>
              </w:rPr>
            </w:pPr>
            <w:r w:rsidRPr="00C9444D">
              <w:rPr>
                <w:b/>
              </w:rPr>
              <w:t>Обратное</w:t>
            </w:r>
          </w:p>
        </w:tc>
        <w:tc>
          <w:tcPr>
            <w:tcW w:w="119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5836" w:rsidRPr="00C9444D" w:rsidRDefault="00FF5836" w:rsidP="00C9444D">
            <w:pPr>
              <w:pStyle w:val="af1"/>
              <w:rPr>
                <w:b/>
              </w:rPr>
            </w:pPr>
            <w:r w:rsidRPr="00C9444D">
              <w:rPr>
                <w:b/>
              </w:rPr>
              <w:t>Флаги</w:t>
            </w:r>
          </w:p>
        </w:tc>
        <w:tc>
          <w:tcPr>
            <w:tcW w:w="1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C9444D" w:rsidRDefault="00FF5836" w:rsidP="00C9444D">
            <w:pPr>
              <w:pStyle w:val="af1"/>
              <w:rPr>
                <w:b/>
              </w:rPr>
            </w:pPr>
            <w:r w:rsidRPr="00C9444D">
              <w:rPr>
                <w:b/>
              </w:rPr>
              <w:t>Мнемоника</w:t>
            </w:r>
          </w:p>
        </w:tc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C9444D" w:rsidRDefault="00FF5836" w:rsidP="00C9444D">
            <w:pPr>
              <w:pStyle w:val="af1"/>
              <w:rPr>
                <w:b/>
              </w:rPr>
            </w:pPr>
            <w:r w:rsidRPr="00C9444D">
              <w:rPr>
                <w:b/>
              </w:rPr>
              <w:t>Знак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Rd&gt;Rr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Z</w:t>
            </w:r>
            <w:r w:rsidRPr="002B17BB">
              <w:t>&amp;(</w:t>
            </w:r>
            <w:r w:rsidRPr="002B17BB">
              <w:rPr>
                <w:i/>
                <w:iCs/>
              </w:rPr>
              <w:t>N</w:t>
            </w:r>
            <w:r w:rsidRPr="002B17BB">
              <w:rPr>
                <w:rFonts w:ascii="Cambria Math" w:hAnsi="Cambria Math"/>
              </w:rPr>
              <w:t>⊕</w:t>
            </w:r>
            <w:r w:rsidRPr="002B17BB">
              <w:rPr>
                <w:i/>
                <w:iCs/>
              </w:rPr>
              <w:t>V</w:t>
            </w:r>
            <w:r w:rsidRPr="002B17BB">
              <w:t>)=0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BRLT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Rd≤Rr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Z</w:t>
            </w:r>
            <w:r w:rsidRPr="002B17BB">
              <w:t>|(</w:t>
            </w:r>
            <w:r w:rsidRPr="002B17BB">
              <w:rPr>
                <w:i/>
                <w:iCs/>
              </w:rPr>
              <w:t>N</w:t>
            </w:r>
            <w:r w:rsidRPr="002B17BB">
              <w:rPr>
                <w:rFonts w:ascii="Cambria Math" w:hAnsi="Cambria Math"/>
              </w:rPr>
              <w:t>⊕</w:t>
            </w:r>
            <w:r w:rsidRPr="002B17BB">
              <w:rPr>
                <w:i/>
                <w:iCs/>
              </w:rPr>
              <w:t>V</w:t>
            </w:r>
            <w:r w:rsidRPr="002B17BB">
              <w:t>)=1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BRGE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Знаковое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 xml:space="preserve"> Rd&gt;Rr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C</w:t>
            </w:r>
            <w:r w:rsidRPr="002B17BB">
              <w:t>|</w:t>
            </w:r>
            <w:r w:rsidRPr="002B17BB">
              <w:rPr>
                <w:i/>
                <w:iCs/>
              </w:rPr>
              <w:t>Z</w:t>
            </w:r>
            <w:r w:rsidRPr="002B17BB">
              <w:t>=0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BRLO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Rd≤Rr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C</w:t>
            </w:r>
            <w:r w:rsidRPr="002B17BB">
              <w:t>|</w:t>
            </w:r>
            <w:r w:rsidRPr="002B17BB">
              <w:rPr>
                <w:i/>
                <w:iCs/>
              </w:rPr>
              <w:t>Z</w:t>
            </w:r>
            <w:r w:rsidRPr="002B17BB">
              <w:t>=1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BRSH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Беззна-ковое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 xml:space="preserve"> Rd≥Rr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(</w:t>
            </w:r>
            <w:r w:rsidRPr="002B17BB">
              <w:rPr>
                <w:i/>
                <w:iCs/>
              </w:rPr>
              <w:t>N</w:t>
            </w:r>
            <w:r w:rsidRPr="002B17BB">
              <w:rPr>
                <w:rFonts w:ascii="Cambria Math" w:hAnsi="Cambria Math"/>
              </w:rPr>
              <w:t>⊕</w:t>
            </w:r>
            <w:r w:rsidRPr="002B17BB">
              <w:rPr>
                <w:i/>
                <w:iCs/>
              </w:rPr>
              <w:t>V</w:t>
            </w:r>
            <w:r w:rsidRPr="002B17BB">
              <w:t>)=0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BRGE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Rd&lt;Rr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(</w:t>
            </w:r>
            <w:r w:rsidRPr="002B17BB">
              <w:rPr>
                <w:i/>
                <w:iCs/>
              </w:rPr>
              <w:t>N</w:t>
            </w:r>
            <w:r w:rsidRPr="002B17BB">
              <w:rPr>
                <w:rFonts w:ascii="Cambria Math" w:hAnsi="Cambria Math"/>
              </w:rPr>
              <w:t>⊕</w:t>
            </w:r>
            <w:r w:rsidRPr="002B17BB">
              <w:rPr>
                <w:i/>
                <w:iCs/>
              </w:rPr>
              <w:t>V</w:t>
            </w:r>
            <w:r w:rsidRPr="002B17BB">
              <w:t>)=1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BRLT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Знаковое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 xml:space="preserve"> Rd≥Rr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C</w:t>
            </w:r>
            <w:r w:rsidRPr="002B17BB">
              <w:t>=0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BRSH/BRCC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Rd&lt;Rr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C</w:t>
            </w:r>
            <w:r w:rsidRPr="002B17BB">
              <w:t>=1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BRLO/BRCS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Беззна-ковое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 xml:space="preserve"> Rd=Rr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Z</w:t>
            </w:r>
            <w:r w:rsidRPr="002B17BB">
              <w:t>=1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BREQ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Rd≠Rr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Z</w:t>
            </w:r>
            <w:r w:rsidRPr="002B17BB">
              <w:t>=0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BRNE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Любой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 xml:space="preserve"> Пере-нос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C</w:t>
            </w:r>
            <w:r w:rsidRPr="002B17BB">
              <w:t>=1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BRCS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Нет переноса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C</w:t>
            </w:r>
            <w:r w:rsidRPr="002B17BB">
              <w:t>=0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BRCC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Любой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 xml:space="preserve"> Переполне</w:t>
            </w:r>
            <w:r w:rsidR="00C9444D">
              <w:t>-</w:t>
            </w:r>
            <w:r w:rsidRPr="002B17BB">
              <w:t>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V</w:t>
            </w:r>
            <w:r w:rsidRPr="002B17BB">
              <w:t>=1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BRVS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Нет переполнения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V</w:t>
            </w:r>
            <w:r w:rsidRPr="002B17BB">
              <w:t>=0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BRVC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Любой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 xml:space="preserve"> Отрицательное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N</w:t>
            </w:r>
            <w:r w:rsidRPr="002B17BB">
              <w:t>=1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BRMI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Положи-тельное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N</w:t>
            </w:r>
            <w:r w:rsidRPr="002B17BB">
              <w:t>=0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BRPL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Любой</w:t>
            </w:r>
          </w:p>
        </w:tc>
      </w:tr>
      <w:tr w:rsidR="00FF5836" w:rsidRPr="00B94544" w:rsidTr="00073202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 xml:space="preserve"> Нуль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Z</w:t>
            </w:r>
            <w:r w:rsidRPr="002B17BB">
              <w:t>=1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BREQ</w:t>
            </w:r>
          </w:p>
        </w:tc>
        <w:tc>
          <w:tcPr>
            <w:tcW w:w="164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Не нуль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rPr>
                <w:i/>
                <w:iCs/>
              </w:rPr>
              <w:t>Z</w:t>
            </w:r>
            <w:r w:rsidRPr="002B17BB">
              <w:t>=0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BRNZ</w:t>
            </w:r>
          </w:p>
        </w:tc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5836" w:rsidRPr="002B17BB" w:rsidRDefault="00FF5836" w:rsidP="00C9444D">
            <w:pPr>
              <w:pStyle w:val="af1"/>
            </w:pPr>
            <w:r w:rsidRPr="002B17BB">
              <w:t>Любой</w:t>
            </w:r>
          </w:p>
        </w:tc>
      </w:tr>
    </w:tbl>
    <w:p w:rsidR="00FF5836" w:rsidRPr="00C411FF" w:rsidRDefault="00FF5836" w:rsidP="00FF5836">
      <w:pPr>
        <w:pStyle w:val="30"/>
      </w:pPr>
      <w:bookmarkStart w:id="68" w:name="_Toc262857725"/>
      <w:bookmarkStart w:id="69" w:name="_Toc263025209"/>
      <w:bookmarkStart w:id="70" w:name="_Toc263025493"/>
      <w:bookmarkStart w:id="71" w:name="_Toc263026294"/>
      <w:bookmarkStart w:id="72" w:name="_Toc263071503"/>
      <w:bookmarkStart w:id="73" w:name="_Toc263076406"/>
      <w:r w:rsidRPr="00C411FF">
        <w:t>Команды работы с битами</w:t>
      </w:r>
      <w:bookmarkEnd w:id="68"/>
      <w:bookmarkEnd w:id="69"/>
      <w:bookmarkEnd w:id="70"/>
      <w:bookmarkEnd w:id="71"/>
      <w:bookmarkEnd w:id="72"/>
      <w:bookmarkEnd w:id="73"/>
    </w:p>
    <w:p w:rsidR="00FF5836" w:rsidRPr="00637F38" w:rsidRDefault="00FF5836" w:rsidP="00637F38">
      <w:pPr>
        <w:spacing w:line="276" w:lineRule="auto"/>
        <w:ind w:firstLine="567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Хотя к данной группе можно также отнести и побитовые операции И, ИЛИ, исключающее ИЛИ, разработчик микроконтроллеров включает в неё только операции установки и сброса отдельных битов и операции сдвига.</w:t>
      </w:r>
    </w:p>
    <w:p w:rsidR="00FF5836" w:rsidRPr="00637F38" w:rsidRDefault="00FF5836" w:rsidP="00637F38">
      <w:pPr>
        <w:spacing w:line="276" w:lineRule="auto"/>
        <w:ind w:firstLine="567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Система команд предоставляет операции логического, арифметического (с учетом знакового разряда) и циклического сдвига. Также отдельные команды, позволяющие установить биты регистра слова состояния. Мнемоники команд установки бита имеют вид SEb, где b — название флага (одно из Z, N, C, V, H, I, S, T), а команд сброса бита — CLb.</w:t>
      </w:r>
    </w:p>
    <w:p w:rsidR="00FF5836" w:rsidRPr="00C411FF" w:rsidRDefault="00FF5836" w:rsidP="00FF5836">
      <w:pPr>
        <w:pStyle w:val="30"/>
      </w:pPr>
      <w:bookmarkStart w:id="74" w:name="_Toc262857726"/>
      <w:bookmarkStart w:id="75" w:name="_Toc263025210"/>
      <w:bookmarkStart w:id="76" w:name="_Toc263025494"/>
      <w:bookmarkStart w:id="77" w:name="_Toc263026295"/>
      <w:bookmarkStart w:id="78" w:name="_Toc263071504"/>
      <w:bookmarkStart w:id="79" w:name="_Toc263076407"/>
      <w:r w:rsidRPr="00C411FF">
        <w:t>Команды пересылок</w:t>
      </w:r>
      <w:bookmarkEnd w:id="74"/>
      <w:bookmarkEnd w:id="75"/>
      <w:bookmarkEnd w:id="76"/>
      <w:bookmarkEnd w:id="77"/>
      <w:bookmarkEnd w:id="78"/>
      <w:bookmarkEnd w:id="79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Команды пересылок содержат операции для пересылок значений между регистрами, загрузки и сохранения данных в памяти данных и памяти программ, работу с портами ввода/вывода. Команды загрузки регистра LD и сохранения значения в памяти данных ST поддерживают различные способы адресации: прям</w:t>
      </w:r>
      <w:r w:rsidR="00C9444D" w:rsidRPr="00637F38">
        <w:rPr>
          <w:rFonts w:cs="Times New Roman"/>
          <w:szCs w:val="24"/>
        </w:rPr>
        <w:t>ая, косвенная, косвенная с пост</w:t>
      </w:r>
      <w:r w:rsidRPr="00637F38">
        <w:rPr>
          <w:rFonts w:cs="Times New Roman"/>
          <w:szCs w:val="24"/>
        </w:rPr>
        <w:t>инкрементом ук</w:t>
      </w:r>
      <w:r w:rsidR="00C9444D" w:rsidRPr="00637F38">
        <w:rPr>
          <w:rFonts w:cs="Times New Roman"/>
          <w:szCs w:val="24"/>
        </w:rPr>
        <w:t>азателя адреса, косвенная с пре</w:t>
      </w:r>
      <w:r w:rsidRPr="00637F38">
        <w:rPr>
          <w:rFonts w:cs="Times New Roman"/>
          <w:szCs w:val="24"/>
        </w:rPr>
        <w:t>декрементом указателя адреса, косвенная со смещением относительно базового адреса.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Прямая адресация позволяет получить значение ячейки памяти по непосредственно указанному адресу. При использовании данного способа адресации к мнемонике команды добавляется суффикс S. Косвенная адресация возможна по указателям адреса X, Y, Z. Адресация с пост-инкрементом также доступна по этим регистрам; её особенностью является то, что после выполнения команды используемый указатель адреса будет увеличен на 1. При адресации с пост-инкрементом в мнемонике после указателя адреса записывается символ ‘+’, например ST Y+, R3. Адресация с пре-декрементом также возможна для указателей адреса X, Y, Z; в этом случае используемый указатель перед выполнением команды будет уменьшен на 1, а в записи мнемоники необходимо добавить символ ‘-’ перед указателем адреса, например LD R5, -Z. Адресация со смешением относительного базового косвенного адреса возможна только для регистров Y и Z. При к мнемонике добавляется суффикс D, а после указателя адреса добавляется ‘+q’, где q — размер смещения, 0≤</w:t>
      </w:r>
      <w:r w:rsidRPr="00637F38">
        <w:rPr>
          <w:rFonts w:cs="Times New Roman"/>
          <w:i/>
          <w:iCs/>
          <w:szCs w:val="24"/>
        </w:rPr>
        <w:t>q</w:t>
      </w:r>
      <w:r w:rsidRPr="00637F38">
        <w:rPr>
          <w:rFonts w:cs="Times New Roman"/>
          <w:szCs w:val="24"/>
        </w:rPr>
        <w:t xml:space="preserve">≤63. Например LDD R2, Y+5. При помощи этих команд можно загружать как как регистры общего назначения, так и служебные </w:t>
      </w:r>
      <w:r w:rsidRPr="00637F38">
        <w:rPr>
          <w:rFonts w:cs="Times New Roman"/>
          <w:szCs w:val="24"/>
        </w:rPr>
        <w:lastRenderedPageBreak/>
        <w:t>регистры, в том числе и регистры указателей адреса. Загрузка регистра указателя адреса при использовании этого же указателя приводит к неопределённым действиям, и потому запрещена.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Описание команд микроконтроллера AVR дано ниже в таблице.</w:t>
      </w:r>
    </w:p>
    <w:tbl>
      <w:tblPr>
        <w:tblW w:w="9973" w:type="dxa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993"/>
        <w:gridCol w:w="41"/>
        <w:gridCol w:w="951"/>
        <w:gridCol w:w="5670"/>
        <w:gridCol w:w="1417"/>
        <w:gridCol w:w="566"/>
        <w:gridCol w:w="335"/>
      </w:tblGrid>
      <w:tr w:rsidR="00FF5836" w:rsidTr="00073202">
        <w:tc>
          <w:tcPr>
            <w:tcW w:w="1985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64457B" w:rsidRDefault="00FF5836" w:rsidP="00073202">
            <w:pPr>
              <w:pStyle w:val="af1"/>
              <w:jc w:val="center"/>
              <w:rPr>
                <w:b/>
              </w:rPr>
            </w:pPr>
            <w:r w:rsidRPr="0064457B">
              <w:rPr>
                <w:b/>
              </w:rPr>
              <w:t>Мнемоника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836" w:rsidRPr="0064457B" w:rsidRDefault="00FF5836" w:rsidP="00073202">
            <w:pPr>
              <w:pStyle w:val="af1"/>
              <w:jc w:val="center"/>
              <w:rPr>
                <w:b/>
              </w:rPr>
            </w:pPr>
            <w:r w:rsidRPr="0064457B">
              <w:rPr>
                <w:b/>
              </w:rPr>
              <w:t>Операции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836" w:rsidRPr="0064457B" w:rsidRDefault="00FF5836" w:rsidP="00073202">
            <w:pPr>
              <w:pStyle w:val="af1"/>
              <w:jc w:val="center"/>
              <w:rPr>
                <w:b/>
              </w:rPr>
            </w:pPr>
            <w:r w:rsidRPr="0064457B">
              <w:rPr>
                <w:b/>
              </w:rPr>
              <w:t>Флаги</w:t>
            </w:r>
          </w:p>
        </w:tc>
        <w:tc>
          <w:tcPr>
            <w:tcW w:w="90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836" w:rsidRPr="0064457B" w:rsidRDefault="00FF5836" w:rsidP="00073202">
            <w:pPr>
              <w:pStyle w:val="af1"/>
              <w:jc w:val="center"/>
              <w:rPr>
                <w:b/>
              </w:rPr>
            </w:pPr>
            <w:r w:rsidRPr="0064457B">
              <w:rPr>
                <w:b/>
              </w:rPr>
              <w:t>Циклы</w:t>
            </w:r>
          </w:p>
        </w:tc>
      </w:tr>
      <w:tr w:rsidR="00FF5836" w:rsidTr="00073202">
        <w:tc>
          <w:tcPr>
            <w:tcW w:w="9973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Pr="0064457B" w:rsidRDefault="00FF5836" w:rsidP="00073202">
            <w:pPr>
              <w:pStyle w:val="af1"/>
              <w:jc w:val="center"/>
              <w:rPr>
                <w:b/>
              </w:rPr>
            </w:pPr>
            <w:r w:rsidRPr="0064457B">
              <w:rPr>
                <w:b/>
              </w:rPr>
              <w:t>Арифметические команды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ADD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Сложение двух регистров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+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ADC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Сложение двух регистров с учетом переноса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+ Rr + 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ADIW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Rdl,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Сложить слово и непосредственный операнд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Rdh:Rdl  Rdh:Rdl +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S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SUB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Вычитание одного регистра из другого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-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SUBI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Вычитание константы из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-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SBC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Вычитание одного регистра из другого с учётом заёма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- Rr - 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SBCI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Вычитание константы из регистра с учётом заёма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- K - 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SBIW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Rdl,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Вычитание из слова непосредственного операнда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Rdh:Rdl  Rdh:Rdl -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S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AND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Логическое И регистров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&amp;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ANDI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Логическое И регистра и константы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&amp;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OR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Логическое ИЛИ регистров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—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ORI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Логическое ИЛИ регистра и константы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—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EOR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Логическое исключающее ИЛИ регистров (сумма по модулю 2)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Rd </w:t>
            </w:r>
            <w:r>
              <w:rPr>
                <w:rFonts w:ascii="Symbol" w:eastAsia="Times New Roman" w:hAnsi="Symbol" w:cs="Courier"/>
              </w:rPr>
              <w:t></w:t>
            </w:r>
            <w:r>
              <w:rPr>
                <w:rFonts w:ascii="Courier" w:eastAsia="Times New Roman" w:hAnsi="Courier" w:cs="Courier"/>
              </w:rPr>
              <w:t xml:space="preserve">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COM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Инверсия всех битов (преобразование в обратный код)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$FF - 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NEG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Преобразование в дополнительный код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$00 - 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 N V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SBR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битов в регистре по маске K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—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CBR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битов в регистре по маске К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&amp; ($FF - K)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INC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Инкремент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DEC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Декремент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- 1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TST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Проверка на равенство нулю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Rd &amp; 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всех битов регистра в 0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$0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lastRenderedPageBreak/>
              <w:t xml:space="preserve"> SER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всех битов регистра в 1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$FF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MUL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Умножение беззнаковых операндов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R1:R0  Rd </w:t>
            </w:r>
            <w:r>
              <w:rPr>
                <w:rFonts w:ascii="Symbol" w:eastAsia="Times New Roman" w:hAnsi="Symbol" w:cs="Courier"/>
              </w:rPr>
              <w:t></w:t>
            </w:r>
            <w:r>
              <w:rPr>
                <w:rFonts w:ascii="Courier" w:eastAsia="Times New Roman" w:hAnsi="Courier" w:cs="Courier"/>
              </w:rPr>
              <w:t xml:space="preserve">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MULS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Умножение операндов со знаком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R1:R0  Rd </w:t>
            </w:r>
            <w:r>
              <w:rPr>
                <w:rFonts w:ascii="Symbol" w:eastAsia="Times New Roman" w:hAnsi="Symbol" w:cs="Courier"/>
              </w:rPr>
              <w:t></w:t>
            </w:r>
            <w:r>
              <w:rPr>
                <w:rFonts w:ascii="Courier" w:eastAsia="Times New Roman" w:hAnsi="Courier" w:cs="Courier"/>
              </w:rPr>
              <w:t xml:space="preserve">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MULSU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Умножение числа со знаком (первый операнд) на беззнаковое число (второй операнд)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R1:R0  Rd </w:t>
            </w:r>
            <w:r>
              <w:rPr>
                <w:rFonts w:ascii="Symbol" w:eastAsia="Times New Roman" w:hAnsi="Symbol" w:cs="Courier"/>
              </w:rPr>
              <w:t></w:t>
            </w:r>
            <w:r>
              <w:rPr>
                <w:rFonts w:ascii="Courier" w:eastAsia="Times New Roman" w:hAnsi="Courier" w:cs="Courier"/>
              </w:rPr>
              <w:t xml:space="preserve">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FMUL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Беззнаковое умножение дробных частей чисел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R1:R0  (Rd </w:t>
            </w:r>
            <w:r>
              <w:rPr>
                <w:rFonts w:ascii="Symbol" w:eastAsia="Times New Roman" w:hAnsi="Symbol" w:cs="Courier"/>
              </w:rPr>
              <w:t></w:t>
            </w:r>
            <w:r>
              <w:rPr>
                <w:rFonts w:ascii="Courier" w:eastAsia="Times New Roman" w:hAnsi="Courier" w:cs="Courier"/>
              </w:rPr>
              <w:t xml:space="preserve"> Rr) «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FMULS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Знаковое умножение дробных частей чисел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R1:R0  (Rd </w:t>
            </w:r>
            <w:r>
              <w:rPr>
                <w:rFonts w:ascii="Symbol" w:eastAsia="Times New Roman" w:hAnsi="Symbol" w:cs="Courier"/>
              </w:rPr>
              <w:t></w:t>
            </w:r>
            <w:r>
              <w:rPr>
                <w:rFonts w:ascii="Courier" w:eastAsia="Times New Roman" w:hAnsi="Courier" w:cs="Courier"/>
              </w:rPr>
              <w:t xml:space="preserve"> Rr) «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FMULSU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Умножение знаковой дробной части одного числа на беззнаковую дробную часть другого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R1:R0  (Rd </w:t>
            </w:r>
            <w:r>
              <w:rPr>
                <w:rFonts w:ascii="Symbol" w:eastAsia="Times New Roman" w:hAnsi="Symbol" w:cs="Courier"/>
              </w:rPr>
              <w:t></w:t>
            </w:r>
            <w:r>
              <w:rPr>
                <w:rFonts w:ascii="Courier" w:eastAsia="Times New Roman" w:hAnsi="Courier" w:cs="Courier"/>
              </w:rPr>
              <w:t xml:space="preserve"> Rr) «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C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9973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Pr="0064457B" w:rsidRDefault="00FF5836" w:rsidP="00073202">
            <w:pPr>
              <w:pStyle w:val="af1"/>
              <w:jc w:val="center"/>
              <w:rPr>
                <w:b/>
                <w:bCs/>
              </w:rPr>
            </w:pPr>
            <w:r w:rsidRPr="0064457B">
              <w:rPr>
                <w:b/>
                <w:bCs/>
              </w:rPr>
              <w:t>Команды ветвления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RJMP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 на адрес (метку)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PC  PC + k + 1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IJMP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Косвенный переход на (Z)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PC  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RCALL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вызов подпрограммы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PC  PC + k + 1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3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ICALL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Косвенный вызов подпрограммы в (Z)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PC  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3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RET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Возврат из подпрограммы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PC  STACK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4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RETI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Возврат из обработчика прерывания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PC  STACK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I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4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CPSE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Пропустить следующую команду, если регистры равны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>(Rd = Rr) PC  PC + 2 (</w:t>
            </w:r>
            <w:r>
              <w:rPr>
                <w:rFonts w:ascii="Courier" w:hAnsi="Courier"/>
              </w:rPr>
              <w:t>или</w:t>
            </w:r>
            <w:r w:rsidRPr="0086391C">
              <w:rPr>
                <w:rFonts w:ascii="Courier" w:hAnsi="Courier"/>
                <w:lang w:val="en-US"/>
              </w:rPr>
              <w:t xml:space="preserve"> 3)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 else 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1/2/3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Сравнение регистров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-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 C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CPC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Сравнение регистров с учетом переноса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- Rr - 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 C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CPI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Сравнение регистра с константой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-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N V C H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SBRC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Rr, 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Пропустить следующую команду, если указанный бит регистра сброшен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>(Rr(b)=0) PC  PC + 2 (</w:t>
            </w:r>
            <w:r>
              <w:rPr>
                <w:rFonts w:ascii="Courier" w:hAnsi="Courier"/>
              </w:rPr>
              <w:t>или</w:t>
            </w:r>
            <w:r w:rsidRPr="0086391C">
              <w:rPr>
                <w:rFonts w:ascii="Courier" w:hAnsi="Courier"/>
                <w:lang w:val="en-US"/>
              </w:rPr>
              <w:t xml:space="preserve"> 3) </w:t>
            </w:r>
            <w:r w:rsidRPr="0086391C">
              <w:rPr>
                <w:lang w:val="en-US"/>
              </w:rP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1/2/3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SBRS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Rr, 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Пропустить следующую команду, если указанный бит регистра установлен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>(Rr(b)=1) PC  PC + 2 (</w:t>
            </w:r>
            <w:r>
              <w:rPr>
                <w:rFonts w:ascii="Courier" w:hAnsi="Courier"/>
              </w:rPr>
              <w:t>или</w:t>
            </w:r>
            <w:r w:rsidRPr="0086391C">
              <w:rPr>
                <w:rFonts w:ascii="Courier" w:hAnsi="Courier"/>
                <w:lang w:val="en-US"/>
              </w:rPr>
              <w:t xml:space="preserve"> 3) </w:t>
            </w:r>
            <w:r w:rsidRPr="0086391C">
              <w:rPr>
                <w:lang w:val="en-US"/>
              </w:rP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1/2/3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SBIC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P, 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Пропустить следующую команду, если указанный бит регистра ввода/вывода сброшен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>(P(b)=0) PC  PC + 2 (</w:t>
            </w:r>
            <w:r>
              <w:rPr>
                <w:rFonts w:ascii="Courier" w:hAnsi="Courier"/>
              </w:rPr>
              <w:t>или</w:t>
            </w:r>
            <w:r w:rsidRPr="0086391C">
              <w:rPr>
                <w:rFonts w:ascii="Courier" w:hAnsi="Courier"/>
                <w:lang w:val="en-US"/>
              </w:rPr>
              <w:t xml:space="preserve"> 3) </w:t>
            </w:r>
            <w:r w:rsidRPr="0086391C">
              <w:rPr>
                <w:lang w:val="en-US"/>
              </w:rP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1/2/3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lastRenderedPageBreak/>
              <w:t xml:space="preserve"> SBIS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P, 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Пропустить следующую команду, если указанный бит регистра ввода/вывода установлен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>(P(b)=1) PC  PC + 2 (</w:t>
            </w:r>
            <w:r>
              <w:rPr>
                <w:rFonts w:ascii="Courier" w:hAnsi="Courier"/>
              </w:rPr>
              <w:t>или</w:t>
            </w:r>
            <w:r w:rsidRPr="0086391C">
              <w:rPr>
                <w:rFonts w:ascii="Courier" w:hAnsi="Courier"/>
                <w:lang w:val="en-US"/>
              </w:rPr>
              <w:t xml:space="preserve"> 3) </w:t>
            </w:r>
            <w:r w:rsidRPr="0086391C">
              <w:rPr>
                <w:lang w:val="en-US"/>
              </w:rP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1/2/3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BRBS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s,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установлен s-тый бит регистра слова состояния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(SREG(s) = 1) PCPC+k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BRBC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s,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сброшен s-тый бит регистра слова состояния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(SREG(s) = 0) PCPC+k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BREQ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операнды предыдущей операции равны или установлен флаг Z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(Z = 1)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операнды предыдущей операции не равны или флаг Z сброшен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(Z = 0)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BRCS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 если был перенос </w:t>
            </w:r>
          </w:p>
          <w:p w:rsidR="00FF5836" w:rsidRDefault="00FF5836" w:rsidP="00073202">
            <w:pPr>
              <w:pStyle w:val="af1"/>
            </w:pPr>
            <w:r>
              <w:t xml:space="preserve">if </w:t>
            </w:r>
            <w:r>
              <w:rPr>
                <w:rFonts w:ascii="Courier" w:hAnsi="Courier"/>
              </w:rPr>
              <w:t xml:space="preserve">(C = 1) PC  PC + k + 1 </w:t>
            </w:r>
            <w: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BRCC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не было переноса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(C = 0)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BRSH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в последней операции сравнения или вычитания первый беззнаковый операнд больше или равен второму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(C = 0)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BRLO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в последней операции сравнения или вычитания первый беззнаковый операнд меньше второго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(C = 1)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BRMI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результат последней операции отрицателен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(N = 1)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BRPL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результат последней операции положителен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(N = 0)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BRGE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в последней операции сравнения или вычитания первый операнд больше или равен второму с учетом знака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(N </w:t>
            </w:r>
            <w:r>
              <w:rPr>
                <w:rFonts w:ascii="Symbol" w:hAnsi="Symbol"/>
              </w:rPr>
              <w:t></w:t>
            </w:r>
            <w:r w:rsidRPr="0086391C">
              <w:rPr>
                <w:rFonts w:ascii="Courier" w:hAnsi="Courier"/>
                <w:lang w:val="en-US"/>
              </w:rPr>
              <w:t xml:space="preserve"> V= 0)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BRLT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в последней операции сравнения или вычитания первый операнд меньше </w:t>
            </w:r>
            <w:r>
              <w:lastRenderedPageBreak/>
              <w:t xml:space="preserve">второго с учетом знака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(N </w:t>
            </w:r>
            <w:r>
              <w:rPr>
                <w:rFonts w:ascii="Symbol" w:hAnsi="Symbol"/>
              </w:rPr>
              <w:t></w:t>
            </w:r>
            <w:r w:rsidRPr="0086391C">
              <w:rPr>
                <w:rFonts w:ascii="Courier" w:hAnsi="Courier"/>
                <w:lang w:val="en-US"/>
              </w:rPr>
              <w:t xml:space="preserve"> V= 1)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lastRenderedPageBreak/>
              <w:t xml:space="preserve"> BRHS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был перенос между тетрадами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(H = 1)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BRHC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не было переноса между тетрадами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(H = 0)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BRTS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установлен флаг Т </w:t>
            </w:r>
          </w:p>
          <w:p w:rsidR="00FF5836" w:rsidRPr="00A24833" w:rsidRDefault="00FF5836" w:rsidP="00073202">
            <w:pPr>
              <w:pStyle w:val="af1"/>
              <w:rPr>
                <w:lang w:val="en-US"/>
              </w:rPr>
            </w:pPr>
            <w:r w:rsidRPr="00A24833">
              <w:rPr>
                <w:lang w:val="en-US"/>
              </w:rPr>
              <w:t xml:space="preserve">if </w:t>
            </w:r>
            <w:r w:rsidRPr="00A24833">
              <w:rPr>
                <w:rFonts w:ascii="Courier" w:hAnsi="Courier"/>
                <w:lang w:val="en-US"/>
              </w:rPr>
              <w:t xml:space="preserve">(T = 1) PC  PC + k + 1 </w:t>
            </w:r>
            <w:r w:rsidRPr="00A24833">
              <w:rPr>
                <w:lang w:val="en-US"/>
              </w:rPr>
              <w:t xml:space="preserve"> </w:t>
            </w:r>
          </w:p>
          <w:p w:rsidR="00FF5836" w:rsidRPr="00A24833" w:rsidRDefault="00FF5836" w:rsidP="00073202">
            <w:pPr>
              <w:pStyle w:val="af1"/>
              <w:rPr>
                <w:lang w:val="en-US"/>
              </w:rPr>
            </w:pPr>
            <w:r w:rsidRPr="00A24833">
              <w:rPr>
                <w:lang w:val="en-US"/>
              </w:rPr>
              <w:t xml:space="preserve">else </w:t>
            </w:r>
            <w:r w:rsidRPr="00A24833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A24833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BRTC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флаг Т сброшен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(T = 0)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BRVS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в последней операции имело место переполнение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(V = 1)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BRVC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в последней операции переполнения не было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if </w:t>
            </w:r>
            <w:r w:rsidRPr="0086391C">
              <w:rPr>
                <w:rFonts w:ascii="Courier" w:hAnsi="Courier"/>
                <w:lang w:val="en-US"/>
              </w:rPr>
              <w:t xml:space="preserve">(V = 0) PC  PC + k + 1 </w:t>
            </w:r>
            <w:r w:rsidRPr="0086391C">
              <w:rPr>
                <w:lang w:val="en-US"/>
              </w:rPr>
              <w:t xml:space="preserve"> </w:t>
            </w:r>
          </w:p>
          <w:p w:rsidR="00FF5836" w:rsidRPr="0086391C" w:rsidRDefault="00FF5836" w:rsidP="00073202">
            <w:pPr>
              <w:pStyle w:val="af1"/>
              <w:rPr>
                <w:lang w:val="en-US"/>
              </w:rPr>
            </w:pPr>
            <w:r w:rsidRPr="0086391C">
              <w:rPr>
                <w:lang w:val="en-US"/>
              </w:rPr>
              <w:t xml:space="preserve">else </w:t>
            </w:r>
            <w:r w:rsidRPr="0086391C">
              <w:rPr>
                <w:rFonts w:ascii="Courier" w:hAnsi="Courier"/>
                <w:lang w:val="en-US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Pr="0086391C" w:rsidRDefault="00FF5836" w:rsidP="00073202">
            <w:pPr>
              <w:pStyle w:val="af1"/>
              <w:rPr>
                <w:lang w:val="en-US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c>
          <w:tcPr>
            <w:tcW w:w="10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BRIE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прерывания разрешены </w:t>
            </w:r>
          </w:p>
          <w:p w:rsidR="00FF5836" w:rsidRDefault="00FF5836" w:rsidP="00073202">
            <w:pPr>
              <w:pStyle w:val="af1"/>
            </w:pPr>
            <w:r>
              <w:t xml:space="preserve">if </w:t>
            </w:r>
            <w:r>
              <w:rPr>
                <w:rFonts w:ascii="Courier" w:hAnsi="Courier"/>
              </w:rPr>
              <w:t xml:space="preserve">( I = 1) PC  PC + k + 1 </w:t>
            </w:r>
            <w: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 BRID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</w:t>
            </w:r>
          </w:p>
        </w:tc>
        <w:tc>
          <w:tcPr>
            <w:tcW w:w="56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Относительный переход, если прерывания запрещены </w:t>
            </w:r>
          </w:p>
          <w:p w:rsidR="00FF5836" w:rsidRDefault="00FF5836" w:rsidP="00073202">
            <w:pPr>
              <w:pStyle w:val="af1"/>
            </w:pPr>
            <w:r>
              <w:t xml:space="preserve">if </w:t>
            </w:r>
            <w:r>
              <w:rPr>
                <w:rFonts w:ascii="Courier" w:hAnsi="Courier"/>
              </w:rPr>
              <w:t xml:space="preserve">( I = 0) PC  PC + k + 1 </w:t>
            </w:r>
            <w:r>
              <w:t xml:space="preserve"> </w:t>
            </w:r>
          </w:p>
          <w:p w:rsidR="00FF5836" w:rsidRDefault="00FF5836" w:rsidP="00073202">
            <w:pPr>
              <w:pStyle w:val="af1"/>
            </w:pPr>
            <w:r>
              <w:t xml:space="preserve">else </w:t>
            </w:r>
            <w:r>
              <w:rPr>
                <w:rFonts w:ascii="Courier" w:hAnsi="Courier"/>
              </w:rPr>
              <w:t>PC  PC + 1</w:t>
            </w:r>
          </w:p>
        </w:tc>
        <w:tc>
          <w:tcPr>
            <w:tcW w:w="14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1/2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638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Pr="0064457B" w:rsidRDefault="00FF5836" w:rsidP="00073202">
            <w:pPr>
              <w:pStyle w:val="af1"/>
              <w:jc w:val="center"/>
              <w:rPr>
                <w:b/>
              </w:rPr>
            </w:pPr>
            <w:r w:rsidRPr="0064457B">
              <w:rPr>
                <w:b/>
              </w:rPr>
              <w:t>Команды пересылок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MOV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Пересылка между регистрами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MOVW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Пересылка слова из одной пары регистров в другую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Rd+1:Rd  Rr+1:Rr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константы в регистр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X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косвенно адресуемого указателем (Х) значения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(X)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X+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косвенно адресуемого (X) значения и пост-инкремент указателя Х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Rd  (X), X  X + 1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- X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Декремент указателя Х и загрузка в регистр косвенно адресуемого (Х) значения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X  X - 1, Rd  (X)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косвенно адресуемого указателем (Y) значения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lastRenderedPageBreak/>
              <w:t xml:space="preserve">Rd  (Y)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lastRenderedPageBreak/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Y+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косвенно адресуемого (Y) значения и пост-инкремент указателя Y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(Y), Y  Y + 1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- 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Декремент указателя Y и загрузка в регистр косвенно адресуемого (Y) значения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Y  Y - 1, Rd  (Y)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Rd,Y+q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значения, адресуемого смещением q от базового адреса Y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(Y + q)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Z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косвенно адресуемого указателем (Z) значения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(Z)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Z+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косвенно адресуемого (Z) значения и пост-инкремент указателя Z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(Z), Z  Z+1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-Z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Декремент указателя Z и загрузка в регистр косвенно адресуемого (Z) значения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Z  Z - 1, Rd  (Z)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Z+q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значения, адресуемого смещением q от базового адреса Z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(Z + q)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LDS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в регистр значения из прямо адресуемого байта области данных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(k)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X,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в области данных, адресуемой косвенно указателем (Х), данных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(X)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X+,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в области данных, адресуемой косвенно указателем (Х), данных регистра и пост-инкремент указателя Х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(X)  Rr, X  X + 1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- X,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Декремент указателя Х и сохранение в области данных, адресуемой косвенно указателем (Х), данных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X  X - 1, (X)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Y,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в области данных, адресуемой косвенно указателем (Y), данных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(Y)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Y+,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в области данных, адресуемой косвенно указателем (Y), данных регистра и пост-инкремент указателя Y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(Y)  Rr, Y  Y + 1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- Y,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Декремент указателя Y и сохранение в области данных, адресуемой косвенно указателем (Y), данных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Y  Y - 1, (Y)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Y+q,Rr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в области данных по базовому адресу Y со смещением q данных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(Y + q)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Z,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в области данных, адресуемой косвенно указателем (Z), данных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(Z)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lastRenderedPageBreak/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Z+,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в области данных, адресуемой косвенно указателем (Z), данных регистра и пост-инкремент указателя Z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(Z)  Rr, Z  Z + 1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-Z,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Декремент указателя Z и сохранение в области данных, адресуемой косвенно указателем (Z), данных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Z  Z - 1, (Z)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Z+q,Rr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в области данных по базовому адресу Z со смещением q данных регистра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(Z + q)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STS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k,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данных регистра Rr по прямому адресу области данных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(k)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LPM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регистра R0 по косвенному адресу (Z) из памяти программ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R0  (Z)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3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LPM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Z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регистра Rd значением из памяти программ по косвенному адресу (Z)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(Z)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3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LPM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Z+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Загрузка регистра Rd значением из памяти программ по косвенному адресу (Z) и пост-инкремент Z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(Z), Z  Z+1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3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SPM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слова в памяти программ по косвенному адресу (Z)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(Z)  R1:R0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-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IN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P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Ввод в регистр Rd из порта P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P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OUT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P, 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Вывод в порт P из регистра Rr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P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PUSH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Запись регистра Rr в стек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STACK  Rr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POP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Выталкивание значения из стека в регистр Rd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  STACK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638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Pr="0064457B" w:rsidRDefault="00FF5836" w:rsidP="00073202">
            <w:pPr>
              <w:pStyle w:val="af1"/>
              <w:jc w:val="center"/>
              <w:rPr>
                <w:b/>
              </w:rPr>
            </w:pPr>
            <w:r w:rsidRPr="0064457B">
              <w:rPr>
                <w:b/>
              </w:rPr>
              <w:t>Команды работы с битами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SBI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P,b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Установить бит порта ввода/вывода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I/O(P,b)  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CBI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P,b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Сбросить бит порта ввода/вывода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I/O(P,b)  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2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LSL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Логический сдвиг регистра Rd влево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Rd(n+1)  Rd(n), Rd(0)  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Z C N V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LSR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Логический сдвиг регистра Rd вправо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Rd(n)  Rd(n+1), Rd(7)  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Z C N V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ROL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Циклический сдвиг регистра Rd влево через флаг переноса </w:t>
            </w:r>
          </w:p>
          <w:p w:rsidR="00FF5836" w:rsidRPr="0086391C" w:rsidRDefault="00FF5836" w:rsidP="00073202">
            <w:pPr>
              <w:pStyle w:val="af1"/>
              <w:rPr>
                <w:rFonts w:ascii="Courier" w:eastAsia="Times New Roman" w:hAnsi="Courier" w:cs="Courier"/>
                <w:lang w:val="en-US"/>
              </w:rPr>
            </w:pPr>
            <w:r w:rsidRPr="0086391C">
              <w:rPr>
                <w:rFonts w:ascii="Courier" w:eastAsia="Times New Roman" w:hAnsi="Courier" w:cs="Courier"/>
                <w:lang w:val="en-US"/>
              </w:rPr>
              <w:t xml:space="preserve">Rd(0)C,Rd(n+1) Rd(n),CRd(7)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Z C N V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ROR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Циклический сдвиг регистра Rd вправо через флаг переноса </w:t>
            </w:r>
          </w:p>
          <w:p w:rsidR="00FF5836" w:rsidRPr="0086391C" w:rsidRDefault="00FF5836" w:rsidP="00073202">
            <w:pPr>
              <w:pStyle w:val="af1"/>
              <w:rPr>
                <w:rFonts w:ascii="Courier" w:eastAsia="Times New Roman" w:hAnsi="Courier" w:cs="Courier"/>
                <w:lang w:val="en-US"/>
              </w:rPr>
            </w:pPr>
            <w:r w:rsidRPr="0086391C">
              <w:rPr>
                <w:rFonts w:ascii="Courier" w:eastAsia="Times New Roman" w:hAnsi="Courier" w:cs="Courier"/>
                <w:lang w:val="en-US"/>
              </w:rPr>
              <w:t xml:space="preserve">Rd(7)C,Rd(n) Rd(n+1),CRd(0)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Z C N V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ASR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Арифметический сдвиг регистра Rd вправо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Rd(n)  Rd(n+1), n=0..6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Z C N V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SWAP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Обмен тетрад регистра Rd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Rd(3..0)Rd(7..4),Rd(7..4)Rd(3..0)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lastRenderedPageBreak/>
              <w:t xml:space="preserve"> BSET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s-го бита регистра слова состояния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SREG(s)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SREG(s)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BCLR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s-го бита регистра слова состояния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SREG(s)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SREG(s)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BST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Rr, 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Сохранение b-го бита регистра Rr во флаге T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T  Rr(b)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  T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BLD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>Rd, 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Копирование в b-тый бит регистра Rd из флага Т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 xml:space="preserve">Rd(b)  T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SEC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флага переноса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C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C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CLC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флага переноса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C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C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SEN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флага отрицательного результата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N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N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CLN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флага отрицательного результата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N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N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SEZ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флага нуля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CLZ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флага нуля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Z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SEI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Разрешение прерываний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I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  I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Запрет прерываний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I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  I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SES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флага «результат со знаком»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S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  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CLS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флага «результат со знаком»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S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  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SEV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флага переполнения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V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V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CLV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флага переполнения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V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V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SET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флага Т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T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    T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флага Т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T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    T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SEH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Установка флага переноса между тетрадами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H 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H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  <w:tr w:rsidR="00FF5836" w:rsidTr="00073202">
        <w:trPr>
          <w:gridAfter w:val="1"/>
          <w:wAfter w:w="335" w:type="dxa"/>
        </w:trPr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 xml:space="preserve"> CLH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</w:pPr>
            <w:r>
              <w:t xml:space="preserve">Сброс флага переноса между тетрадами </w:t>
            </w:r>
          </w:p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H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F5836" w:rsidRDefault="00FF5836" w:rsidP="00073202">
            <w:pPr>
              <w:pStyle w:val="af1"/>
              <w:rPr>
                <w:rFonts w:ascii="Courier" w:eastAsia="Times New Roman" w:hAnsi="Courier" w:cs="Courier"/>
              </w:rPr>
            </w:pPr>
            <w:r>
              <w:rPr>
                <w:rFonts w:ascii="Courier" w:eastAsia="Times New Roman" w:hAnsi="Courier" w:cs="Courier"/>
              </w:rPr>
              <w:t>        H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F5836" w:rsidRDefault="00FF5836" w:rsidP="00073202">
            <w:pPr>
              <w:pStyle w:val="af1"/>
            </w:pPr>
            <w:r>
              <w:t>1</w:t>
            </w:r>
          </w:p>
        </w:tc>
      </w:tr>
    </w:tbl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</w:p>
    <w:p w:rsidR="00FF5836" w:rsidRPr="00637F38" w:rsidRDefault="00FF5836" w:rsidP="00637F38">
      <w:pPr>
        <w:widowControl/>
        <w:autoSpaceDE/>
        <w:autoSpaceDN/>
        <w:adjustRightInd/>
        <w:spacing w:after="200" w:line="276" w:lineRule="auto"/>
        <w:ind w:firstLine="0"/>
        <w:rPr>
          <w:rFonts w:cs="Times New Roman"/>
          <w:b/>
          <w:bCs/>
          <w:szCs w:val="24"/>
        </w:rPr>
      </w:pPr>
      <w:r w:rsidRPr="00637F38">
        <w:rPr>
          <w:rFonts w:cs="Times New Roman"/>
          <w:b/>
          <w:bCs/>
          <w:szCs w:val="24"/>
        </w:rPr>
        <w:br w:type="page"/>
      </w:r>
    </w:p>
    <w:p w:rsidR="00FF5836" w:rsidRPr="001A62DF" w:rsidRDefault="00FF5836" w:rsidP="00FF5836">
      <w:pPr>
        <w:pStyle w:val="1"/>
        <w:pageBreakBefore w:val="0"/>
        <w:suppressAutoHyphens w:val="0"/>
        <w:spacing w:before="240" w:after="60"/>
        <w:ind w:left="360" w:hanging="360"/>
      </w:pPr>
      <w:bookmarkStart w:id="80" w:name="_Toc262857727"/>
      <w:bookmarkStart w:id="81" w:name="_Toc263026296"/>
      <w:bookmarkStart w:id="82" w:name="_Toc263071505"/>
      <w:bookmarkStart w:id="83" w:name="_Toc263076408"/>
      <w:r w:rsidRPr="001A62DF">
        <w:lastRenderedPageBreak/>
        <w:t>Учебно-отладочный стенд EV8031/AVR</w:t>
      </w:r>
      <w:bookmarkEnd w:id="80"/>
      <w:bookmarkEnd w:id="81"/>
      <w:bookmarkEnd w:id="82"/>
      <w:bookmarkEnd w:id="83"/>
    </w:p>
    <w:p w:rsidR="00FF5836" w:rsidRPr="00C704E2" w:rsidRDefault="00FF5836" w:rsidP="00FF5836">
      <w:pPr>
        <w:pStyle w:val="2"/>
      </w:pPr>
      <w:bookmarkStart w:id="84" w:name="_Toc126056589"/>
      <w:bookmarkStart w:id="85" w:name="_Toc262857728"/>
      <w:bookmarkStart w:id="86" w:name="_Toc263026297"/>
      <w:bookmarkStart w:id="87" w:name="_Toc263071506"/>
      <w:bookmarkStart w:id="88" w:name="_Toc126056590"/>
      <w:bookmarkStart w:id="89" w:name="_Toc263076409"/>
      <w:r w:rsidRPr="00C704E2">
        <w:t>Технические характеристики.</w:t>
      </w:r>
      <w:bookmarkEnd w:id="84"/>
      <w:bookmarkEnd w:id="85"/>
      <w:bookmarkEnd w:id="86"/>
      <w:bookmarkEnd w:id="87"/>
      <w:bookmarkEnd w:id="89"/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Используемые однокристальные процессоры AT89C51, AT89C52, AT90S8515 (ATmega8515) (корпус DIP-40);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Память программ – 16 КБайт;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Память данных – 16 КБайт;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Последовательная EEPROM память, 256 байт (AT24C02) в стандартной поставке;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Два последовательных канала передачи данных RS232;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Системный интерфейс (см. приложение №2);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Интерфейс расширения (16 линий выход, 8 линий вход/выход, порт P1 ОЭВМ), смотрите приложение №2;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Клавиатура 4х3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Статическая 4-разрядная семисегментная светодиодная индикация;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Цифроаналоговый и аналого-цифровой преобразователь (плата расширения);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Генератор с фиксированной частотой генерации – около 10 Кгц, генератор с изменяемой частотой генерации от 1 Кгц до 50 Кгц (плата расширения);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Динамическая 4-х разрядная семисегментная индикация (плата расширения);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Устройство дискретного ввода информации: 2 кнопки;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Статическая светодиодная индикация, 8 шт.;</w:t>
      </w:r>
    </w:p>
    <w:p w:rsidR="00FF5836" w:rsidRPr="00C704E2" w:rsidRDefault="00FF5836" w:rsidP="00FF5836">
      <w:pPr>
        <w:pStyle w:val="3"/>
        <w:spacing w:line="360" w:lineRule="auto"/>
        <w:rPr>
          <w:sz w:val="28"/>
          <w:szCs w:val="28"/>
        </w:rPr>
      </w:pPr>
      <w:r w:rsidRPr="00C704E2">
        <w:rPr>
          <w:sz w:val="28"/>
          <w:szCs w:val="28"/>
        </w:rPr>
        <w:t>Знакосинтезирующий светодиодный индикатор 5x7 1 шт. (плата расширения);</w:t>
      </w:r>
    </w:p>
    <w:p w:rsidR="00FF5836" w:rsidRPr="00C704E2" w:rsidRDefault="00FF5836" w:rsidP="00FF5836">
      <w:pPr>
        <w:pStyle w:val="2"/>
      </w:pPr>
      <w:bookmarkStart w:id="90" w:name="_Toc262857729"/>
      <w:bookmarkStart w:id="91" w:name="_Toc263026298"/>
      <w:bookmarkStart w:id="92" w:name="_Toc263071507"/>
      <w:bookmarkStart w:id="93" w:name="_Toc263076410"/>
      <w:r w:rsidRPr="00C704E2">
        <w:lastRenderedPageBreak/>
        <w:t>Описание учебно-отладочного стенда</w:t>
      </w:r>
      <w:bookmarkEnd w:id="88"/>
      <w:bookmarkEnd w:id="90"/>
      <w:bookmarkEnd w:id="91"/>
      <w:bookmarkEnd w:id="92"/>
      <w:bookmarkEnd w:id="93"/>
      <w:r w:rsidRPr="00C704E2">
        <w:t xml:space="preserve"> </w:t>
      </w:r>
    </w:p>
    <w:p w:rsidR="00FF5836" w:rsidRPr="00C704E2" w:rsidRDefault="00FF5836" w:rsidP="00FF5836">
      <w:pPr>
        <w:pStyle w:val="30"/>
      </w:pPr>
      <w:bookmarkStart w:id="94" w:name="_Toc126056591"/>
      <w:bookmarkStart w:id="95" w:name="_Toc262857730"/>
      <w:bookmarkStart w:id="96" w:name="_Toc263026299"/>
      <w:bookmarkStart w:id="97" w:name="_Toc263071508"/>
      <w:bookmarkStart w:id="98" w:name="_Toc263076411"/>
      <w:r w:rsidRPr="00C704E2">
        <w:t>Работа стенда при загрузке отлаживаемой программы.</w:t>
      </w:r>
      <w:bookmarkEnd w:id="94"/>
      <w:bookmarkEnd w:id="95"/>
      <w:bookmarkEnd w:id="96"/>
      <w:bookmarkEnd w:id="97"/>
      <w:bookmarkEnd w:id="98"/>
      <w:r w:rsidRPr="00C704E2">
        <w:t xml:space="preserve">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Схема электрическая принципиальная учебно-отладочного стенда прилагается. Перечень интегральных микросхем, а также их аналоги используемые в стенде - в таблице №1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Программа загрузчик находится в Flash-памяти микроконтроллера AT89C51, она проводит инициализацию последовательного приемопередатчика ОЭВМ (DD1), проверяет наличие и емкость памяти данных.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Память ОЗУ объемом 32К делится на две части по 16К. Одна часть для памяти программ, другая для памяти данных. В режиме загрузки вся память 32К отображается в адресное пространство, как память данных.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При поступлении данных с последовательного порта персонального компьютера в последовательный порт (разъем Х11) стенда, ОЭВМ записывает их в ОЗУ отведенное под память программ. Сигналы управления - PME, WR, RD, ALE, формируемые процессором и необходимые для обращения к памяти данных поступают через системный контроллер. После принятия последнего байта загрузчик формирует сигнал запуска программы, записью управляющего кода в системный контроллер.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Кнопка SW2, необходима для формирования сигнала сброса на входе RESET процессора, т.е. перевода стенда в режим загрузки и ожидания приема данных с последовательного порта. Процессор готов принимать данные в память данных.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Кнопка SW1, необходима для перезапуска загруженной с ПК программы находящейся в памяти программ (DD3). При нажатии кнопки SW1, загорается светодиод HL9. При этом возможна новая запись программы в стенд с персонального компьютера. При передаче данных с персонального компьютера в стенд, компьютер на линии RI последовательного порта формирует сигнал, который через системный контроллер сбрасывает процессор, также как и кнопка SW2.</w:t>
      </w:r>
    </w:p>
    <w:p w:rsidR="00FF5836" w:rsidRPr="00C704E2" w:rsidRDefault="00FF5836" w:rsidP="00FF5836">
      <w:pPr>
        <w:pStyle w:val="30"/>
      </w:pPr>
      <w:bookmarkStart w:id="99" w:name="_Toc126056592"/>
      <w:bookmarkStart w:id="100" w:name="_Toc262857731"/>
      <w:bookmarkStart w:id="101" w:name="_Toc263026300"/>
      <w:bookmarkStart w:id="102" w:name="_Toc263071509"/>
      <w:bookmarkStart w:id="103" w:name="_Toc263076412"/>
      <w:r w:rsidRPr="00C704E2">
        <w:lastRenderedPageBreak/>
        <w:t>Распределение памяти стенда.</w:t>
      </w:r>
      <w:bookmarkEnd w:id="99"/>
      <w:bookmarkEnd w:id="100"/>
      <w:bookmarkEnd w:id="101"/>
      <w:bookmarkEnd w:id="102"/>
      <w:bookmarkEnd w:id="103"/>
    </w:p>
    <w:p w:rsidR="00FF5836" w:rsidRDefault="00FF5836" w:rsidP="00FF5836">
      <w:pPr>
        <w:pStyle w:val="afd"/>
      </w:pPr>
      <w:r>
        <w:rPr>
          <w:noProof/>
        </w:rPr>
        <w:drawing>
          <wp:inline distT="0" distB="0" distL="0" distR="0">
            <wp:extent cx="3131820" cy="3584575"/>
            <wp:effectExtent l="19050" t="0" r="0" b="0"/>
            <wp:docPr id="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contrast="-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C704E2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2</w:t>
        </w:r>
      </w:fldSimple>
      <w:r w:rsidR="00A659C0">
        <w:t>.</w:t>
      </w:r>
      <w:fldSimple w:instr=" SEQ Рисунок \* ARABIC \s 1 ">
        <w:r w:rsidR="00A659C0">
          <w:t>1</w:t>
        </w:r>
      </w:fldSimple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Адресация (обращение) процессора к периферийным устройствам стенда реализовано как адресация к ячейкам памяти в адресном пространстве от 8000Н до FFFFH. Сигналы выборки периферийных устройств  формируются дешифратором адреса внутри микросхемы системного контроллера DD4.</w:t>
      </w:r>
    </w:p>
    <w:p w:rsidR="00FF5836" w:rsidRPr="00C704E2" w:rsidRDefault="00FF5836" w:rsidP="00FF5836">
      <w:pPr>
        <w:pStyle w:val="30"/>
      </w:pPr>
      <w:bookmarkStart w:id="104" w:name="_Toc126056593"/>
      <w:bookmarkStart w:id="105" w:name="_Toc262857732"/>
      <w:bookmarkStart w:id="106" w:name="_Toc263026301"/>
      <w:bookmarkStart w:id="107" w:name="_Toc263071510"/>
      <w:bookmarkStart w:id="108" w:name="_Toc263076413"/>
      <w:r w:rsidRPr="00C704E2">
        <w:lastRenderedPageBreak/>
        <w:t>Структурная схема стенда</w:t>
      </w:r>
      <w:bookmarkEnd w:id="104"/>
      <w:bookmarkEnd w:id="105"/>
      <w:bookmarkEnd w:id="106"/>
      <w:bookmarkEnd w:id="107"/>
      <w:bookmarkEnd w:id="108"/>
    </w:p>
    <w:p w:rsidR="00FF5836" w:rsidRDefault="00FF5836" w:rsidP="00FF5836">
      <w:pPr>
        <w:pStyle w:val="afd"/>
        <w:keepLines/>
      </w:pPr>
      <w:r>
        <w:rPr>
          <w:noProof/>
        </w:rPr>
        <w:drawing>
          <wp:inline distT="0" distB="0" distL="0" distR="0">
            <wp:extent cx="4199890" cy="3714115"/>
            <wp:effectExtent l="19050" t="0" r="0" b="0"/>
            <wp:docPr id="1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1A62DF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2</w:t>
        </w:r>
      </w:fldSimple>
      <w:r w:rsidR="00A659C0">
        <w:t>.</w:t>
      </w:r>
      <w:fldSimple w:instr=" SEQ Рисунок \* ARABIC \s 1 ">
        <w:r w:rsidR="00A659C0">
          <w:t>2</w:t>
        </w:r>
      </w:fldSimple>
      <w:r w:rsidRPr="001A62DF">
        <w:t xml:space="preserve"> Структурная схема стенда</w:t>
      </w:r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Вся логика стенда реализована на программируемой логической микросхеме EPM7128STC100 (DD4). Системный контроллер управляет режимами работы, выработки управляющих сигналов на ОЗУ, регистры защелки, динамическим светодиодным индикатором, клавиатурой.</w:t>
      </w:r>
    </w:p>
    <w:p w:rsidR="00FF5836" w:rsidRPr="00C704E2" w:rsidRDefault="00FF5836" w:rsidP="00FF5836">
      <w:pPr>
        <w:pStyle w:val="30"/>
      </w:pPr>
      <w:bookmarkStart w:id="109" w:name="_Toc126056594"/>
      <w:bookmarkStart w:id="110" w:name="_Toc262857733"/>
      <w:bookmarkStart w:id="111" w:name="_Toc263026302"/>
      <w:bookmarkStart w:id="112" w:name="_Toc263071511"/>
      <w:bookmarkStart w:id="113" w:name="_Toc263076414"/>
      <w:r w:rsidRPr="00C704E2">
        <w:t>Последовательный приемопередатчик.</w:t>
      </w:r>
      <w:bookmarkEnd w:id="109"/>
      <w:bookmarkEnd w:id="110"/>
      <w:bookmarkEnd w:id="111"/>
      <w:bookmarkEnd w:id="112"/>
      <w:bookmarkEnd w:id="113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Модуль последовательной связи сформирован на микросхеме приемника 1489, передатчика 74HC04, мультиплексора канала передачи (внутри системного контроллера).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Скорость обмена по последовательному порту </w:t>
      </w:r>
      <w:r w:rsidRPr="00637F38">
        <w:rPr>
          <w:rFonts w:cs="Times New Roman"/>
          <w:b/>
          <w:szCs w:val="24"/>
        </w:rPr>
        <w:t>в режиме загрузки 9600б/с</w:t>
      </w:r>
      <w:r w:rsidRPr="00637F38">
        <w:rPr>
          <w:rFonts w:cs="Times New Roman"/>
          <w:szCs w:val="24"/>
        </w:rPr>
        <w:t>. Скорость обмена по последовательному порту в отлаживаемой программе может быть изменена.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Выбор канала последовательной передачи осуществляется сигналами CFG0, CFG1 по адресу 9001Н. Установка этих битов в "логический ноль" включает порт 1, на схеме Х11, этот порт имеет неполный набор сигналов (RxD, TxD, RI) и предназначен для записи программы в стенд.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Программная установка сигналов CFG0 в "0", а CFG1 в "1" формирует выборку дополнительного канала последовательной передачи данных, разъем Х12. Дополнительный последовательный канал имеет полный набор сигналов интерфейса RS-</w:t>
      </w:r>
      <w:smartTag w:uri="urn:schemas-microsoft-com:office:smarttags" w:element="metricconverter">
        <w:smartTagPr>
          <w:attr w:name="ProductID" w:val="232C"/>
        </w:smartTagPr>
        <w:r w:rsidRPr="00637F38">
          <w:rPr>
            <w:rFonts w:cs="Times New Roman"/>
            <w:szCs w:val="24"/>
          </w:rPr>
          <w:t>232C</w:t>
        </w:r>
      </w:smartTag>
      <w:r w:rsidRPr="00637F38">
        <w:rPr>
          <w:rFonts w:cs="Times New Roman"/>
          <w:szCs w:val="24"/>
        </w:rPr>
        <w:t>.</w:t>
      </w:r>
    </w:p>
    <w:p w:rsidR="00FF5836" w:rsidRDefault="00FF5836" w:rsidP="00FF5836">
      <w:pPr>
        <w:pStyle w:val="ad"/>
        <w:keepNext/>
      </w:pPr>
      <w:r>
        <w:t xml:space="preserve">Таблица </w:t>
      </w:r>
      <w:fldSimple w:instr=" STYLEREF 1 \s ">
        <w:r w:rsidR="002B17BB">
          <w:t>2</w:t>
        </w:r>
      </w:fldSimple>
      <w:r w:rsidR="002B17BB">
        <w:t>.</w:t>
      </w:r>
      <w:fldSimple w:instr=" SEQ Таблица \* ARABIC \s 1 ">
        <w:r w:rsidR="002B17BB">
          <w:t>1</w:t>
        </w:r>
      </w:fldSimple>
      <w:r w:rsidRPr="00195BD8">
        <w:tab/>
        <w:t>Карта портов ввода/вывода стенда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787"/>
        <w:gridCol w:w="887"/>
        <w:gridCol w:w="745"/>
        <w:gridCol w:w="23"/>
        <w:gridCol w:w="708"/>
        <w:gridCol w:w="17"/>
        <w:gridCol w:w="745"/>
        <w:gridCol w:w="38"/>
        <w:gridCol w:w="708"/>
        <w:gridCol w:w="59"/>
        <w:gridCol w:w="687"/>
        <w:gridCol w:w="804"/>
        <w:gridCol w:w="58"/>
        <w:gridCol w:w="667"/>
        <w:gridCol w:w="23"/>
        <w:gridCol w:w="745"/>
        <w:gridCol w:w="1442"/>
        <w:gridCol w:w="693"/>
      </w:tblGrid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Адрес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Тип цикла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B7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B6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B5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B4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B3</w:t>
            </w:r>
          </w:p>
        </w:tc>
        <w:tc>
          <w:tcPr>
            <w:tcW w:w="70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B2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B1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Имя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463"/>
          <w:jc w:val="center"/>
        </w:trPr>
        <w:tc>
          <w:tcPr>
            <w:tcW w:w="0" w:type="auto"/>
            <w:gridSpan w:val="17"/>
            <w:vAlign w:val="center"/>
          </w:tcPr>
          <w:p w:rsidR="00FF5836" w:rsidRPr="002B17BB" w:rsidRDefault="00FF5836" w:rsidP="002B17BB">
            <w:pPr>
              <w:pStyle w:val="af1"/>
              <w:jc w:val="center"/>
            </w:pPr>
            <w:r w:rsidRPr="002B17BB">
              <w:t>Порты периферийных устройств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</w:tcPr>
          <w:p w:rsidR="00FF5836" w:rsidRPr="002B17BB" w:rsidRDefault="00FF5836" w:rsidP="002B17BB">
            <w:pPr>
              <w:pStyle w:val="af1"/>
            </w:pPr>
            <w:r w:rsidRPr="002B17BB">
              <w:t>8xx0</w:t>
            </w:r>
          </w:p>
        </w:tc>
        <w:tc>
          <w:tcPr>
            <w:tcW w:w="0" w:type="auto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</w:tcPr>
          <w:p w:rsidR="00FF5836" w:rsidRPr="002B17BB" w:rsidRDefault="00FF5836" w:rsidP="002B17BB">
            <w:pPr>
              <w:pStyle w:val="af1"/>
            </w:pPr>
            <w:r w:rsidRPr="002B17BB">
              <w:t>[Порт A]</w:t>
            </w:r>
          </w:p>
        </w:tc>
        <w:tc>
          <w:tcPr>
            <w:tcW w:w="0" w:type="auto"/>
          </w:tcPr>
          <w:p w:rsidR="00FF5836" w:rsidRPr="002B17BB" w:rsidRDefault="00FF5836" w:rsidP="002B17BB">
            <w:pPr>
              <w:pStyle w:val="af1"/>
            </w:pPr>
            <w:r w:rsidRPr="002B17BB">
              <w:t>PA_REG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lastRenderedPageBreak/>
              <w:t>8xx1</w:t>
            </w:r>
          </w:p>
        </w:tc>
        <w:tc>
          <w:tcPr>
            <w:tcW w:w="0" w:type="auto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[Порт B]</w:t>
            </w:r>
          </w:p>
        </w:tc>
        <w:tc>
          <w:tcPr>
            <w:tcW w:w="0" w:type="auto"/>
          </w:tcPr>
          <w:p w:rsidR="00FF5836" w:rsidRPr="002B17BB" w:rsidRDefault="00FF5836" w:rsidP="002B17BB">
            <w:pPr>
              <w:pStyle w:val="af1"/>
            </w:pPr>
            <w:r w:rsidRPr="002B17BB">
              <w:t>PB_REG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</w:tcPr>
          <w:p w:rsidR="00FF5836" w:rsidRPr="002B17BB" w:rsidRDefault="00FF5836" w:rsidP="002B17BB">
            <w:pPr>
              <w:pStyle w:val="af1"/>
            </w:pPr>
            <w:r w:rsidRPr="002B17BB">
              <w:t>8xx2</w:t>
            </w:r>
          </w:p>
        </w:tc>
        <w:tc>
          <w:tcPr>
            <w:tcW w:w="0" w:type="auto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[Порт C]</w:t>
            </w:r>
          </w:p>
        </w:tc>
        <w:tc>
          <w:tcPr>
            <w:tcW w:w="0" w:type="auto"/>
          </w:tcPr>
          <w:p w:rsidR="00FF5836" w:rsidRPr="002B17BB" w:rsidRDefault="00FF5836" w:rsidP="002B17BB">
            <w:pPr>
              <w:pStyle w:val="af1"/>
            </w:pPr>
            <w:r w:rsidRPr="002B17BB">
              <w:t>PC_REG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8xx3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662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08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90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67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588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75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TRISC</w:t>
            </w:r>
          </w:p>
        </w:tc>
        <w:tc>
          <w:tcPr>
            <w:tcW w:w="574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64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TRIS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484"/>
          <w:jc w:val="center"/>
        </w:trPr>
        <w:tc>
          <w:tcPr>
            <w:tcW w:w="0" w:type="auto"/>
            <w:gridSpan w:val="17"/>
            <w:vAlign w:val="center"/>
          </w:tcPr>
          <w:p w:rsidR="00FF5836" w:rsidRPr="002B17BB" w:rsidRDefault="00FF5836" w:rsidP="002B17BB">
            <w:pPr>
              <w:pStyle w:val="af1"/>
              <w:jc w:val="center"/>
            </w:pPr>
            <w:r w:rsidRPr="002B17BB">
              <w:t>ЖКИ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8xx4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Регистр команд ЖК индикатора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LCD_CMD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8xx5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Регистр данных ЖК индикатора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LCD_DATA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484"/>
          <w:jc w:val="center"/>
        </w:trPr>
        <w:tc>
          <w:tcPr>
            <w:tcW w:w="0" w:type="auto"/>
            <w:gridSpan w:val="17"/>
            <w:vAlign w:val="center"/>
          </w:tcPr>
          <w:p w:rsidR="00FF5836" w:rsidRPr="002B17BB" w:rsidRDefault="00FF5836" w:rsidP="002B17BB">
            <w:pPr>
              <w:pStyle w:val="af1"/>
              <w:jc w:val="center"/>
            </w:pPr>
            <w:r w:rsidRPr="002B17BB">
              <w:t>Последовательный порт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9xxx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Чтение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CTS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DSR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DCD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RI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KL3</w:t>
            </w:r>
          </w:p>
        </w:tc>
        <w:tc>
          <w:tcPr>
            <w:tcW w:w="70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KL2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KL1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KL0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US_REG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Cxx0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DTR</w:t>
            </w:r>
          </w:p>
        </w:tc>
        <w:tc>
          <w:tcPr>
            <w:tcW w:w="70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RTS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CFG1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CFG0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UC_REG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262"/>
          <w:jc w:val="center"/>
        </w:trPr>
        <w:tc>
          <w:tcPr>
            <w:tcW w:w="0" w:type="auto"/>
            <w:gridSpan w:val="17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</w:tr>
      <w:tr w:rsidR="00FF5836" w:rsidRPr="00C704E2" w:rsidTr="002B17BB">
        <w:trPr>
          <w:gridAfter w:val="1"/>
          <w:wAfter w:w="590" w:type="dxa"/>
          <w:cantSplit/>
          <w:trHeight w:val="262"/>
          <w:jc w:val="center"/>
        </w:trPr>
        <w:tc>
          <w:tcPr>
            <w:tcW w:w="68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CFG1</w:t>
            </w:r>
          </w:p>
        </w:tc>
        <w:tc>
          <w:tcPr>
            <w:tcW w:w="787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CFG0</w:t>
            </w:r>
          </w:p>
        </w:tc>
        <w:tc>
          <w:tcPr>
            <w:tcW w:w="6556" w:type="dxa"/>
            <w:gridSpan w:val="15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</w:tr>
      <w:tr w:rsidR="00FF5836" w:rsidRPr="00C704E2" w:rsidTr="002B17BB">
        <w:trPr>
          <w:gridAfter w:val="1"/>
          <w:wAfter w:w="590" w:type="dxa"/>
          <w:cantSplit/>
          <w:trHeight w:val="262"/>
          <w:jc w:val="center"/>
        </w:trPr>
        <w:tc>
          <w:tcPr>
            <w:tcW w:w="68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0</w:t>
            </w:r>
          </w:p>
        </w:tc>
        <w:tc>
          <w:tcPr>
            <w:tcW w:w="787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0</w:t>
            </w:r>
          </w:p>
        </w:tc>
        <w:tc>
          <w:tcPr>
            <w:tcW w:w="2572" w:type="dxa"/>
            <w:gridSpan w:val="7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RS-232</w:t>
            </w:r>
          </w:p>
        </w:tc>
        <w:tc>
          <w:tcPr>
            <w:tcW w:w="3984" w:type="dxa"/>
            <w:gridSpan w:val="8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СОМ1, Х11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262"/>
          <w:jc w:val="center"/>
        </w:trPr>
        <w:tc>
          <w:tcPr>
            <w:tcW w:w="68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0</w:t>
            </w:r>
          </w:p>
        </w:tc>
        <w:tc>
          <w:tcPr>
            <w:tcW w:w="787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1</w:t>
            </w:r>
          </w:p>
        </w:tc>
        <w:tc>
          <w:tcPr>
            <w:tcW w:w="2572" w:type="dxa"/>
            <w:gridSpan w:val="7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RS-232</w:t>
            </w:r>
          </w:p>
        </w:tc>
        <w:tc>
          <w:tcPr>
            <w:tcW w:w="3984" w:type="dxa"/>
            <w:gridSpan w:val="8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СОМ2, Х12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262"/>
          <w:jc w:val="center"/>
        </w:trPr>
        <w:tc>
          <w:tcPr>
            <w:tcW w:w="68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1</w:t>
            </w:r>
          </w:p>
        </w:tc>
        <w:tc>
          <w:tcPr>
            <w:tcW w:w="787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0</w:t>
            </w:r>
          </w:p>
        </w:tc>
        <w:tc>
          <w:tcPr>
            <w:tcW w:w="2572" w:type="dxa"/>
            <w:gridSpan w:val="7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RS-485</w:t>
            </w:r>
          </w:p>
        </w:tc>
        <w:tc>
          <w:tcPr>
            <w:tcW w:w="3984" w:type="dxa"/>
            <w:gridSpan w:val="8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Прием, Х13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262"/>
          <w:jc w:val="center"/>
        </w:trPr>
        <w:tc>
          <w:tcPr>
            <w:tcW w:w="68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1</w:t>
            </w:r>
          </w:p>
        </w:tc>
        <w:tc>
          <w:tcPr>
            <w:tcW w:w="787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1</w:t>
            </w:r>
          </w:p>
        </w:tc>
        <w:tc>
          <w:tcPr>
            <w:tcW w:w="2572" w:type="dxa"/>
            <w:gridSpan w:val="7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RS-485</w:t>
            </w:r>
          </w:p>
        </w:tc>
        <w:tc>
          <w:tcPr>
            <w:tcW w:w="3984" w:type="dxa"/>
            <w:gridSpan w:val="8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Передача, Х13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238"/>
          <w:jc w:val="center"/>
        </w:trPr>
        <w:tc>
          <w:tcPr>
            <w:tcW w:w="8028" w:type="dxa"/>
            <w:gridSpan w:val="17"/>
            <w:vAlign w:val="center"/>
          </w:tcPr>
          <w:p w:rsidR="00FF5836" w:rsidRPr="002B17BB" w:rsidRDefault="00FF5836" w:rsidP="002B17BB">
            <w:pPr>
              <w:pStyle w:val="af1"/>
              <w:jc w:val="center"/>
            </w:pPr>
            <w:r w:rsidRPr="002B17BB">
              <w:t>Индикатор и светодиоды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Axx0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[Регистр индикатора 0]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DISPLAY[0]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Axx1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[Регистр индикатора 1]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DISPLAY[1]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Axx2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&lt;зарезервировано&gt;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DISPLAY[2]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Axx3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&lt;зарезервировано&gt;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DISPLAY[3]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Axx4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DP3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DP2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DP1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DP0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BL3</w:t>
            </w:r>
          </w:p>
        </w:tc>
        <w:tc>
          <w:tcPr>
            <w:tcW w:w="70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BL2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BL1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BL0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DC_REG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Axx5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&lt;зарезервировано&gt;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EDC_REG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Axx6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LED7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LED6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LED5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LED4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LED3</w:t>
            </w:r>
          </w:p>
        </w:tc>
        <w:tc>
          <w:tcPr>
            <w:tcW w:w="70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LED2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LED1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LED_REG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trHeight w:val="421"/>
          <w:jc w:val="center"/>
        </w:trPr>
        <w:tc>
          <w:tcPr>
            <w:tcW w:w="8028" w:type="dxa"/>
            <w:gridSpan w:val="17"/>
            <w:vAlign w:val="center"/>
          </w:tcPr>
          <w:p w:rsidR="00FF5836" w:rsidRPr="002B17BB" w:rsidRDefault="00FF5836" w:rsidP="002B17BB">
            <w:pPr>
              <w:pStyle w:val="af1"/>
              <w:jc w:val="center"/>
            </w:pPr>
            <w:r w:rsidRPr="002B17BB">
              <w:t>Управление работой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Axx7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gridSpan w:val="2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705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gridSpan w:val="3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x</w:t>
            </w:r>
          </w:p>
        </w:tc>
        <w:tc>
          <w:tcPr>
            <w:tcW w:w="643" w:type="dxa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RUN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SYS_CTL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gridSpan w:val="3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gridSpan w:val="2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gridSpan w:val="2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705" w:type="dxa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gridSpan w:val="3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</w:tr>
      <w:tr w:rsidR="00FF5836" w:rsidRPr="00C704E2" w:rsidTr="002B17BB">
        <w:trPr>
          <w:gridAfter w:val="1"/>
          <w:wAfter w:w="590" w:type="dxa"/>
          <w:cantSplit/>
          <w:trHeight w:val="412"/>
          <w:jc w:val="center"/>
        </w:trPr>
        <w:tc>
          <w:tcPr>
            <w:tcW w:w="0" w:type="auto"/>
            <w:gridSpan w:val="17"/>
            <w:vAlign w:val="center"/>
          </w:tcPr>
          <w:p w:rsidR="00FF5836" w:rsidRPr="002B17BB" w:rsidRDefault="00FF5836" w:rsidP="002B17BB">
            <w:pPr>
              <w:pStyle w:val="af1"/>
              <w:jc w:val="center"/>
            </w:pPr>
            <w:r w:rsidRPr="002B17BB">
              <w:t>Совместимые регистры</w:t>
            </w:r>
          </w:p>
        </w:tc>
      </w:tr>
      <w:tr w:rsidR="00FF5836" w:rsidRPr="00C704E2" w:rsidTr="002B17BB">
        <w:trPr>
          <w:gridAfter w:val="1"/>
          <w:wAfter w:w="590" w:type="dxa"/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Bxx0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5206" w:type="dxa"/>
            <w:gridSpan w:val="14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[Регистр индикатора 1]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DISPLAYB</w:t>
            </w:r>
          </w:p>
        </w:tc>
      </w:tr>
      <w:tr w:rsidR="00FF5836" w:rsidRPr="00C704E2" w:rsidTr="002B17BB">
        <w:trPr>
          <w:cantSplit/>
          <w:jc w:val="center"/>
        </w:trPr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F000</w:t>
            </w: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Запись</w:t>
            </w:r>
          </w:p>
        </w:tc>
        <w:tc>
          <w:tcPr>
            <w:tcW w:w="643" w:type="dxa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gridSpan w:val="3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gridSpan w:val="2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gridSpan w:val="2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705" w:type="dxa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gridSpan w:val="3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643" w:type="dxa"/>
            <w:vAlign w:val="center"/>
          </w:tcPr>
          <w:p w:rsidR="00FF5836" w:rsidRPr="00C704E2" w:rsidRDefault="00FF5836" w:rsidP="002B17BB">
            <w:pPr>
              <w:pStyle w:val="af1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DAC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FF5836" w:rsidRPr="002B17BB" w:rsidRDefault="00FF5836" w:rsidP="002B17BB">
            <w:pPr>
              <w:pStyle w:val="af1"/>
            </w:pPr>
            <w:r w:rsidRPr="002B17BB">
              <w:t>nCS7</w:t>
            </w:r>
          </w:p>
        </w:tc>
      </w:tr>
    </w:tbl>
    <w:p w:rsidR="00C36B37" w:rsidRDefault="00C36B37" w:rsidP="002B17BB">
      <w:pPr>
        <w:pStyle w:val="ad"/>
      </w:pPr>
    </w:p>
    <w:p w:rsidR="00C36B37" w:rsidRPr="00637F38" w:rsidRDefault="00C36B37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br w:type="page"/>
      </w:r>
    </w:p>
    <w:p w:rsidR="002B17BB" w:rsidRPr="00C704E2" w:rsidRDefault="002B17BB" w:rsidP="002B17BB">
      <w:pPr>
        <w:pStyle w:val="ad"/>
      </w:pPr>
      <w:r>
        <w:lastRenderedPageBreak/>
        <w:t xml:space="preserve">Таблица </w:t>
      </w:r>
      <w:fldSimple w:instr=" STYLEREF 1 \s ">
        <w:r>
          <w:t>2</w:t>
        </w:r>
      </w:fldSimple>
      <w:r>
        <w:t>.</w:t>
      </w:r>
      <w:fldSimple w:instr=" SEQ Таблица \* ARABIC \s 1 ">
        <w:r>
          <w:t>2</w:t>
        </w:r>
      </w:fldSimple>
      <w:r>
        <w:t xml:space="preserve"> </w:t>
      </w:r>
      <w:r w:rsidRPr="00C704E2">
        <w:t xml:space="preserve">Перечень комплектующих микросхем </w:t>
      </w:r>
    </w:p>
    <w:tbl>
      <w:tblPr>
        <w:tblW w:w="6946" w:type="dxa"/>
        <w:jc w:val="center"/>
        <w:tblInd w:w="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21"/>
      </w:tblPr>
      <w:tblGrid>
        <w:gridCol w:w="426"/>
        <w:gridCol w:w="1275"/>
        <w:gridCol w:w="1701"/>
        <w:gridCol w:w="1560"/>
        <w:gridCol w:w="1984"/>
      </w:tblGrid>
      <w:tr w:rsidR="00FF5836" w:rsidRPr="00C704E2" w:rsidTr="00073202">
        <w:trPr>
          <w:cantSplit/>
          <w:jc w:val="center"/>
        </w:trPr>
        <w:tc>
          <w:tcPr>
            <w:tcW w:w="426" w:type="dxa"/>
            <w:tcBorders>
              <w:top w:val="single" w:sz="12" w:space="0" w:color="000000"/>
              <w:bottom w:val="single" w:sz="12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№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Обозначение на схеме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Обозначение</w:t>
            </w:r>
          </w:p>
          <w:p w:rsidR="00FF5836" w:rsidRPr="002B17BB" w:rsidRDefault="00FF5836" w:rsidP="002B17BB">
            <w:pPr>
              <w:pStyle w:val="af1"/>
            </w:pPr>
            <w:r w:rsidRPr="002B17BB">
              <w:t>(импортн.)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2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Аналог (ближайший)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Краткое описание ИМС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1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6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DD1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6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AT89C52</w:t>
            </w:r>
          </w:p>
          <w:p w:rsidR="00FF5836" w:rsidRPr="002B17BB" w:rsidRDefault="00FF5836" w:rsidP="002B17BB">
            <w:pPr>
              <w:pStyle w:val="af1"/>
            </w:pPr>
            <w:r w:rsidRPr="002B17BB">
              <w:t>AT89S52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6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нет (КФ1830ВЕ751)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Однокристальная ЭВМ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  <w:tcBorders>
              <w:top w:val="single" w:sz="6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2</w:t>
            </w:r>
          </w:p>
        </w:tc>
        <w:tc>
          <w:tcPr>
            <w:tcW w:w="1275" w:type="dxa"/>
            <w:tcBorders>
              <w:top w:val="single" w:sz="6" w:space="0" w:color="000000"/>
            </w:tcBorders>
          </w:tcPr>
          <w:p w:rsidR="00FF5836" w:rsidRPr="006C325E" w:rsidRDefault="00FF5836" w:rsidP="002B17BB">
            <w:pPr>
              <w:pStyle w:val="af1"/>
              <w:rPr>
                <w:lang w:val="en-US"/>
              </w:rPr>
            </w:pPr>
            <w:r w:rsidRPr="006C325E">
              <w:rPr>
                <w:lang w:val="en-US"/>
              </w:rPr>
              <w:t>DD2, DD7, DD9, DD11, DD17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74HC573N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1533 ИР33</w:t>
            </w: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:rsidR="00FF5836" w:rsidRPr="002B17BB" w:rsidRDefault="00FF5836" w:rsidP="002B17BB">
            <w:pPr>
              <w:pStyle w:val="af1"/>
            </w:pPr>
            <w:r w:rsidRPr="002B17BB">
              <w:t>8-разрядный регистр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3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DD3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62256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нет (К537РУ17)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Стат. ОЗУ 32Кб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4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DD4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EPM7128STC100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нет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Прогр. Лог. Схема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5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DD18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74HC04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К1564ЛН2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6 КМОП инверторов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6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DD10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1489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К559ИП20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Преобразователь уровня RS-</w:t>
            </w:r>
            <w:smartTag w:uri="urn:schemas-microsoft-com:office:smarttags" w:element="metricconverter">
              <w:smartTagPr>
                <w:attr w:name="ProductID" w:val="232C"/>
              </w:smartTagPr>
              <w:r w:rsidRPr="002B17BB">
                <w:t>232C</w:t>
              </w:r>
            </w:smartTag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7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DD12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ADM485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неизвестен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Преобразователь уровня RS-485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8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DD14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AT29C02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нет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ЭСПЗУ 2 Кбит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9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DD15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DS1621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нет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Цифр. темп. Датчик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10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DD16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DS1302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нет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Часы реального врем.</w:t>
            </w:r>
          </w:p>
        </w:tc>
      </w:tr>
      <w:tr w:rsidR="00FF5836" w:rsidRPr="00C704E2" w:rsidTr="00073202">
        <w:trPr>
          <w:cantSplit/>
          <w:jc w:val="center"/>
        </w:trPr>
        <w:tc>
          <w:tcPr>
            <w:tcW w:w="426" w:type="dxa"/>
          </w:tcPr>
          <w:p w:rsidR="00FF5836" w:rsidRPr="002B17BB" w:rsidRDefault="00FF5836" w:rsidP="002B17BB">
            <w:pPr>
              <w:pStyle w:val="af1"/>
            </w:pPr>
            <w:r w:rsidRPr="002B17BB">
              <w:t>11</w:t>
            </w:r>
          </w:p>
        </w:tc>
        <w:tc>
          <w:tcPr>
            <w:tcW w:w="1275" w:type="dxa"/>
          </w:tcPr>
          <w:p w:rsidR="00FF5836" w:rsidRPr="002B17BB" w:rsidRDefault="00FF5836" w:rsidP="002B17BB">
            <w:pPr>
              <w:pStyle w:val="af1"/>
            </w:pPr>
            <w:r w:rsidRPr="002B17BB">
              <w:t>DD23, DD24</w:t>
            </w:r>
          </w:p>
        </w:tc>
        <w:tc>
          <w:tcPr>
            <w:tcW w:w="1701" w:type="dxa"/>
          </w:tcPr>
          <w:p w:rsidR="00FF5836" w:rsidRPr="002B17BB" w:rsidRDefault="00FF5836" w:rsidP="002B17BB">
            <w:pPr>
              <w:pStyle w:val="af1"/>
            </w:pPr>
            <w:r w:rsidRPr="002B17BB">
              <w:t>ADM202</w:t>
            </w:r>
          </w:p>
        </w:tc>
        <w:tc>
          <w:tcPr>
            <w:tcW w:w="1560" w:type="dxa"/>
          </w:tcPr>
          <w:p w:rsidR="00FF5836" w:rsidRPr="002B17BB" w:rsidRDefault="00FF5836" w:rsidP="002B17BB">
            <w:pPr>
              <w:pStyle w:val="af1"/>
            </w:pPr>
            <w:r w:rsidRPr="002B17BB">
              <w:t>нет</w:t>
            </w:r>
          </w:p>
        </w:tc>
        <w:tc>
          <w:tcPr>
            <w:tcW w:w="1984" w:type="dxa"/>
          </w:tcPr>
          <w:p w:rsidR="00FF5836" w:rsidRPr="002B17BB" w:rsidRDefault="00FF5836" w:rsidP="002B17BB">
            <w:pPr>
              <w:pStyle w:val="af1"/>
            </w:pPr>
            <w:r w:rsidRPr="002B17BB">
              <w:t>Преобразователь уровня RS-</w:t>
            </w:r>
            <w:smartTag w:uri="urn:schemas-microsoft-com:office:smarttags" w:element="metricconverter">
              <w:smartTagPr>
                <w:attr w:name="ProductID" w:val="232C"/>
              </w:smartTagPr>
              <w:r w:rsidRPr="002B17BB">
                <w:t>232C</w:t>
              </w:r>
            </w:smartTag>
          </w:p>
        </w:tc>
      </w:tr>
    </w:tbl>
    <w:p w:rsidR="00FF5836" w:rsidRPr="00C704E2" w:rsidRDefault="00FF5836" w:rsidP="00FF5836">
      <w:pPr>
        <w:pStyle w:val="30"/>
      </w:pPr>
      <w:bookmarkStart w:id="114" w:name="_Toc126056595"/>
      <w:bookmarkStart w:id="115" w:name="_Toc262857734"/>
      <w:bookmarkStart w:id="116" w:name="_Toc263026303"/>
      <w:bookmarkStart w:id="117" w:name="_Toc263071512"/>
      <w:bookmarkStart w:id="118" w:name="_Toc263076415"/>
      <w:r w:rsidRPr="00C704E2">
        <w:t>Светодиодный индикатор</w:t>
      </w:r>
      <w:bookmarkEnd w:id="114"/>
      <w:bookmarkEnd w:id="115"/>
      <w:bookmarkEnd w:id="116"/>
      <w:bookmarkEnd w:id="117"/>
      <w:bookmarkEnd w:id="118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Четырехразрядный семисегментный светодиодный индикатор подключен к системному контроллеру, который автоматически выполняет динамическую регенерацию и декодирование двоичного кода в код семисегментного индикатора. Индикатор работает всегда, сразу после подачи питания. Контроллер индикатора содержит два восьмиразрядных регистра, содержимое которых отображается на индикаторе. Содержимое регистра с адресом 0xA000 отображается на двух левых разрядах, содержимое регистра с адресом 0xA001(0xB000) – на двух правых разрядах в шестнадцатеричной форме. Управление десятичными точками и гашением осуществляется через регистр DC_REG(0xA004). Биты DP3..DP0 управляют десятичными точками. Запись 1 в соответствующий разряд включает десятичную точку. Биты BL3..BL0 управляют гашением разрядов индикатора. Запись 1 в эти биты вызывает гашение соответствующего разряда индикатора.</w:t>
      </w:r>
    </w:p>
    <w:p w:rsidR="00FF5836" w:rsidRPr="00C704E2" w:rsidRDefault="00FF5836" w:rsidP="00FF5836">
      <w:pPr>
        <w:pStyle w:val="30"/>
      </w:pPr>
      <w:bookmarkStart w:id="119" w:name="_Toc126056596"/>
      <w:bookmarkStart w:id="120" w:name="_Toc262857735"/>
      <w:bookmarkStart w:id="121" w:name="_Toc263026304"/>
      <w:bookmarkStart w:id="122" w:name="_Toc263071513"/>
      <w:bookmarkStart w:id="123" w:name="_Toc263076416"/>
      <w:r w:rsidRPr="00C704E2">
        <w:t>Матричная клавиатура</w:t>
      </w:r>
      <w:bookmarkEnd w:id="119"/>
      <w:bookmarkEnd w:id="120"/>
      <w:bookmarkEnd w:id="121"/>
      <w:bookmarkEnd w:id="122"/>
      <w:bookmarkEnd w:id="123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Состояние столбца матрицы клавиатуры считывается из ячейки с базовым адресом 0x9000, биты 3..0. Соответствующий столбец выбирается нулем в разрядах адреса A2..A0. То есть, адрес 0x9006 выбирает первый столбец, адрес 0x9005 – второй столбец, адрес 0x9003 – третий столбец. Признак нажатой кнопки считывается как ноль в соответствующем разряде.</w:t>
      </w:r>
    </w:p>
    <w:p w:rsidR="00FF5836" w:rsidRPr="00C704E2" w:rsidRDefault="00FF5836" w:rsidP="00FF5836">
      <w:pPr>
        <w:pStyle w:val="30"/>
      </w:pPr>
      <w:bookmarkStart w:id="124" w:name="_Toc126056597"/>
      <w:bookmarkStart w:id="125" w:name="_Toc262857736"/>
      <w:bookmarkStart w:id="126" w:name="_Toc263026305"/>
      <w:bookmarkStart w:id="127" w:name="_Toc263071514"/>
      <w:bookmarkStart w:id="128" w:name="_Toc263076417"/>
      <w:r w:rsidRPr="00C704E2">
        <w:lastRenderedPageBreak/>
        <w:t>Включение портов ОЭВМ и EEPROM памяти</w:t>
      </w:r>
      <w:bookmarkEnd w:id="124"/>
      <w:bookmarkEnd w:id="125"/>
      <w:bookmarkEnd w:id="126"/>
      <w:bookmarkEnd w:id="127"/>
      <w:bookmarkEnd w:id="128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Линии P1.0, P1.1 ОЭВМ могут быть отключены от внутренней периферии стенда (Шина I</w:t>
      </w:r>
      <w:r w:rsidRPr="00637F38">
        <w:rPr>
          <w:rFonts w:cs="Times New Roman"/>
          <w:szCs w:val="24"/>
          <w:vertAlign w:val="superscript"/>
        </w:rPr>
        <w:t>2</w:t>
      </w:r>
      <w:r w:rsidRPr="00637F38">
        <w:rPr>
          <w:rFonts w:cs="Times New Roman"/>
          <w:szCs w:val="24"/>
        </w:rPr>
        <w:t>C) перемычками X14, X15. На разъем интерфейса расширения эти сигналы приходят, минуя перемычки.</w:t>
      </w:r>
    </w:p>
    <w:p w:rsidR="00FF5836" w:rsidRPr="00C704E2" w:rsidRDefault="00FF5836" w:rsidP="00FF5836">
      <w:pPr>
        <w:pStyle w:val="30"/>
      </w:pPr>
      <w:bookmarkStart w:id="129" w:name="_Toc126056598"/>
      <w:bookmarkStart w:id="130" w:name="_Toc262857737"/>
      <w:bookmarkStart w:id="131" w:name="_Toc263026306"/>
      <w:bookmarkStart w:id="132" w:name="_Toc263071515"/>
      <w:bookmarkStart w:id="133" w:name="_Toc263076418"/>
      <w:r w:rsidRPr="00C704E2">
        <w:t>Расположение элементов, назначение разъемов и перемычек</w:t>
      </w:r>
      <w:bookmarkEnd w:id="129"/>
      <w:bookmarkEnd w:id="130"/>
      <w:bookmarkEnd w:id="131"/>
      <w:bookmarkEnd w:id="132"/>
      <w:bookmarkEnd w:id="133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Х1 – Системный интерфейс с полным адресным пространством;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Х10 – Интерфейс расширения для подключения внешних устройств с использованием параллельного интерфейса;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Х11 – Интерфейс последовательного порта СОМ1 для связи стенда с РС;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Х12 – Интерфейс последовательного порта СОМ2 для связи стенда с другими устройствами имеющими стандартный порт RS232C;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Х3 – Интерфейс программирования AVR;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X14, X15 – Перемычка подключения устройств шины I</w:t>
      </w:r>
      <w:r w:rsidRPr="00637F38">
        <w:rPr>
          <w:rFonts w:cs="Times New Roman"/>
          <w:szCs w:val="24"/>
          <w:vertAlign w:val="superscript"/>
        </w:rPr>
        <w:t>2</w:t>
      </w:r>
      <w:r w:rsidRPr="00637F38">
        <w:rPr>
          <w:rFonts w:cs="Times New Roman"/>
          <w:szCs w:val="24"/>
        </w:rPr>
        <w:t>C к процессору;</w:t>
      </w:r>
    </w:p>
    <w:p w:rsidR="00FF5836" w:rsidRDefault="00FF5836" w:rsidP="00FF5836">
      <w:pPr>
        <w:pStyle w:val="afd"/>
        <w:spacing w:line="360" w:lineRule="auto"/>
      </w:pPr>
      <w:r>
        <w:rPr>
          <w:noProof/>
        </w:rPr>
        <w:drawing>
          <wp:inline distT="0" distB="0" distL="0" distR="0">
            <wp:extent cx="4466590" cy="4224020"/>
            <wp:effectExtent l="19050" t="0" r="0" b="0"/>
            <wp:docPr id="166" name="Рисунок 3" descr="Расположение EV8031v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Расположение EV8031v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C704E2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2</w:t>
        </w:r>
      </w:fldSimple>
      <w:r w:rsidR="00A659C0">
        <w:t>.</w:t>
      </w:r>
      <w:fldSimple w:instr=" SEQ Рисунок \* ARABIC \s 1 ">
        <w:r w:rsidR="00A659C0">
          <w:t>3</w:t>
        </w:r>
      </w:fldSimple>
      <w:r w:rsidRPr="00FF5836">
        <w:t xml:space="preserve"> Схема расположения элементов стенда</w:t>
      </w:r>
    </w:p>
    <w:p w:rsidR="00FF5836" w:rsidRPr="00C704E2" w:rsidRDefault="00FF5836" w:rsidP="00FF5836">
      <w:pPr>
        <w:pStyle w:val="2"/>
      </w:pPr>
      <w:bookmarkStart w:id="134" w:name="_Toc126056599"/>
      <w:bookmarkStart w:id="135" w:name="_Toc262857738"/>
      <w:bookmarkStart w:id="136" w:name="_Toc263026307"/>
      <w:bookmarkStart w:id="137" w:name="_Toc263071516"/>
      <w:bookmarkStart w:id="138" w:name="_Toc263076419"/>
      <w:r w:rsidRPr="00C704E2">
        <w:t>Описание плат расширения</w:t>
      </w:r>
      <w:bookmarkEnd w:id="134"/>
      <w:bookmarkEnd w:id="135"/>
      <w:bookmarkEnd w:id="136"/>
      <w:bookmarkEnd w:id="137"/>
      <w:bookmarkEnd w:id="138"/>
    </w:p>
    <w:p w:rsidR="00FF5836" w:rsidRPr="00C704E2" w:rsidRDefault="00FF5836" w:rsidP="00FF5836">
      <w:pPr>
        <w:pStyle w:val="30"/>
      </w:pPr>
      <w:bookmarkStart w:id="139" w:name="_Toc126056600"/>
      <w:bookmarkStart w:id="140" w:name="_Toc262857739"/>
      <w:bookmarkStart w:id="141" w:name="_Toc263026308"/>
      <w:bookmarkStart w:id="142" w:name="_Toc263071517"/>
      <w:bookmarkStart w:id="143" w:name="_Toc263076420"/>
      <w:r w:rsidRPr="00C704E2">
        <w:t>Назначение.</w:t>
      </w:r>
      <w:bookmarkEnd w:id="139"/>
      <w:bookmarkEnd w:id="140"/>
      <w:bookmarkEnd w:id="141"/>
      <w:bookmarkEnd w:id="142"/>
      <w:bookmarkEnd w:id="143"/>
      <w:r w:rsidRPr="00C704E2">
        <w:t xml:space="preserve"> </w:t>
      </w:r>
    </w:p>
    <w:p w:rsidR="00FF5836" w:rsidRPr="00637F38" w:rsidRDefault="00FF5836" w:rsidP="00637F38">
      <w:pPr>
        <w:spacing w:line="276" w:lineRule="auto"/>
        <w:ind w:firstLine="567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Плата расширения (в комплексе с учебно-отладочным стендом на базе однокристальной ЭВМ серии 8031) предназначена для проведения лабораторных работ связанных с аналого-цифрового и частотного преобразования, а также с обработкой дискретных сигналов. </w:t>
      </w:r>
      <w:r w:rsidRPr="00637F38">
        <w:rPr>
          <w:rFonts w:cs="Times New Roman"/>
          <w:szCs w:val="24"/>
        </w:rPr>
        <w:lastRenderedPageBreak/>
        <w:t>Структурная схема платы расширения приведена на рис. 3. Схема электрическая принципиальная платы расширения прилагается.</w:t>
      </w:r>
    </w:p>
    <w:p w:rsidR="00FF5836" w:rsidRDefault="00FF5836" w:rsidP="00FF5836">
      <w:pPr>
        <w:pStyle w:val="afd"/>
        <w:ind w:left="360"/>
      </w:pPr>
      <w:r>
        <w:rPr>
          <w:noProof/>
        </w:rPr>
        <w:drawing>
          <wp:inline distT="0" distB="0" distL="0" distR="0">
            <wp:extent cx="3058795" cy="3309620"/>
            <wp:effectExtent l="19050" t="0" r="8255" b="0"/>
            <wp:docPr id="171" name="Рисунок 7" descr="Структурная%20схема%20платы%20расши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Структурная%20схема%20платы%20расширения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C704E2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2</w:t>
        </w:r>
      </w:fldSimple>
      <w:r w:rsidR="00A659C0">
        <w:t>.</w:t>
      </w:r>
      <w:fldSimple w:instr=" SEQ Рисунок \* ARABIC \s 1 ">
        <w:r w:rsidR="00A659C0">
          <w:t>4</w:t>
        </w:r>
      </w:fldSimple>
      <w:r>
        <w:rPr>
          <w:lang w:val="en-US"/>
        </w:rPr>
        <w:t xml:space="preserve"> </w:t>
      </w:r>
      <w:r w:rsidRPr="00D26859">
        <w:rPr>
          <w:lang w:val="en-US"/>
        </w:rPr>
        <w:t>Структурная схема платы расширения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8888 – 4 разрядная динамическая индикация;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ИПУ- Интерфейс периферийных устройств;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ЦАП - Цифроаналоговый преобразователь;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СДИ - Светодиодные индикаторы;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ЗСИ – Знакосинтезирующий индикатор 5х7;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ГПЧ – Генератор с изменяемой частотой генерации;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INT – Кнопки запроса прерывания;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ИИН – источник измеряемого напряжения;</w:t>
      </w:r>
    </w:p>
    <w:p w:rsidR="00FF5836" w:rsidRPr="002B17BB" w:rsidRDefault="00FF5836" w:rsidP="002B17BB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17BB">
        <w:rPr>
          <w:rFonts w:ascii="Times New Roman" w:hAnsi="Times New Roman" w:cs="Times New Roman"/>
          <w:sz w:val="24"/>
          <w:szCs w:val="24"/>
        </w:rPr>
        <w:t>ШД – шина данных.</w:t>
      </w:r>
    </w:p>
    <w:p w:rsidR="00FF5836" w:rsidRPr="00C704E2" w:rsidRDefault="00FF5836" w:rsidP="00FF5836">
      <w:pPr>
        <w:pStyle w:val="30"/>
      </w:pPr>
      <w:bookmarkStart w:id="144" w:name="_Toc126056601"/>
      <w:bookmarkStart w:id="145" w:name="_Toc262857740"/>
      <w:bookmarkStart w:id="146" w:name="_Toc263026309"/>
      <w:bookmarkStart w:id="147" w:name="_Toc263071518"/>
      <w:bookmarkStart w:id="148" w:name="_Toc263076421"/>
      <w:r w:rsidRPr="00C704E2">
        <w:t>Цифроаналоговый преобразователь</w:t>
      </w:r>
      <w:bookmarkEnd w:id="144"/>
      <w:bookmarkEnd w:id="145"/>
      <w:bookmarkEnd w:id="146"/>
      <w:bookmarkEnd w:id="147"/>
      <w:bookmarkEnd w:id="148"/>
      <w:r w:rsidRPr="00C704E2">
        <w:t xml:space="preserve"> </w:t>
      </w:r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ЦАП выполнен на микросхеме AD7801 DD2(8 разрядный ЦАП). Входными сигналами для ЦАП являются линии AD7-AD0. Выходной сигнал снимается с разъема BNC.</w:t>
      </w:r>
    </w:p>
    <w:p w:rsidR="00FF5836" w:rsidRPr="00C704E2" w:rsidRDefault="00FF5836" w:rsidP="00FF5836">
      <w:pPr>
        <w:pStyle w:val="30"/>
      </w:pPr>
      <w:bookmarkStart w:id="149" w:name="_Toc126056602"/>
      <w:bookmarkStart w:id="150" w:name="_Toc262857741"/>
      <w:bookmarkStart w:id="151" w:name="_Toc263026310"/>
      <w:bookmarkStart w:id="152" w:name="_Toc263071519"/>
      <w:bookmarkStart w:id="153" w:name="_Toc263076422"/>
      <w:r w:rsidRPr="00C704E2">
        <w:t>Аналого-цифровой преобразователь</w:t>
      </w:r>
      <w:bookmarkEnd w:id="149"/>
      <w:bookmarkEnd w:id="150"/>
      <w:bookmarkEnd w:id="151"/>
      <w:bookmarkEnd w:id="152"/>
      <w:bookmarkEnd w:id="153"/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АЦП выполнен на микросхеме ЦАП AD7801, операционном усилителе, используемым в качестве компаратора LM358  DA1. Входным аналоговым сигналом для АЦП являются сигнал с переменного резистора R19. Линии AD7-AD0 (см. схему стенда) используются для формирования цифрового входного кода. На выходе ЦАП формируется напряжение, пропорциональное входному коду. Сигнал срабатывания компаратора снимается с (DA1-2) вход ОЭВМ Р1.7. Срабатывание компаратора визуально видно по загоранию светодиода HL1. Если на Р1.7 "0" светодиод светится.</w:t>
      </w:r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В расширенной комплектации стенда поставляется микросхема AD7813-8-розрядный </w:t>
      </w:r>
      <w:r w:rsidRPr="00637F38">
        <w:rPr>
          <w:rFonts w:cs="Times New Roman"/>
          <w:szCs w:val="24"/>
        </w:rPr>
        <w:lastRenderedPageBreak/>
        <w:t xml:space="preserve">АЦП. </w:t>
      </w:r>
    </w:p>
    <w:p w:rsidR="00FF5836" w:rsidRPr="00C704E2" w:rsidRDefault="00FF5836" w:rsidP="00FF5836">
      <w:pPr>
        <w:pStyle w:val="30"/>
      </w:pPr>
      <w:bookmarkStart w:id="154" w:name="_Toc126056603"/>
      <w:bookmarkStart w:id="155" w:name="_Toc262857742"/>
      <w:bookmarkStart w:id="156" w:name="_Toc263026311"/>
      <w:bookmarkStart w:id="157" w:name="_Toc263071520"/>
      <w:bookmarkStart w:id="158" w:name="_Toc263076423"/>
      <w:r w:rsidRPr="00C704E2">
        <w:t>Генераторы</w:t>
      </w:r>
      <w:bookmarkEnd w:id="154"/>
      <w:bookmarkEnd w:id="155"/>
      <w:bookmarkEnd w:id="156"/>
      <w:bookmarkEnd w:id="157"/>
      <w:bookmarkEnd w:id="158"/>
    </w:p>
    <w:p w:rsidR="00FF5836" w:rsidRPr="00637F38" w:rsidRDefault="00FF5836" w:rsidP="00637F38">
      <w:pPr>
        <w:spacing w:line="276" w:lineRule="auto"/>
        <w:ind w:firstLine="567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 схеме присутствует генератор с изменяемой частотой генерации ~ 1-50 кГц, элементы R1, R4, R5, R7, R10, R11, R15, R16, C3, VT1, DA1-1 (изменение частоты осуществляется с помощью резистора R4), и генератор с фиксированной частотой ~ 10кГц, элементы R19, R20, C16, DD18-1, DD18-2, DD18-3.</w:t>
      </w:r>
    </w:p>
    <w:p w:rsidR="00FF5836" w:rsidRPr="00C704E2" w:rsidRDefault="00FF5836" w:rsidP="00FF5836">
      <w:pPr>
        <w:pStyle w:val="30"/>
      </w:pPr>
      <w:bookmarkStart w:id="159" w:name="_Toc44395059"/>
      <w:bookmarkStart w:id="160" w:name="_Toc126056604"/>
      <w:bookmarkStart w:id="161" w:name="_Toc262857743"/>
      <w:bookmarkStart w:id="162" w:name="_Toc263026312"/>
      <w:bookmarkStart w:id="163" w:name="_Toc263071521"/>
      <w:bookmarkStart w:id="164" w:name="_Toc263076424"/>
      <w:r w:rsidRPr="00C704E2">
        <w:t>Вывод дискретной информации</w:t>
      </w:r>
      <w:bookmarkEnd w:id="159"/>
      <w:bookmarkEnd w:id="160"/>
      <w:bookmarkEnd w:id="161"/>
      <w:bookmarkEnd w:id="162"/>
      <w:bookmarkEnd w:id="163"/>
      <w:bookmarkEnd w:id="164"/>
    </w:p>
    <w:p w:rsidR="00FF5836" w:rsidRPr="00637F38" w:rsidRDefault="00FF5836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Вывод дискретной информации осуществляется с помощью четырех разрядного семисегментного индикатора HL2 включенного по схеме динамической индикации. Управление динамической индикацией осуществляется с помощью элементов  DD3 (линия данных А, B, C, D, E, F, G, DP, -РВ0, РВ1, РВ2, РВ3, РВ4, РВ5, РВ6 ,РВ7) сигналы поступают с порта РВ, сигналы выборки соответствующего индикатора поступают от линий PC0, PC1 порта С.</w:t>
      </w:r>
    </w:p>
    <w:p w:rsidR="00FF5836" w:rsidRDefault="00FF5836" w:rsidP="00FF5836">
      <w:pPr>
        <w:pStyle w:val="afd"/>
        <w:spacing w:line="360" w:lineRule="auto"/>
      </w:pPr>
      <w:r>
        <w:rPr>
          <w:noProof/>
        </w:rPr>
        <w:drawing>
          <wp:inline distT="0" distB="0" distL="0" distR="0">
            <wp:extent cx="3050540" cy="3892550"/>
            <wp:effectExtent l="19050" t="0" r="0" b="0"/>
            <wp:docPr id="170" name="Рисунок 8" descr="Схема%20расположения%20элементов%20платы%20расши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Схема%20расположения%20элементов%20платы%20расширения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36" w:rsidRPr="00195BD8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2</w:t>
        </w:r>
      </w:fldSimple>
      <w:r w:rsidR="00A659C0">
        <w:t>.</w:t>
      </w:r>
      <w:fldSimple w:instr=" SEQ Рисунок \* ARABIC \s 1 ">
        <w:r w:rsidR="00A659C0">
          <w:t>5</w:t>
        </w:r>
      </w:fldSimple>
      <w:r w:rsidRPr="00195BD8">
        <w:t xml:space="preserve"> Схема расположения элементов платы расширения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HL2 – 4-х разрядная динамическая индикация;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HL1 – светодиодный индикатор срабатывания компаратора;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J1 – перемычка подключения к разъёму J2 выхода генератора с постоянной частотой генерации;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J2 – разъём подключения внешних контрольно-измерительных приборов.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J3 - перемычка подключения к разъёму J2 выхода генератора с изменяемой частотой генерации;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lastRenderedPageBreak/>
        <w:t>J4 – перемычка подключения к разъёму  выхода ЦАП;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J5 – подключение в качестве источника внешнего прерывания INT1 кнопки S11;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J6 - подключение в качестве источника внешнего прерывания INT1 внешнего источника который может быть подключён через разъём JP1;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J7 – интерфейс подключения платы расширения к стенду;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J8 – подключение ко входу АЦП внешнего источника сигнала, подключенного к разъёму JP2;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J9 – подключение в качестве источника сигнала для АЦП переменного резистора R27;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R19 – переменный резистор, источник входного сигнала для АЦП;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R4 – переменный резистор, изменяет частоту генерации генератора импульсов;</w:t>
      </w:r>
    </w:p>
    <w:p w:rsidR="00FF5836" w:rsidRPr="00C03336" w:rsidRDefault="00FF5836" w:rsidP="00FF5836">
      <w:pPr>
        <w:pStyle w:val="30"/>
      </w:pPr>
      <w:bookmarkStart w:id="165" w:name="_Toc263026313"/>
      <w:bookmarkStart w:id="166" w:name="_Toc263071522"/>
      <w:bookmarkStart w:id="167" w:name="_Toc126056605"/>
      <w:bookmarkStart w:id="168" w:name="_Toc262857744"/>
      <w:bookmarkStart w:id="169" w:name="_Toc263076425"/>
      <w:r w:rsidRPr="00C704E2">
        <w:t>Плата расширения для систем автоматического  управления</w:t>
      </w:r>
      <w:bookmarkEnd w:id="165"/>
      <w:bookmarkEnd w:id="166"/>
      <w:bookmarkEnd w:id="169"/>
      <w:r w:rsidRPr="00C704E2">
        <w:t xml:space="preserve"> </w:t>
      </w:r>
      <w:bookmarkEnd w:id="167"/>
      <w:bookmarkEnd w:id="168"/>
    </w:p>
    <w:p w:rsidR="00FF5836" w:rsidRPr="00637F38" w:rsidRDefault="00FF5836" w:rsidP="00637F38">
      <w:pPr>
        <w:spacing w:line="276" w:lineRule="auto"/>
        <w:jc w:val="center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object w:dxaOrig="2894" w:dyaOrig="7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85pt;height:356.55pt" o:ole="">
            <v:imagedata r:id="rId29" o:title=""/>
          </v:shape>
          <o:OLEObject Type="Embed" ProgID="CorelDRAW.Graphic.11" ShapeID="_x0000_i1025" DrawAspect="Content" ObjectID="_1336818336" r:id="rId30"/>
        </w:object>
      </w:r>
    </w:p>
    <w:p w:rsidR="00FF5836" w:rsidRPr="00195BD8" w:rsidRDefault="00FF5836" w:rsidP="00FF5836">
      <w:pPr>
        <w:pStyle w:val="ad"/>
      </w:pPr>
      <w:r>
        <w:t xml:space="preserve">Рисунок </w:t>
      </w:r>
      <w:fldSimple w:instr=" STYLEREF 1 \s ">
        <w:r w:rsidR="00A659C0">
          <w:t>2</w:t>
        </w:r>
      </w:fldSimple>
      <w:r w:rsidR="00A659C0">
        <w:t>.</w:t>
      </w:r>
      <w:fldSimple w:instr=" SEQ Рисунок \* ARABIC \s 1 ">
        <w:r w:rsidR="00A659C0">
          <w:t>6</w:t>
        </w:r>
      </w:fldSimple>
      <w:r w:rsidRPr="00195BD8">
        <w:t xml:space="preserve"> Схема расположения элементов платы расширения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JP1- Перемычка выбора вида регулирования. Выбирается регулирование частоты оборотов двигателя (MOTOR), либо регулирование температуры (LAMP).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JP2- Перемычка выбора способа регулирования. Выбирается регулирование линейное, изменяя амплитуду выходного сигнала с ЦАПа (LINE), либо регулирование ШИМ (широтно-импульсная модуляция) (PWM).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JP3- Перемычка выбора объекта регулирования. Выбирается режим регулирования частоты вращения/температуры (REG), либо режим управления звуком (SOUND).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lastRenderedPageBreak/>
        <w:t>J2, J3- Перемычки выбора способа управления звуком. 2 замкнута, 3 разомкнута - звуком управляют непосредственно в микроконтроллера. 2 разомкнута, 3 замкнута -звуком управляют при помощи ЦАПа.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X1, Х3- разъемы подключения к основной плате стенда;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U1- Датчик температуры;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U2- Датчик оборотов (На основе эффекта Холла);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LP1, LP2- нагревательные элементы (Лампы накаливания);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SW1, SW2- Дискретные кнопки;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SW3- Многооборотный переключатель;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VD1- индикатор вращения двигателя;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VD2,VD3- индикаторы нажатия кнопок SW1, SW2.</w:t>
      </w:r>
    </w:p>
    <w:p w:rsidR="00FF5836" w:rsidRPr="00C704E2" w:rsidRDefault="00FF5836" w:rsidP="00FF5836">
      <w:pPr>
        <w:pStyle w:val="2"/>
      </w:pPr>
      <w:bookmarkStart w:id="170" w:name="_Toc126056606"/>
      <w:bookmarkStart w:id="171" w:name="_Toc262857745"/>
      <w:bookmarkStart w:id="172" w:name="_Toc263026314"/>
      <w:bookmarkStart w:id="173" w:name="_Toc263071523"/>
      <w:bookmarkStart w:id="174" w:name="_Toc263076426"/>
      <w:r w:rsidRPr="00C704E2">
        <w:t>Конструкция стенда</w:t>
      </w:r>
      <w:bookmarkEnd w:id="170"/>
      <w:bookmarkEnd w:id="171"/>
      <w:bookmarkEnd w:id="172"/>
      <w:bookmarkEnd w:id="173"/>
      <w:bookmarkEnd w:id="174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Учебно-отладочный стенд “EV8031”- конструктивно выполнен в виде приставки, подключаемой к персональному компьютеру посредством кабеля последовательной передачи данных и питания.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Корпусом стенду служит подложка из пластика толщиной 5мм размерами 207мм*144мм.</w:t>
      </w:r>
    </w:p>
    <w:p w:rsidR="00FF5836" w:rsidRPr="00C704E2" w:rsidRDefault="00FF5836" w:rsidP="00FF5836">
      <w:pPr>
        <w:pStyle w:val="2"/>
      </w:pPr>
      <w:bookmarkStart w:id="175" w:name="_Toc126056607"/>
      <w:bookmarkStart w:id="176" w:name="_Toc262857746"/>
      <w:bookmarkStart w:id="177" w:name="_Toc263026315"/>
      <w:bookmarkStart w:id="178" w:name="_Toc263071524"/>
      <w:bookmarkStart w:id="179" w:name="_Toc263076427"/>
      <w:r w:rsidRPr="00C704E2">
        <w:t>Работа со стендом</w:t>
      </w:r>
      <w:bookmarkEnd w:id="175"/>
      <w:bookmarkEnd w:id="176"/>
      <w:bookmarkEnd w:id="177"/>
      <w:bookmarkEnd w:id="178"/>
      <w:bookmarkEnd w:id="179"/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 этом разделе рассмотрен один из вариантов загрузки программы в стенд.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На персональном компьютере загрузить текстовый редактор.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 текстовом редакторе набрать текст программы в мнемокодах языка Ассемблер для 8051.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Сохранить набранный файл с расширением *.ASM.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Откомпилировать набранную программу соответствующими средствами. 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Возможные ошибки в программе можно просмотреть в одноименном файле с расширением *.LST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После устранения всех ошибок, данные файла с расширением *.НЕХ программой EVAL32.EXE необходимо перенести в стенд. Программа EVAL32.EXE предложит выбрать номер последовательного порта.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Вывод на экран подсказки о параметрах программы EVAL32.EXE, осуществляется запуском EVAL32.EXE.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При передаче данных с персонального компьютера в стенд на экране монитора отображаются передаваемые данные. Эти же данные отображаются на индикаторе стенда HG1. Горит светодиод HL9.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После передачи последнего байта загруженная программа запускается автоматически.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При необходимости перезапуска программы загруженной в стенд нажать кнопку SW1.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Остановка, загруженной программы и переход в режим ожидания на прием данных с </w:t>
      </w:r>
      <w:r w:rsidRPr="00637F38">
        <w:rPr>
          <w:rFonts w:cs="Times New Roman"/>
          <w:szCs w:val="24"/>
        </w:rPr>
        <w:lastRenderedPageBreak/>
        <w:t>персонального компьютера возможно нажатием кнопки SW2. При этом гаснет светодиод HL9.</w:t>
      </w:r>
    </w:p>
    <w:p w:rsidR="00FF5836" w:rsidRPr="00637F38" w:rsidRDefault="00FF5836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Запись новой программы возможна в любой момент времени работы загруженной программы.</w:t>
      </w:r>
    </w:p>
    <w:p w:rsidR="00583D75" w:rsidRPr="00637F38" w:rsidRDefault="00583D75" w:rsidP="00637F38">
      <w:pPr>
        <w:widowControl/>
        <w:autoSpaceDE/>
        <w:autoSpaceDN/>
        <w:adjustRightInd/>
        <w:spacing w:before="0" w:line="276" w:lineRule="auto"/>
        <w:ind w:firstLine="0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br w:type="page"/>
      </w:r>
    </w:p>
    <w:p w:rsidR="00583D75" w:rsidRDefault="00583D75" w:rsidP="00583D75">
      <w:pPr>
        <w:pStyle w:val="1"/>
      </w:pPr>
      <w:bookmarkStart w:id="180" w:name="_Toc263071525"/>
      <w:bookmarkStart w:id="181" w:name="_Toc263076428"/>
      <w:r>
        <w:lastRenderedPageBreak/>
        <w:t>Выполнение индивидуального задания</w:t>
      </w:r>
      <w:bookmarkEnd w:id="180"/>
      <w:bookmarkEnd w:id="181"/>
    </w:p>
    <w:p w:rsidR="00637F38" w:rsidRPr="00637F38" w:rsidRDefault="00637F38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Согласно техническому заданию  в курсовой работе необходимо создать микропроцессорную систему на основе микроконтроллера AVR (</w:t>
      </w:r>
      <w:r w:rsidRPr="00637F38">
        <w:rPr>
          <w:rFonts w:cs="Times New Roman"/>
          <w:szCs w:val="24"/>
          <w:lang w:val="en-US"/>
        </w:rPr>
        <w:t>Atmega</w:t>
      </w:r>
      <w:r w:rsidRPr="00637F38">
        <w:rPr>
          <w:rFonts w:cs="Times New Roman"/>
          <w:szCs w:val="24"/>
        </w:rPr>
        <w:t>8515) и программное обеспечение для этой системы. Для тестирования микроконтроллера, а также разработанного программного обеспечения, может быть использован учебно-отладочный стенд, который описан в разделе 2 курсовой работы.</w:t>
      </w:r>
    </w:p>
    <w:p w:rsidR="00637F38" w:rsidRPr="00B95020" w:rsidRDefault="00637F38" w:rsidP="00637F38">
      <w:pPr>
        <w:pStyle w:val="2"/>
      </w:pPr>
      <w:bookmarkStart w:id="182" w:name="_Toc262752402"/>
      <w:bookmarkStart w:id="183" w:name="_Toc263033703"/>
      <w:r w:rsidRPr="006C325E">
        <w:t xml:space="preserve"> </w:t>
      </w:r>
      <w:bookmarkStart w:id="184" w:name="_Toc263071526"/>
      <w:bookmarkStart w:id="185" w:name="_Toc263076429"/>
      <w:r w:rsidRPr="00B95020">
        <w:t>Проектирование микропроцессорной системы</w:t>
      </w:r>
      <w:bookmarkEnd w:id="182"/>
      <w:bookmarkEnd w:id="183"/>
      <w:bookmarkEnd w:id="184"/>
      <w:bookmarkEnd w:id="185"/>
      <w:r w:rsidRPr="00B95020">
        <w:t xml:space="preserve"> </w:t>
      </w:r>
    </w:p>
    <w:p w:rsidR="00637F38" w:rsidRDefault="00637F38" w:rsidP="00637F38">
      <w:pPr>
        <w:pStyle w:val="30"/>
      </w:pPr>
      <w:bookmarkStart w:id="186" w:name="_Toc262752404"/>
      <w:bookmarkStart w:id="187" w:name="_Toc263033704"/>
      <w:bookmarkStart w:id="188" w:name="_Toc263071527"/>
      <w:bookmarkStart w:id="189" w:name="_Toc263076430"/>
      <w:r w:rsidRPr="00637F38">
        <w:t>Описание</w:t>
      </w:r>
      <w:r w:rsidRPr="00B95020">
        <w:t xml:space="preserve"> архитектуры МПС</w:t>
      </w:r>
      <w:bookmarkEnd w:id="186"/>
      <w:bookmarkEnd w:id="187"/>
      <w:bookmarkEnd w:id="188"/>
      <w:bookmarkEnd w:id="189"/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Микропроцессорная система строится на основе микроконтроллера AVR(</w:t>
      </w:r>
      <w:r w:rsidRPr="00637F38">
        <w:rPr>
          <w:rFonts w:cs="Times New Roman"/>
          <w:szCs w:val="24"/>
          <w:lang w:val="en-US"/>
        </w:rPr>
        <w:t>Atmega</w:t>
      </w:r>
      <w:r w:rsidRPr="00637F38">
        <w:rPr>
          <w:rFonts w:cs="Times New Roman"/>
          <w:szCs w:val="24"/>
        </w:rPr>
        <w:t>8515) с использованием общей шины данных и адреса. К микропроцессорной системе подключаются внешняя память данных, периферийный программируемый адаптер и внешние устройства. Централизованный контроллер прерываний внешних устройств и централизованный контроллер прямого доступа обеспечивают приоритетный переход на обработку прерываний от внешних устройств и прямой доступ внешних устройств к страницам памяти данных соответственно. Структурная схема МПС представлена на чертеже.</w:t>
      </w:r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Рассмотрим подробнее подключаемые узлы МПС.</w:t>
      </w:r>
    </w:p>
    <w:p w:rsidR="00637F38" w:rsidRDefault="00637F38" w:rsidP="00637F38">
      <w:pPr>
        <w:pStyle w:val="30"/>
      </w:pPr>
      <w:bookmarkStart w:id="190" w:name="_Toc262752405"/>
      <w:bookmarkStart w:id="191" w:name="_Toc263033705"/>
      <w:bookmarkStart w:id="192" w:name="_Toc263071528"/>
      <w:bookmarkStart w:id="193" w:name="_Toc263076431"/>
      <w:r w:rsidRPr="00637F38">
        <w:t>Память</w:t>
      </w:r>
      <w:r w:rsidRPr="00B95020">
        <w:t xml:space="preserve"> данных (ПД)</w:t>
      </w:r>
      <w:bookmarkEnd w:id="190"/>
      <w:bookmarkEnd w:id="191"/>
      <w:bookmarkEnd w:id="192"/>
      <w:bookmarkEnd w:id="193"/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Одной из особенностей микроконтроллеров AVR является отсутствие возможности подключения внешней памяти программ, но возможность подключения внешней памяти данных можно обеспечить. Подключение осуществляется с помощью 8-битных  портов  РА и РС, что позволяет уменьшить число выходов микроконтроллера. РА используется для задания младшей части адреса, а также данных для записи во внешнюю память данных. Для хранения младшей части адреса используется специальный регистр адреса, который стробируется сигналом ALE(порта РЕ1). Следует отметить что сигналы с порта РА сначала подаются на мультиплексор, так как кроме микроконтроллера с памятью и регистром адреса работает КПДП. Сигнал </w:t>
      </w:r>
      <w:r w:rsidRPr="00637F38">
        <w:rPr>
          <w:rFonts w:cs="Times New Roman"/>
          <w:szCs w:val="24"/>
          <w:lang w:val="en-US"/>
        </w:rPr>
        <w:t>ALE</w:t>
      </w:r>
      <w:r w:rsidRPr="00637F38">
        <w:rPr>
          <w:rFonts w:cs="Times New Roman"/>
          <w:szCs w:val="24"/>
        </w:rPr>
        <w:t xml:space="preserve"> подается на ИЛИ вмести с сигналом для записи из КПДП.  Старшая часть адреса выдается непосредственно через порт РС. Запись/чтение во внешнюю память программ выполняется последовательной записью адреса в регистр и выдачей данных в следующем такте на ШАД. Выдача/приём данных стробируется сигналами записи/чтения (R/W) из микроконтроллера </w:t>
      </w:r>
      <w:r w:rsidRPr="00637F38">
        <w:rPr>
          <w:rFonts w:cs="Times New Roman"/>
          <w:szCs w:val="24"/>
          <w:lang w:val="uk-UA"/>
        </w:rPr>
        <w:t xml:space="preserve">ИЛИ </w:t>
      </w:r>
      <w:r w:rsidRPr="00637F38">
        <w:rPr>
          <w:rFonts w:cs="Times New Roman"/>
          <w:szCs w:val="24"/>
        </w:rPr>
        <w:t>(</w:t>
      </w:r>
      <w:r w:rsidRPr="00637F38">
        <w:rPr>
          <w:rFonts w:cs="Times New Roman"/>
          <w:szCs w:val="24"/>
          <w:lang w:val="en-US"/>
        </w:rPr>
        <w:t>DR</w:t>
      </w:r>
      <w:r w:rsidRPr="00637F38">
        <w:rPr>
          <w:rFonts w:cs="Times New Roman"/>
          <w:szCs w:val="24"/>
        </w:rPr>
        <w:t>/</w:t>
      </w:r>
      <w:r w:rsidRPr="00637F38">
        <w:rPr>
          <w:rFonts w:cs="Times New Roman"/>
          <w:szCs w:val="24"/>
          <w:lang w:val="en-US"/>
        </w:rPr>
        <w:t>DW</w:t>
      </w:r>
      <w:r w:rsidRPr="00637F38">
        <w:rPr>
          <w:rFonts w:cs="Times New Roman"/>
          <w:szCs w:val="24"/>
        </w:rPr>
        <w:t xml:space="preserve">) из КПДП  </w:t>
      </w:r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 данной МПС к микроконтроллеру подключено 5 страниц по  64 Кб памяти каждая. Для определения микросхемы, которая  в данный момент подключена к микроконтроллеру, использован дешифратор на 3 входа, который подключен к 3 младшим разрядам порта РВ. Каждая микросхема имеет 16 входов адреса (что соответствует адресному пространству в 64 Кб). Дешифратор выдает управляющие сигналы CS (chip select – выбор микросхемы), подключенные к каждой из данных микросхем. При отсутствии данного сигнала, микросхемы находятся в высокоомном состоянии и освобождают шину.</w:t>
      </w:r>
    </w:p>
    <w:p w:rsidR="00637F38" w:rsidRDefault="00637F38" w:rsidP="00637F38">
      <w:pPr>
        <w:pStyle w:val="30"/>
      </w:pPr>
      <w:bookmarkStart w:id="194" w:name="_Toc263033706"/>
      <w:bookmarkStart w:id="195" w:name="_Toc263071529"/>
      <w:bookmarkStart w:id="196" w:name="_Toc263076432"/>
      <w:r w:rsidRPr="00637F38">
        <w:t>Программируемый</w:t>
      </w:r>
      <w:r w:rsidRPr="00B95020">
        <w:t xml:space="preserve"> периферийный адаптер (ППА)</w:t>
      </w:r>
      <w:bookmarkEnd w:id="194"/>
      <w:bookmarkEnd w:id="195"/>
      <w:bookmarkEnd w:id="196"/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Программируемый периферийный адаптер предоставляет возможность подключить к МПС дополнительные порты, настроив их на прием или передачу данных с помощью специального управляющего слова.</w:t>
      </w:r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lastRenderedPageBreak/>
        <w:t>ППА занимает четыре адреса во внешнем адресном пространстве памяти данных(конкретнее, он подключён к последней странице внешней памяти данных). Для реализации подключения данного устройства был использован селектор адреса (СА), настроенный на заданную четверку адресов. При совпадении адреса и сигнала CS, формируемый дешифратором номера микросхемы памяти, подается на ППА, если адрес не совпадает а сигнал С</w:t>
      </w:r>
      <w:r w:rsidRPr="00637F38">
        <w:rPr>
          <w:rFonts w:cs="Times New Roman"/>
          <w:szCs w:val="24"/>
          <w:lang w:val="en-US"/>
        </w:rPr>
        <w:t>S</w:t>
      </w:r>
      <w:r w:rsidRPr="00637F38">
        <w:rPr>
          <w:rFonts w:cs="Times New Roman"/>
          <w:szCs w:val="24"/>
        </w:rPr>
        <w:t xml:space="preserve"> совпадает с последней страницей внешней памяти данных – то используем память.</w:t>
      </w:r>
    </w:p>
    <w:p w:rsidR="00637F38" w:rsidRDefault="00637F38" w:rsidP="00637F38">
      <w:pPr>
        <w:pStyle w:val="30"/>
      </w:pPr>
      <w:bookmarkStart w:id="197" w:name="_Toc263033708"/>
      <w:bookmarkStart w:id="198" w:name="_Toc263071530"/>
      <w:bookmarkStart w:id="199" w:name="_Toc262752406"/>
      <w:bookmarkStart w:id="200" w:name="_Toc263076433"/>
      <w:r w:rsidRPr="00B95020">
        <w:t xml:space="preserve">Внешние </w:t>
      </w:r>
      <w:r w:rsidRPr="00637F38">
        <w:t>устройства</w:t>
      </w:r>
      <w:r w:rsidRPr="00B95020">
        <w:t xml:space="preserve"> (ВУ)</w:t>
      </w:r>
      <w:bookmarkEnd w:id="197"/>
      <w:bookmarkEnd w:id="198"/>
      <w:bookmarkEnd w:id="200"/>
    </w:p>
    <w:bookmarkEnd w:id="199"/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Интерфейс внешних устройств тесно связан с реализацией механизмов прерывания и контроля прямого доступа к памяти, что будет рассмотрено дальше. В общих чертах интерфейс содержит 2 регистра, среди них: Регистр Состояния, Регистр Данных. Каждое внешнее устройство занимает 2 адреса. Первый из них закреплен за Регистрои Состояния (на чтение) и Регистром Данных (Возможно как на запись, так и на чтение). </w:t>
      </w:r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Внешние устройства входят в адресное пространство отдельной страницы, которая выбирается с помощью дешифратора. Адреса внешних устройство от 0 до 152. Чтение и запись из/ во внешние устройства не отличается от работы с памятью.</w:t>
      </w:r>
    </w:p>
    <w:p w:rsidR="00637F38" w:rsidRPr="009753CF" w:rsidRDefault="00637F38" w:rsidP="00637F38">
      <w:pPr>
        <w:pStyle w:val="30"/>
      </w:pPr>
      <w:bookmarkStart w:id="201" w:name="_Toc262752407"/>
      <w:bookmarkStart w:id="202" w:name="_Toc263033709"/>
      <w:bookmarkStart w:id="203" w:name="_Toc263071531"/>
      <w:bookmarkStart w:id="204" w:name="_Toc263076434"/>
      <w:r w:rsidRPr="00B95020">
        <w:t xml:space="preserve">Режим </w:t>
      </w:r>
      <w:r w:rsidRPr="00637F38">
        <w:t>прерываний</w:t>
      </w:r>
      <w:r w:rsidRPr="00B95020">
        <w:t>.</w:t>
      </w:r>
      <w:bookmarkEnd w:id="201"/>
      <w:bookmarkEnd w:id="202"/>
      <w:bookmarkEnd w:id="203"/>
      <w:bookmarkEnd w:id="204"/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Каждое внешнее устройство формирует сигнал прерывания </w:t>
      </w:r>
      <w:r w:rsidRPr="00637F38">
        <w:rPr>
          <w:rFonts w:cs="Times New Roman"/>
          <w:szCs w:val="24"/>
          <w:lang w:val="en-US"/>
        </w:rPr>
        <w:t>IRQ</w:t>
      </w:r>
      <w:r w:rsidRPr="00637F38">
        <w:rPr>
          <w:rFonts w:cs="Times New Roman"/>
          <w:szCs w:val="24"/>
        </w:rPr>
        <w:t xml:space="preserve"> на КПП.</w:t>
      </w:r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КПП содержит в себе все вектора прерываний внешних устройств, регистр запросов, благодаря которому определяется какие устройства требуют прерывание, а с помощью приоритетного шифратора будет выбрано первым прерывание на обработку, которое имеет наибольшей приоритет. Также в КПП находится регистр маски, с помощью которого можна замаскировать прерывания от определённых внешних устройств(то есть даже если устройство будет запрашивать прерывание - оно обрабатываться не будет).</w:t>
      </w:r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Если в некотором ВУ возникает запрос на прерывание, то оно выдает запрос – </w:t>
      </w:r>
      <w:r w:rsidRPr="00637F38">
        <w:rPr>
          <w:rFonts w:cs="Times New Roman"/>
          <w:szCs w:val="24"/>
          <w:lang w:val="en-US"/>
        </w:rPr>
        <w:t>IRQ</w:t>
      </w:r>
      <w:r w:rsidRPr="00637F38">
        <w:rPr>
          <w:rFonts w:cs="Times New Roman"/>
          <w:szCs w:val="24"/>
        </w:rPr>
        <w:t xml:space="preserve">=1. КПП получает этот запрос и посылает к микроконтроллеру в виде сигнала INT (вход INT0). Запускается обработчик прерывания при подтверждении от микроконтроллера по сигналу </w:t>
      </w:r>
      <w:r w:rsidRPr="00637F38">
        <w:rPr>
          <w:rFonts w:cs="Times New Roman"/>
          <w:szCs w:val="24"/>
          <w:lang w:val="en-US"/>
        </w:rPr>
        <w:t>INTA</w:t>
      </w:r>
      <w:r w:rsidRPr="00637F38">
        <w:rPr>
          <w:rFonts w:cs="Times New Roman"/>
          <w:szCs w:val="24"/>
        </w:rPr>
        <w:t xml:space="preserve"> получаемому КПП, который разрешает ВУ выполнить прерывание выдает на ШАД вектор устройства, которое запросило прерывание, который может быть считан в обработчике прерывания, определяющий дальнейшие действия. По завершению этих действий обработчик снимает сигнал INTA и обработка прерывания считается законченной.</w:t>
      </w:r>
    </w:p>
    <w:p w:rsidR="00637F38" w:rsidRDefault="00637F38" w:rsidP="00637F38">
      <w:pPr>
        <w:pStyle w:val="30"/>
      </w:pPr>
      <w:bookmarkStart w:id="205" w:name="_Toc262752408"/>
      <w:bookmarkStart w:id="206" w:name="_Toc263033710"/>
      <w:bookmarkStart w:id="207" w:name="_Toc263071532"/>
      <w:bookmarkStart w:id="208" w:name="_Toc263076435"/>
      <w:r w:rsidRPr="00B95020">
        <w:t xml:space="preserve">Прямой доступ к </w:t>
      </w:r>
      <w:r w:rsidRPr="00637F38">
        <w:t>памяти</w:t>
      </w:r>
      <w:r w:rsidRPr="00B95020">
        <w:t xml:space="preserve"> (КПДП)</w:t>
      </w:r>
      <w:bookmarkEnd w:id="205"/>
      <w:bookmarkEnd w:id="206"/>
      <w:bookmarkEnd w:id="207"/>
      <w:bookmarkEnd w:id="208"/>
    </w:p>
    <w:p w:rsidR="00637F38" w:rsidRPr="00637F38" w:rsidRDefault="00637F38" w:rsidP="00637F38">
      <w:pPr>
        <w:spacing w:line="276" w:lineRule="auto"/>
        <w:ind w:firstLine="567"/>
        <w:jc w:val="both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Подобным образом работает обработка запроса прямого доступа. Соответствующие сигналы HOLD в КПДП и HOLDA в микроконтроллере выполняют запрос и подтверждение прерывания. С помощью сигналов </w:t>
      </w:r>
      <w:r w:rsidRPr="00637F38">
        <w:rPr>
          <w:rFonts w:cs="Times New Roman"/>
          <w:szCs w:val="24"/>
          <w:lang w:val="en-US"/>
        </w:rPr>
        <w:t>DRQ</w:t>
      </w:r>
      <w:r w:rsidRPr="00637F38">
        <w:rPr>
          <w:rFonts w:cs="Times New Roman"/>
          <w:szCs w:val="24"/>
        </w:rPr>
        <w:t xml:space="preserve"> ВУ обращаются с запросов прямого доступа к памяти к КПДП. С помощью сигналов  </w:t>
      </w:r>
      <w:r w:rsidRPr="00637F38">
        <w:rPr>
          <w:rFonts w:cs="Times New Roman"/>
          <w:szCs w:val="24"/>
          <w:lang w:val="en-US"/>
        </w:rPr>
        <w:t>DACK</w:t>
      </w:r>
      <w:r w:rsidRPr="00637F38">
        <w:rPr>
          <w:rFonts w:cs="Times New Roman"/>
          <w:szCs w:val="24"/>
        </w:rPr>
        <w:t xml:space="preserve"> КПДП разрешает этот доступ ВУ. </w:t>
      </w:r>
      <w:r w:rsidRPr="00637F38">
        <w:rPr>
          <w:rFonts w:cs="Times New Roman"/>
          <w:szCs w:val="24"/>
          <w:lang w:val="en-US"/>
        </w:rPr>
        <w:t>DR</w:t>
      </w:r>
      <w:r w:rsidRPr="00637F38">
        <w:rPr>
          <w:rFonts w:cs="Times New Roman"/>
          <w:szCs w:val="24"/>
        </w:rPr>
        <w:t>/</w:t>
      </w:r>
      <w:r w:rsidRPr="00637F38">
        <w:rPr>
          <w:rFonts w:cs="Times New Roman"/>
          <w:szCs w:val="24"/>
          <w:lang w:val="en-US"/>
        </w:rPr>
        <w:t>DW</w:t>
      </w:r>
      <w:r w:rsidRPr="00637F38">
        <w:rPr>
          <w:rFonts w:cs="Times New Roman"/>
          <w:szCs w:val="24"/>
        </w:rPr>
        <w:t xml:space="preserve"> служат сигналами записи чтения памяти, </w:t>
      </w:r>
      <w:r w:rsidRPr="00637F38">
        <w:rPr>
          <w:rFonts w:cs="Times New Roman"/>
          <w:szCs w:val="24"/>
          <w:lang w:val="en-US"/>
        </w:rPr>
        <w:t>WE</w:t>
      </w:r>
      <w:r w:rsidRPr="00637F38">
        <w:rPr>
          <w:rFonts w:cs="Times New Roman"/>
          <w:szCs w:val="24"/>
        </w:rPr>
        <w:t xml:space="preserve"> сигнал для подключения КПДП к регистру адреса. </w:t>
      </w:r>
      <w:r w:rsidRPr="00637F38">
        <w:rPr>
          <w:rFonts w:cs="Times New Roman"/>
          <w:szCs w:val="24"/>
          <w:lang w:val="en-US"/>
        </w:rPr>
        <w:t>ALEDMA</w:t>
      </w:r>
      <w:r w:rsidRPr="00637F38">
        <w:rPr>
          <w:rFonts w:cs="Times New Roman"/>
          <w:szCs w:val="24"/>
        </w:rPr>
        <w:t xml:space="preserve"> сигнал записи в регистр адреса. </w:t>
      </w:r>
      <w:r w:rsidRPr="00637F38">
        <w:rPr>
          <w:rFonts w:cs="Times New Roman"/>
          <w:szCs w:val="24"/>
          <w:lang w:val="en-US"/>
        </w:rPr>
        <w:t>AD</w:t>
      </w:r>
      <w:r w:rsidRPr="00637F38">
        <w:rPr>
          <w:rFonts w:cs="Times New Roman"/>
          <w:szCs w:val="24"/>
        </w:rPr>
        <w:t xml:space="preserve"> выставляет адрес на ШАД.  Обработчик прерывания, закрепленный за входом (INT1) микроконтроллера, выполняет отключение сигналов с порта А с помощью мультикплексора. Микроконтроллер продолжает работу, запретив на программном уровне работу с внешней памятью. При окончании работы ВУ с памятью микроконтроллер снимает запрет на работу с внешней памятью данных и подключает порт РА для работы со внешними страницами памяти данных.</w:t>
      </w:r>
    </w:p>
    <w:p w:rsidR="00D8492D" w:rsidRDefault="00D8492D" w:rsidP="00D8492D">
      <w:pPr>
        <w:pStyle w:val="2"/>
      </w:pPr>
      <w:bookmarkStart w:id="209" w:name="_Toc263071533"/>
      <w:bookmarkStart w:id="210" w:name="_Toc263076436"/>
      <w:r>
        <w:lastRenderedPageBreak/>
        <w:t>Разработка микропрограмного обеспечения</w:t>
      </w:r>
      <w:bookmarkEnd w:id="209"/>
      <w:bookmarkEnd w:id="210"/>
    </w:p>
    <w:p w:rsidR="00D8492D" w:rsidRPr="00637F38" w:rsidRDefault="00D8492D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По варианту задания нужно разработать программу вычисления арифметической функции. Для реализации этой функции нужно реализовать набор процедур: сложение/вычитание и умножения чисел с плавающей запятой. Процедуры реализованны на языке C. Микроконтроллер AVR не поддерживает работу с числами с плавающей запятой на аппаратном уровне. Реализация такой поддержки на програмном уровне и является главной целью.</w:t>
      </w:r>
    </w:p>
    <w:p w:rsidR="00D8492D" w:rsidRPr="00637F38" w:rsidRDefault="00D8492D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Работа производится с числами с плавающей запятой записанных в формате оговоренном в стандарте IEEE 754. То есть на вход программы числа подаются в запакованном виде. Формат операндов: binary32 (float), то есть формат в котором на мантиссу выделено 23+1 разряд (один бит – знаковый) и на порядок 8 разрядов. По стандарту числа представлены в нормализованном виде, если это возможно.</w:t>
      </w:r>
    </w:p>
    <w:p w:rsidR="00F30825" w:rsidRDefault="00F30825" w:rsidP="00F30825">
      <w:pPr>
        <w:pStyle w:val="30"/>
      </w:pPr>
      <w:bookmarkStart w:id="211" w:name="_Toc263071534"/>
      <w:bookmarkStart w:id="212" w:name="_Toc263076437"/>
      <w:r>
        <w:t>Разработка вспомогательных процедур</w:t>
      </w:r>
      <w:bookmarkEnd w:id="211"/>
      <w:bookmarkEnd w:id="212"/>
    </w:p>
    <w:p w:rsidR="00F30825" w:rsidRPr="00637F38" w:rsidRDefault="00F30825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На вход программы числа подаются в запакованном виде. В таком виде работать с ними крайне не удобно, поэтому производится операция распаковки – разнесения по разным переменным порядка и мантиссы.</w:t>
      </w:r>
    </w:p>
    <w:p w:rsidR="00F30825" w:rsidRPr="00637F38" w:rsidRDefault="00783281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Формат числа записанного в формате описанном в стандарте </w:t>
      </w:r>
      <w:r w:rsidRPr="00637F38">
        <w:rPr>
          <w:rFonts w:cs="Times New Roman"/>
          <w:szCs w:val="24"/>
          <w:lang w:val="en-US"/>
        </w:rPr>
        <w:t>IEEE</w:t>
      </w:r>
      <w:r w:rsidRPr="00637F38">
        <w:rPr>
          <w:rFonts w:cs="Times New Roman"/>
          <w:szCs w:val="24"/>
        </w:rPr>
        <w:t xml:space="preserve"> 754 имеет следующий вид:</w:t>
      </w:r>
    </w:p>
    <w:p w:rsidR="0090125B" w:rsidRDefault="002D7B69" w:rsidP="0090125B">
      <w:pPr>
        <w:keepNext/>
        <w:spacing w:line="276" w:lineRule="auto"/>
        <w:jc w:val="center"/>
      </w:pPr>
      <w:r w:rsidRPr="00637F38">
        <w:rPr>
          <w:rFonts w:cs="Times New Roman"/>
          <w:szCs w:val="24"/>
        </w:rPr>
        <w:drawing>
          <wp:inline distT="0" distB="0" distL="0" distR="0">
            <wp:extent cx="4669155" cy="711835"/>
            <wp:effectExtent l="19050" t="0" r="0" b="0"/>
            <wp:docPr id="810" name="Рисунок 810" descr="S:\Univer\VI_semestr\Comp_Arhi\Cours\Metodichka\pictures\General_floating_point_f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S:\Univer\VI_semestr\Comp_Arhi\Cours\Metodichka\pictures\General_floating_point_frac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25B" w:rsidRPr="0090125B" w:rsidRDefault="0090125B" w:rsidP="0090125B">
      <w:pPr>
        <w:pStyle w:val="ad"/>
      </w:pPr>
      <w:r>
        <w:t xml:space="preserve">Рисунок </w:t>
      </w:r>
      <w:fldSimple w:instr=" STYLEREF 1 \s ">
        <w:r w:rsidR="00A659C0">
          <w:t>3</w:t>
        </w:r>
      </w:fldSimple>
      <w:r w:rsidR="00A659C0">
        <w:t>.</w:t>
      </w:r>
      <w:fldSimple w:instr=" SEQ Рисунок \* ARABIC \s 1 ">
        <w:r w:rsidR="00A659C0">
          <w:t>1</w:t>
        </w:r>
      </w:fldSimple>
      <w:r>
        <w:t xml:space="preserve"> Формат числа с плавающей запятой</w:t>
      </w:r>
    </w:p>
    <w:p w:rsidR="002D7B69" w:rsidRPr="00637F38" w:rsidRDefault="002D7B69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Где:</w:t>
      </w:r>
    </w:p>
    <w:p w:rsidR="002D7B69" w:rsidRPr="00637F38" w:rsidRDefault="002D7B69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  <w:lang w:val="en-US"/>
        </w:rPr>
        <w:t>f</w:t>
      </w:r>
      <w:r w:rsidRPr="00637F38">
        <w:rPr>
          <w:rFonts w:cs="Times New Roman"/>
          <w:szCs w:val="24"/>
        </w:rPr>
        <w:t xml:space="preserve"> – размер мантиссы. В нашем варианте равно 23. Следует учесть, что число подается в нормализованном виде, поэтому старший бит числа, это всегда 1. Исходя из этих соображений старший бит не хранят</w:t>
      </w:r>
    </w:p>
    <w:p w:rsidR="002D7B69" w:rsidRPr="00637F38" w:rsidRDefault="002D7B69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  <w:lang w:val="en-US"/>
        </w:rPr>
        <w:t>e</w:t>
      </w:r>
      <w:r w:rsidRPr="00637F38">
        <w:rPr>
          <w:rFonts w:cs="Times New Roman"/>
          <w:szCs w:val="24"/>
        </w:rPr>
        <w:t xml:space="preserve"> – размер порядка. В нашем варинате равно 8</w:t>
      </w:r>
    </w:p>
    <w:p w:rsidR="00F30825" w:rsidRPr="00637F38" w:rsidRDefault="00F30825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 xml:space="preserve">Для удобства, введем собственный тип </w:t>
      </w:r>
      <w:r w:rsidRPr="00637F38">
        <w:rPr>
          <w:rFonts w:cs="Times New Roman"/>
          <w:i/>
          <w:szCs w:val="24"/>
          <w:lang w:val="en-US"/>
        </w:rPr>
        <w:t>float</w:t>
      </w:r>
      <w:r w:rsidRPr="00637F38">
        <w:rPr>
          <w:rFonts w:cs="Times New Roman"/>
          <w:i/>
          <w:szCs w:val="24"/>
        </w:rPr>
        <w:t>32</w:t>
      </w:r>
      <w:r w:rsidRPr="00637F38">
        <w:rPr>
          <w:rFonts w:cs="Times New Roman"/>
          <w:szCs w:val="24"/>
        </w:rPr>
        <w:t>, который будет давать удобный побайтный доступ к 32 битному числу:</w:t>
      </w:r>
    </w:p>
    <w:p w:rsidR="00F30825" w:rsidRPr="009B5E97" w:rsidRDefault="00F30825" w:rsidP="00421496">
      <w:pPr>
        <w:pStyle w:val="aff1"/>
        <w:rPr>
          <w:sz w:val="24"/>
          <w:szCs w:val="24"/>
        </w:rPr>
      </w:pPr>
      <w:r w:rsidRPr="009B5E97">
        <w:rPr>
          <w:sz w:val="24"/>
          <w:szCs w:val="24"/>
        </w:rPr>
        <w:t>struct</w:t>
      </w:r>
      <w:r w:rsidRPr="006C325E">
        <w:rPr>
          <w:sz w:val="24"/>
          <w:szCs w:val="24"/>
        </w:rPr>
        <w:t xml:space="preserve"> </w:t>
      </w:r>
      <w:r w:rsidRPr="009B5E97">
        <w:rPr>
          <w:sz w:val="24"/>
          <w:szCs w:val="24"/>
        </w:rPr>
        <w:t>ieee</w:t>
      </w:r>
      <w:r w:rsidRPr="006C325E">
        <w:rPr>
          <w:sz w:val="24"/>
          <w:szCs w:val="24"/>
        </w:rPr>
        <w:t>_</w:t>
      </w:r>
      <w:r w:rsidRPr="009B5E97">
        <w:rPr>
          <w:sz w:val="24"/>
          <w:szCs w:val="24"/>
        </w:rPr>
        <w:t>binary32</w:t>
      </w:r>
    </w:p>
    <w:p w:rsidR="00F30825" w:rsidRPr="009B5E97" w:rsidRDefault="00F30825" w:rsidP="00421496">
      <w:pPr>
        <w:pStyle w:val="aff1"/>
        <w:rPr>
          <w:sz w:val="24"/>
          <w:szCs w:val="24"/>
        </w:rPr>
      </w:pPr>
      <w:r w:rsidRPr="009B5E97">
        <w:rPr>
          <w:sz w:val="24"/>
          <w:szCs w:val="24"/>
        </w:rPr>
        <w:t>{</w:t>
      </w:r>
    </w:p>
    <w:p w:rsidR="00F30825" w:rsidRPr="009B5E97" w:rsidRDefault="00F30825" w:rsidP="00421496">
      <w:pPr>
        <w:pStyle w:val="aff1"/>
        <w:rPr>
          <w:sz w:val="24"/>
          <w:szCs w:val="24"/>
        </w:rPr>
      </w:pPr>
      <w:r w:rsidRPr="009B5E97">
        <w:rPr>
          <w:sz w:val="24"/>
          <w:szCs w:val="24"/>
        </w:rPr>
        <w:t xml:space="preserve">  uint8_t bytes[4];</w:t>
      </w:r>
    </w:p>
    <w:p w:rsidR="00F30825" w:rsidRPr="009B5E97" w:rsidRDefault="00F30825" w:rsidP="00421496">
      <w:pPr>
        <w:pStyle w:val="aff1"/>
        <w:rPr>
          <w:sz w:val="24"/>
          <w:szCs w:val="24"/>
        </w:rPr>
      </w:pPr>
      <w:r w:rsidRPr="009B5E97">
        <w:rPr>
          <w:sz w:val="24"/>
          <w:szCs w:val="24"/>
        </w:rPr>
        <w:t>};</w:t>
      </w:r>
    </w:p>
    <w:p w:rsidR="00F30825" w:rsidRPr="009B5E97" w:rsidRDefault="00F30825" w:rsidP="00421496">
      <w:pPr>
        <w:pStyle w:val="aff1"/>
        <w:rPr>
          <w:sz w:val="24"/>
          <w:szCs w:val="24"/>
        </w:rPr>
      </w:pPr>
    </w:p>
    <w:p w:rsidR="00F30825" w:rsidRPr="009B5E97" w:rsidRDefault="00F30825" w:rsidP="00421496">
      <w:pPr>
        <w:pStyle w:val="aff1"/>
        <w:rPr>
          <w:sz w:val="24"/>
          <w:szCs w:val="24"/>
        </w:rPr>
      </w:pPr>
      <w:r w:rsidRPr="009B5E97">
        <w:rPr>
          <w:sz w:val="24"/>
          <w:szCs w:val="24"/>
        </w:rPr>
        <w:t>typedef struct ieee_binary32 float32;</w:t>
      </w:r>
    </w:p>
    <w:p w:rsidR="002D7B69" w:rsidRDefault="002D7B69" w:rsidP="00421496">
      <w:pPr>
        <w:pStyle w:val="aff1"/>
      </w:pPr>
      <w:r>
        <w:br w:type="page"/>
      </w:r>
    </w:p>
    <w:p w:rsidR="00BC0865" w:rsidRPr="00BC0865" w:rsidRDefault="00BC0865" w:rsidP="00BC0865">
      <w:pPr>
        <w:pStyle w:val="4"/>
      </w:pPr>
      <w:bookmarkStart w:id="213" w:name="_Toc263076438"/>
      <w:r>
        <w:lastRenderedPageBreak/>
        <w:t>Распаковка</w:t>
      </w:r>
      <w:bookmarkEnd w:id="213"/>
    </w:p>
    <w:p w:rsidR="00F30825" w:rsidRPr="00637F38" w:rsidRDefault="00F30825" w:rsidP="00A659C0">
      <w:pPr>
        <w:spacing w:before="0" w:after="240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Разработано два типа распаковки:</w:t>
      </w:r>
    </w:p>
    <w:p w:rsidR="00F30825" w:rsidRPr="00F30825" w:rsidRDefault="00F30825" w:rsidP="00A659C0">
      <w:pPr>
        <w:pStyle w:val="af3"/>
        <w:numPr>
          <w:ilvl w:val="0"/>
          <w:numId w:val="18"/>
        </w:numPr>
        <w:spacing w:line="240" w:lineRule="auto"/>
        <w:rPr>
          <w:rFonts w:cs="Times New Roman"/>
        </w:rPr>
      </w:pPr>
      <w:r w:rsidRPr="00F30825">
        <w:rPr>
          <w:rFonts w:cs="Times New Roman"/>
          <w:lang w:val="ru-RU"/>
        </w:rPr>
        <w:t>Распаковка в прямой код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>/*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 xml:space="preserve"> * Распаковка 32 битного (</w:t>
      </w:r>
      <w:r w:rsidRPr="00A659C0">
        <w:rPr>
          <w:sz w:val="22"/>
          <w:szCs w:val="22"/>
        </w:rPr>
        <w:t>float</w:t>
      </w:r>
      <w:r w:rsidRPr="00A659C0">
        <w:rPr>
          <w:sz w:val="22"/>
          <w:szCs w:val="22"/>
          <w:lang w:val="ru-RU"/>
        </w:rPr>
        <w:t>) формата в прямой код (знаковый бит выделен)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  <w:lang w:val="ru-RU"/>
        </w:rPr>
        <w:t xml:space="preserve"> </w:t>
      </w:r>
      <w:r w:rsidRPr="00A659C0">
        <w:rPr>
          <w:sz w:val="22"/>
          <w:szCs w:val="22"/>
        </w:rPr>
        <w:t>*/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>void float_unpack_true(float32* f, uint8_t* e, int32_t* m, uint8_t* s) {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uint8_t _b0 = f-&gt;bytes[0];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uint8_t _b1 = f-&gt;bytes[1];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uint8_t _b2 = f-&gt;bytes[2];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uint8_t _b3 = f-&gt;bytes[3];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*s = _b0 &amp; 0x80;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*e = ((_b0 &lt;&lt; 1) | (_b1 &gt;&gt; 7));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if(*e != 0)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{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  *m = 0x80 | _b1;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}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else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{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  *m = _b1 &amp; 0x7f;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}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*m &lt;&lt;= 8;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*m |= _b2;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*m &lt;&lt;= 8;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ab/>
        <w:t xml:space="preserve">    *m |= _b3;</w:t>
      </w:r>
    </w:p>
    <w:p w:rsidR="00F30825" w:rsidRPr="00A659C0" w:rsidRDefault="00F30825" w:rsidP="00A659C0">
      <w:pPr>
        <w:pStyle w:val="aff1"/>
        <w:spacing w:line="240" w:lineRule="auto"/>
        <w:rPr>
          <w:sz w:val="22"/>
          <w:szCs w:val="22"/>
        </w:rPr>
      </w:pPr>
      <w:r w:rsidRPr="00A659C0">
        <w:rPr>
          <w:sz w:val="22"/>
          <w:szCs w:val="22"/>
        </w:rPr>
        <w:t>}</w:t>
      </w:r>
    </w:p>
    <w:p w:rsidR="00F30825" w:rsidRPr="00F30825" w:rsidRDefault="00F30825" w:rsidP="00A659C0">
      <w:pPr>
        <w:pStyle w:val="af3"/>
        <w:numPr>
          <w:ilvl w:val="0"/>
          <w:numId w:val="18"/>
        </w:numPr>
        <w:spacing w:after="0"/>
        <w:rPr>
          <w:rFonts w:cs="Times New Roman"/>
          <w:lang w:val="ru-RU"/>
        </w:rPr>
      </w:pPr>
      <w:r w:rsidRPr="00F30825">
        <w:rPr>
          <w:rFonts w:cs="Times New Roman"/>
          <w:lang w:val="ru-RU"/>
        </w:rPr>
        <w:t>Распаковка в прямой код (</w:t>
      </w:r>
      <w:r>
        <w:rPr>
          <w:rFonts w:cs="Times New Roman"/>
          <w:lang w:val="ru-RU"/>
        </w:rPr>
        <w:t>основана на распаковке в прямой код)</w:t>
      </w:r>
    </w:p>
    <w:p w:rsidR="00F30825" w:rsidRPr="00A659C0" w:rsidRDefault="00F30825" w:rsidP="00421496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>/*</w:t>
      </w:r>
    </w:p>
    <w:p w:rsidR="00F30825" w:rsidRPr="00A659C0" w:rsidRDefault="00F30825" w:rsidP="00421496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 xml:space="preserve"> * Распаковка 32 битного (</w:t>
      </w:r>
      <w:r w:rsidRPr="00A659C0">
        <w:rPr>
          <w:sz w:val="22"/>
          <w:szCs w:val="22"/>
        </w:rPr>
        <w:t>float</w:t>
      </w:r>
      <w:r w:rsidRPr="00A659C0">
        <w:rPr>
          <w:sz w:val="22"/>
          <w:szCs w:val="22"/>
          <w:lang w:val="ru-RU"/>
        </w:rPr>
        <w:t>) формата в дополнительный код</w:t>
      </w:r>
    </w:p>
    <w:p w:rsidR="00F30825" w:rsidRPr="00A659C0" w:rsidRDefault="00F30825" w:rsidP="00421496">
      <w:pPr>
        <w:pStyle w:val="aff1"/>
        <w:rPr>
          <w:sz w:val="22"/>
          <w:szCs w:val="22"/>
        </w:rPr>
      </w:pPr>
      <w:r w:rsidRPr="00A659C0">
        <w:rPr>
          <w:sz w:val="22"/>
          <w:szCs w:val="22"/>
          <w:lang w:val="ru-RU"/>
        </w:rPr>
        <w:t xml:space="preserve"> </w:t>
      </w:r>
      <w:r w:rsidRPr="00A659C0">
        <w:rPr>
          <w:sz w:val="22"/>
          <w:szCs w:val="22"/>
        </w:rPr>
        <w:t>*/</w:t>
      </w:r>
    </w:p>
    <w:p w:rsidR="00F30825" w:rsidRPr="00A659C0" w:rsidRDefault="00F30825" w:rsidP="00421496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>void float_unpack_comp(float32* f, uint8_t* e, int32_t* m) {</w:t>
      </w:r>
    </w:p>
    <w:p w:rsidR="00F30825" w:rsidRPr="00A659C0" w:rsidRDefault="00F30825" w:rsidP="00421496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uint8_t _s;</w:t>
      </w:r>
    </w:p>
    <w:p w:rsidR="00F30825" w:rsidRPr="00A659C0" w:rsidRDefault="00F30825" w:rsidP="00421496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float_unpack_true(f, e, m, &amp;_s);</w:t>
      </w:r>
    </w:p>
    <w:p w:rsidR="00F30825" w:rsidRPr="00A659C0" w:rsidRDefault="00F30825" w:rsidP="00421496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if(_s)</w:t>
      </w:r>
    </w:p>
    <w:p w:rsidR="00F30825" w:rsidRPr="00A659C0" w:rsidRDefault="00F30825" w:rsidP="00421496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{</w:t>
      </w:r>
    </w:p>
    <w:p w:rsidR="00F30825" w:rsidRPr="00A659C0" w:rsidRDefault="00F30825" w:rsidP="00421496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  *m = -*m;</w:t>
      </w:r>
    </w:p>
    <w:p w:rsidR="00F30825" w:rsidRPr="00A659C0" w:rsidRDefault="00F30825" w:rsidP="00421496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}</w:t>
      </w:r>
    </w:p>
    <w:p w:rsidR="00421496" w:rsidRDefault="00F30825" w:rsidP="00421496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</w:rPr>
        <w:t>}</w:t>
      </w:r>
    </w:p>
    <w:p w:rsidR="00BC0865" w:rsidRDefault="00BC0865" w:rsidP="00BC0865">
      <w:pPr>
        <w:pStyle w:val="4"/>
      </w:pPr>
      <w:bookmarkStart w:id="214" w:name="_Toc263076439"/>
      <w:r>
        <w:t>Запаковка</w:t>
      </w:r>
      <w:bookmarkEnd w:id="214"/>
    </w:p>
    <w:p w:rsidR="00BC0865" w:rsidRDefault="00BC0865" w:rsidP="00BC0865">
      <w:r>
        <w:t>На выходе программы так же должно быть число представленное в формате оговоренном в стандарте. Поэтому разработанны процедуры для запаковки чисел. Их, так же как и процедур распаковки, две. В одной знак задается явно, в другой его опускают, считая что число поданно в дополнительном коде:</w:t>
      </w:r>
    </w:p>
    <w:p w:rsidR="00BC0865" w:rsidRDefault="00BC0865" w:rsidP="00BC0865">
      <w:pPr>
        <w:pStyle w:val="af3"/>
        <w:numPr>
          <w:ilvl w:val="0"/>
          <w:numId w:val="18"/>
        </w:numPr>
      </w:pPr>
      <w:r>
        <w:t>запаковка числа в прямом коде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>/*</w:t>
      </w:r>
    </w:p>
    <w:p w:rsidR="00BC0865" w:rsidRPr="00AC07CB" w:rsidRDefault="00BC0865" w:rsidP="00BC0865">
      <w:pPr>
        <w:pStyle w:val="aff1"/>
        <w:rPr>
          <w:sz w:val="24"/>
          <w:szCs w:val="24"/>
          <w:lang w:val="ru-RU"/>
        </w:rPr>
      </w:pPr>
      <w:r w:rsidRPr="00AC07CB">
        <w:rPr>
          <w:sz w:val="24"/>
          <w:szCs w:val="24"/>
          <w:lang w:val="ru-RU"/>
        </w:rPr>
        <w:t xml:space="preserve"> * Запаковка числа в прямом коде в 32 битный (</w:t>
      </w:r>
      <w:r w:rsidRPr="00BC0865">
        <w:rPr>
          <w:sz w:val="24"/>
          <w:szCs w:val="24"/>
        </w:rPr>
        <w:t>float</w:t>
      </w:r>
      <w:r w:rsidRPr="00AC07CB">
        <w:rPr>
          <w:sz w:val="24"/>
          <w:szCs w:val="24"/>
          <w:lang w:val="ru-RU"/>
        </w:rPr>
        <w:t>) формат.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AC07CB">
        <w:rPr>
          <w:sz w:val="24"/>
          <w:szCs w:val="24"/>
          <w:lang w:val="ru-RU"/>
        </w:rPr>
        <w:lastRenderedPageBreak/>
        <w:t xml:space="preserve"> </w:t>
      </w:r>
      <w:r w:rsidRPr="00BC0865">
        <w:rPr>
          <w:sz w:val="24"/>
          <w:szCs w:val="24"/>
        </w:rPr>
        <w:t>*/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>void float_pack_true(float32* f, uint8_t* e, int32_t* m, uint8_t* s) {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int32_t __m = *m;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uint8_t __e = *e;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f-&gt;bytes[3] = __m &amp; 0xff;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__m &gt;&gt;= 8;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f-&gt;bytes[2] = __m &amp; 0xff;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__m &gt;&gt;= 8;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f-&gt;bytes[1] = (__e &lt;&lt; 7) | (__m &amp; 0x7f);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f-&gt;bytes[0] = *s | (__e &gt;&gt; 1);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>}</w:t>
      </w:r>
    </w:p>
    <w:p w:rsidR="00BC0865" w:rsidRDefault="00BC0865" w:rsidP="00BC0865">
      <w:pPr>
        <w:pStyle w:val="af3"/>
        <w:numPr>
          <w:ilvl w:val="0"/>
          <w:numId w:val="18"/>
        </w:numPr>
      </w:pPr>
      <w:r>
        <w:t>запаковка числа в дополнительном коде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>/*</w:t>
      </w:r>
    </w:p>
    <w:p w:rsidR="00BC0865" w:rsidRPr="00AC07CB" w:rsidRDefault="00BC0865" w:rsidP="00BC0865">
      <w:pPr>
        <w:pStyle w:val="aff1"/>
        <w:rPr>
          <w:sz w:val="24"/>
          <w:szCs w:val="24"/>
          <w:lang w:val="ru-RU"/>
        </w:rPr>
      </w:pPr>
      <w:r w:rsidRPr="00AC07CB">
        <w:rPr>
          <w:sz w:val="24"/>
          <w:szCs w:val="24"/>
          <w:lang w:val="ru-RU"/>
        </w:rPr>
        <w:t xml:space="preserve"> * Запаковка числа в дополнительном коде в 32 битный (</w:t>
      </w:r>
      <w:r w:rsidRPr="00BC0865">
        <w:rPr>
          <w:sz w:val="24"/>
          <w:szCs w:val="24"/>
        </w:rPr>
        <w:t>float</w:t>
      </w:r>
      <w:r w:rsidRPr="00AC07CB">
        <w:rPr>
          <w:sz w:val="24"/>
          <w:szCs w:val="24"/>
          <w:lang w:val="ru-RU"/>
        </w:rPr>
        <w:t>) формат.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AC07CB">
        <w:rPr>
          <w:sz w:val="24"/>
          <w:szCs w:val="24"/>
          <w:lang w:val="ru-RU"/>
        </w:rPr>
        <w:t xml:space="preserve"> </w:t>
      </w:r>
      <w:r w:rsidRPr="00BC0865">
        <w:rPr>
          <w:sz w:val="24"/>
          <w:szCs w:val="24"/>
        </w:rPr>
        <w:t>*/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>void float_pack_comp(float32* f, uint8_t* e, int32_t* m) {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do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{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if(*m &gt;= 0)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{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</w:t>
      </w:r>
      <w:r w:rsidRPr="00BC0865">
        <w:rPr>
          <w:sz w:val="24"/>
          <w:szCs w:val="24"/>
        </w:rPr>
        <w:tab/>
        <w:t>uint8_t temp = 0;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</w:t>
      </w:r>
      <w:r w:rsidRPr="00BC0865">
        <w:rPr>
          <w:sz w:val="24"/>
          <w:szCs w:val="24"/>
        </w:rPr>
        <w:tab/>
        <w:t>float_pack_true(f, e, m, &amp;temp);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}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else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{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</w:t>
      </w:r>
      <w:r w:rsidRPr="00BC0865">
        <w:rPr>
          <w:sz w:val="24"/>
          <w:szCs w:val="24"/>
        </w:rPr>
        <w:tab/>
        <w:t>uint8_t temp = 0x80;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</w:t>
      </w:r>
      <w:r w:rsidRPr="00BC0865">
        <w:rPr>
          <w:sz w:val="24"/>
          <w:szCs w:val="24"/>
        </w:rPr>
        <w:tab/>
        <w:t>int32_t tempm = -*m;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</w:t>
      </w:r>
      <w:r w:rsidRPr="00BC0865">
        <w:rPr>
          <w:sz w:val="24"/>
          <w:szCs w:val="24"/>
        </w:rPr>
        <w:tab/>
        <w:t>float_pack_true(f, e, &amp;tempm, &amp;temp);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  }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 xml:space="preserve">  } while(0);</w:t>
      </w:r>
    </w:p>
    <w:p w:rsidR="00BC0865" w:rsidRPr="00BC0865" w:rsidRDefault="00BC0865" w:rsidP="00BC0865">
      <w:pPr>
        <w:pStyle w:val="aff1"/>
        <w:rPr>
          <w:sz w:val="24"/>
          <w:szCs w:val="24"/>
        </w:rPr>
      </w:pPr>
      <w:r w:rsidRPr="00BC0865">
        <w:rPr>
          <w:sz w:val="24"/>
          <w:szCs w:val="24"/>
        </w:rPr>
        <w:t>}</w:t>
      </w:r>
    </w:p>
    <w:p w:rsidR="00D8492D" w:rsidRDefault="00D8492D" w:rsidP="00F30825">
      <w:pPr>
        <w:pStyle w:val="30"/>
        <w:spacing w:before="0" w:after="0"/>
      </w:pPr>
      <w:bookmarkStart w:id="215" w:name="_Toc263071535"/>
      <w:bookmarkStart w:id="216" w:name="_Toc263076440"/>
      <w:r>
        <w:t>Алгоритм сложения</w:t>
      </w:r>
      <w:r w:rsidRPr="00D8492D">
        <w:t>/</w:t>
      </w:r>
      <w:r w:rsidR="00A659C0">
        <w:t>вычитания чисел</w:t>
      </w:r>
      <w:r>
        <w:t xml:space="preserve"> с плавающей</w:t>
      </w:r>
      <w:r w:rsidR="00CB0905">
        <w:t xml:space="preserve"> запятой</w:t>
      </w:r>
      <w:bookmarkEnd w:id="215"/>
      <w:bookmarkEnd w:id="216"/>
    </w:p>
    <w:p w:rsidR="0024237B" w:rsidRPr="00637F38" w:rsidRDefault="00701D08" w:rsidP="00637F38">
      <w:pPr>
        <w:spacing w:line="276" w:lineRule="auto"/>
        <w:rPr>
          <w:rFonts w:cs="Times New Roman"/>
          <w:szCs w:val="24"/>
        </w:rPr>
      </w:pPr>
      <w:r w:rsidRPr="00637F38">
        <w:rPr>
          <w:rFonts w:cs="Times New Roman"/>
          <w:szCs w:val="24"/>
        </w:rPr>
        <w:t>Основной пробемой при реализации суммы числе с плавающей запятой является приведение операндова к одному порядку, а так же нормализация полученного результата. Дополнительно, нужно рассматривать множество вариантов хода алгоритма в зависимоти от результата, таких как:</w:t>
      </w:r>
    </w:p>
    <w:p w:rsidR="00701D08" w:rsidRPr="00637F38" w:rsidRDefault="00701D08" w:rsidP="00701D08">
      <w:pPr>
        <w:pStyle w:val="af3"/>
        <w:numPr>
          <w:ilvl w:val="0"/>
          <w:numId w:val="17"/>
        </w:numPr>
        <w:rPr>
          <w:rFonts w:cs="Times New Roman"/>
          <w:lang w:val="ru-RU"/>
        </w:rPr>
      </w:pPr>
      <w:r w:rsidRPr="00637F38">
        <w:rPr>
          <w:rFonts w:cs="Times New Roman"/>
          <w:lang w:val="ru-RU"/>
        </w:rPr>
        <w:t>результат не нормализован</w:t>
      </w:r>
    </w:p>
    <w:p w:rsidR="00701D08" w:rsidRPr="00637F38" w:rsidRDefault="00701D08" w:rsidP="00701D08">
      <w:pPr>
        <w:pStyle w:val="af3"/>
        <w:numPr>
          <w:ilvl w:val="0"/>
          <w:numId w:val="17"/>
        </w:numPr>
        <w:rPr>
          <w:rFonts w:cs="Times New Roman"/>
          <w:lang w:val="ru-RU"/>
        </w:rPr>
      </w:pPr>
      <w:r w:rsidRPr="00637F38">
        <w:rPr>
          <w:rFonts w:cs="Times New Roman"/>
          <w:lang w:val="ru-RU"/>
        </w:rPr>
        <w:t>устранимое переполнение мантиссы</w:t>
      </w:r>
    </w:p>
    <w:p w:rsidR="00701D08" w:rsidRPr="00637F38" w:rsidRDefault="00701D08" w:rsidP="00701D08">
      <w:pPr>
        <w:pStyle w:val="af3"/>
        <w:numPr>
          <w:ilvl w:val="0"/>
          <w:numId w:val="17"/>
        </w:numPr>
        <w:rPr>
          <w:rFonts w:cs="Times New Roman"/>
          <w:lang w:val="ru-RU"/>
        </w:rPr>
      </w:pPr>
      <w:r w:rsidRPr="00637F38">
        <w:rPr>
          <w:rFonts w:cs="Times New Roman"/>
          <w:lang w:val="ru-RU"/>
        </w:rPr>
        <w:t>переполнение порядка</w:t>
      </w:r>
    </w:p>
    <w:p w:rsidR="00701D08" w:rsidRPr="00637F38" w:rsidRDefault="00701D08" w:rsidP="00701D08">
      <w:pPr>
        <w:pStyle w:val="af3"/>
        <w:numPr>
          <w:ilvl w:val="0"/>
          <w:numId w:val="17"/>
        </w:numPr>
        <w:rPr>
          <w:rFonts w:cs="Times New Roman"/>
          <w:lang w:val="ru-RU"/>
        </w:rPr>
      </w:pPr>
      <w:r w:rsidRPr="00637F38">
        <w:rPr>
          <w:rFonts w:cs="Times New Roman"/>
          <w:lang w:val="ru-RU"/>
        </w:rPr>
        <w:t>нулевой результат</w:t>
      </w:r>
    </w:p>
    <w:p w:rsidR="00421496" w:rsidRDefault="00421496" w:rsidP="00421496">
      <w:pPr>
        <w:pStyle w:val="af3"/>
        <w:rPr>
          <w:lang w:val="ru-RU"/>
        </w:rPr>
      </w:pPr>
    </w:p>
    <w:p w:rsidR="00701D08" w:rsidRDefault="00701D08" w:rsidP="00CA1559">
      <w:pPr>
        <w:pStyle w:val="4"/>
      </w:pPr>
      <w:r w:rsidRPr="00637F38">
        <w:rPr>
          <w:rFonts w:cs="Times New Roman"/>
        </w:rPr>
        <w:br w:type="page"/>
      </w:r>
      <w:bookmarkStart w:id="217" w:name="_Toc263071536"/>
      <w:bookmarkStart w:id="218" w:name="_Toc263076441"/>
      <w:r>
        <w:lastRenderedPageBreak/>
        <w:t>Блок-схема алгоритма</w:t>
      </w:r>
      <w:bookmarkEnd w:id="217"/>
      <w:bookmarkEnd w:id="218"/>
    </w:p>
    <w:p w:rsidR="0090125B" w:rsidRDefault="00A659C0" w:rsidP="0090125B">
      <w:pPr>
        <w:keepNext/>
        <w:spacing w:line="276" w:lineRule="auto"/>
        <w:ind w:hanging="142"/>
        <w:jc w:val="center"/>
      </w:pPr>
      <w:r w:rsidRPr="00637F38">
        <w:rPr>
          <w:rFonts w:cs="Times New Roman"/>
          <w:szCs w:val="24"/>
        </w:rPr>
        <w:object w:dxaOrig="11320" w:dyaOrig="15967">
          <v:shape id="_x0000_i1026" type="#_x0000_t75" style="width:488.55pt;height:689.15pt" o:ole="">
            <v:imagedata r:id="rId32" o:title=""/>
          </v:shape>
          <o:OLEObject Type="Embed" ProgID="Visio.Drawing.11" ShapeID="_x0000_i1026" DrawAspect="Content" ObjectID="_1336818337" r:id="rId33"/>
        </w:object>
      </w:r>
    </w:p>
    <w:p w:rsidR="00701D08" w:rsidRPr="00637F38" w:rsidRDefault="0090125B" w:rsidP="0090125B">
      <w:pPr>
        <w:pStyle w:val="ad"/>
        <w:rPr>
          <w:rFonts w:cs="Times New Roman"/>
          <w:szCs w:val="24"/>
        </w:rPr>
      </w:pPr>
      <w:r>
        <w:t xml:space="preserve">Рисунок </w:t>
      </w:r>
      <w:fldSimple w:instr=" STYLEREF 1 \s ">
        <w:r w:rsidR="00A659C0">
          <w:t>3</w:t>
        </w:r>
      </w:fldSimple>
      <w:r w:rsidR="00A659C0">
        <w:t>.</w:t>
      </w:r>
      <w:fldSimple w:instr=" SEQ Рисунок \* ARABIC \s 1 ">
        <w:r w:rsidR="00A659C0">
          <w:t>2</w:t>
        </w:r>
      </w:fldSimple>
      <w:r>
        <w:t xml:space="preserve"> Блок схема алгоритма сложения чисел с плавающей запятой</w:t>
      </w:r>
    </w:p>
    <w:p w:rsidR="00701D08" w:rsidRDefault="00701D08" w:rsidP="00701D08">
      <w:pPr>
        <w:pStyle w:val="4"/>
      </w:pPr>
      <w:bookmarkStart w:id="219" w:name="_Toc263071537"/>
      <w:bookmarkStart w:id="220" w:name="_Toc263076442"/>
      <w:r>
        <w:lastRenderedPageBreak/>
        <w:t>Листинг программы</w:t>
      </w:r>
      <w:bookmarkEnd w:id="219"/>
      <w:bookmarkEnd w:id="220"/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>/*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* Сложение чисел в формате с плавающей запятой.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* </w:t>
      </w:r>
      <w:r w:rsidRPr="009B5E97">
        <w:rPr>
          <w:sz w:val="22"/>
          <w:szCs w:val="22"/>
        </w:rPr>
        <w:t>a</w:t>
      </w:r>
      <w:r w:rsidRPr="006C325E">
        <w:rPr>
          <w:sz w:val="22"/>
          <w:szCs w:val="22"/>
          <w:lang w:val="ru-RU"/>
        </w:rPr>
        <w:t xml:space="preserve">, </w:t>
      </w:r>
      <w:r w:rsidRPr="009B5E97">
        <w:rPr>
          <w:sz w:val="22"/>
          <w:szCs w:val="22"/>
        </w:rPr>
        <w:t>b</w:t>
      </w:r>
      <w:r w:rsidRPr="006C325E">
        <w:rPr>
          <w:sz w:val="22"/>
          <w:szCs w:val="22"/>
          <w:lang w:val="ru-RU"/>
        </w:rPr>
        <w:t xml:space="preserve"> - операнды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* </w:t>
      </w:r>
      <w:r w:rsidRPr="009B5E97">
        <w:rPr>
          <w:sz w:val="22"/>
          <w:szCs w:val="22"/>
        </w:rPr>
        <w:t>z</w:t>
      </w:r>
      <w:r w:rsidRPr="006C325E">
        <w:rPr>
          <w:sz w:val="22"/>
          <w:szCs w:val="22"/>
          <w:lang w:val="ru-RU"/>
        </w:rPr>
        <w:t xml:space="preserve"> - результат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* Все операнды даны в запакованном виде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6C325E">
        <w:rPr>
          <w:sz w:val="22"/>
          <w:szCs w:val="22"/>
          <w:lang w:val="ru-RU"/>
        </w:rPr>
        <w:t xml:space="preserve"> </w:t>
      </w:r>
      <w:r w:rsidRPr="009B5E97">
        <w:rPr>
          <w:sz w:val="22"/>
          <w:szCs w:val="22"/>
        </w:rPr>
        <w:t>*/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>void add(float32* a, float32* b, float32* z)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>{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/* z = a + b */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uint8_t ae, be, ze;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int32_t am, bm, zm;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</w:p>
    <w:p w:rsidR="00421496" w:rsidRPr="009B5E97" w:rsidRDefault="00421496" w:rsidP="00421496">
      <w:pPr>
        <w:pStyle w:val="aff1"/>
        <w:rPr>
          <w:sz w:val="22"/>
          <w:szCs w:val="22"/>
        </w:rPr>
      </w:pP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float_unpack_comp(a, &amp;ae, &amp;am);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float_unpack_comp(b, &amp;be, &amp;bm);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printf("a = %d %x\n", ae, am);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printf("b = %d %x\n", be, bm);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9B5E97">
        <w:rPr>
          <w:sz w:val="22"/>
          <w:szCs w:val="22"/>
        </w:rPr>
        <w:t xml:space="preserve">  </w:t>
      </w:r>
      <w:r w:rsidRPr="006C325E">
        <w:rPr>
          <w:sz w:val="22"/>
          <w:szCs w:val="22"/>
          <w:lang w:val="ru-RU"/>
        </w:rPr>
        <w:t>/* Меняем местами в случае, если порядок первого числа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* меньше порядка второго (</w:t>
      </w:r>
      <w:r w:rsidRPr="009B5E97">
        <w:rPr>
          <w:sz w:val="22"/>
          <w:szCs w:val="22"/>
        </w:rPr>
        <w:t>ae</w:t>
      </w:r>
      <w:r w:rsidRPr="006C325E">
        <w:rPr>
          <w:sz w:val="22"/>
          <w:szCs w:val="22"/>
          <w:lang w:val="ru-RU"/>
        </w:rPr>
        <w:t xml:space="preserve"> &gt;= </w:t>
      </w:r>
      <w:r w:rsidRPr="009B5E97">
        <w:rPr>
          <w:sz w:val="22"/>
          <w:szCs w:val="22"/>
        </w:rPr>
        <w:t>be</w:t>
      </w:r>
      <w:r w:rsidRPr="006C325E">
        <w:rPr>
          <w:sz w:val="22"/>
          <w:szCs w:val="22"/>
          <w:lang w:val="ru-RU"/>
        </w:rPr>
        <w:t>).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* Таким образом первый операнд всегда имеет больший порядок.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6C325E">
        <w:rPr>
          <w:sz w:val="22"/>
          <w:szCs w:val="22"/>
          <w:lang w:val="ru-RU"/>
        </w:rPr>
        <w:t xml:space="preserve">   </w:t>
      </w:r>
      <w:r w:rsidRPr="009B5E97">
        <w:rPr>
          <w:sz w:val="22"/>
          <w:szCs w:val="22"/>
        </w:rPr>
        <w:t>*/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if(ae &lt; be)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{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ze = ae;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ae = be;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be = ze;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zm = am;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9B5E97">
        <w:rPr>
          <w:sz w:val="22"/>
          <w:szCs w:val="22"/>
        </w:rPr>
        <w:t xml:space="preserve">    am</w:t>
      </w:r>
      <w:r w:rsidRPr="006C325E">
        <w:rPr>
          <w:sz w:val="22"/>
          <w:szCs w:val="22"/>
          <w:lang w:val="ru-RU"/>
        </w:rPr>
        <w:t xml:space="preserve"> = </w:t>
      </w:r>
      <w:r w:rsidRPr="009B5E97">
        <w:rPr>
          <w:sz w:val="22"/>
          <w:szCs w:val="22"/>
        </w:rPr>
        <w:t>bm</w:t>
      </w:r>
      <w:r w:rsidRPr="006C325E">
        <w:rPr>
          <w:sz w:val="22"/>
          <w:szCs w:val="22"/>
          <w:lang w:val="ru-RU"/>
        </w:rPr>
        <w:t>;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</w:t>
      </w:r>
      <w:r w:rsidRPr="009B5E97">
        <w:rPr>
          <w:sz w:val="22"/>
          <w:szCs w:val="22"/>
        </w:rPr>
        <w:t>bm</w:t>
      </w:r>
      <w:r w:rsidRPr="006C325E">
        <w:rPr>
          <w:sz w:val="22"/>
          <w:szCs w:val="22"/>
          <w:lang w:val="ru-RU"/>
        </w:rPr>
        <w:t xml:space="preserve"> = </w:t>
      </w:r>
      <w:r w:rsidRPr="009B5E97">
        <w:rPr>
          <w:sz w:val="22"/>
          <w:szCs w:val="22"/>
        </w:rPr>
        <w:t>zm</w:t>
      </w:r>
      <w:r w:rsidRPr="006C325E">
        <w:rPr>
          <w:sz w:val="22"/>
          <w:szCs w:val="22"/>
          <w:lang w:val="ru-RU"/>
        </w:rPr>
        <w:t>;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}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/*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* Сведение операндов к одному порядку (порядку первого операнда)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6C325E">
        <w:rPr>
          <w:sz w:val="22"/>
          <w:szCs w:val="22"/>
          <w:lang w:val="ru-RU"/>
        </w:rPr>
        <w:t xml:space="preserve">   </w:t>
      </w:r>
      <w:r w:rsidRPr="009B5E97">
        <w:rPr>
          <w:sz w:val="22"/>
          <w:szCs w:val="22"/>
        </w:rPr>
        <w:t>*/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while(ae != be)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{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be++;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bm &gt;&gt;= 1;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}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/* Сложение */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zm = am + bm;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ze = be;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9B5E97">
        <w:rPr>
          <w:sz w:val="22"/>
          <w:szCs w:val="22"/>
        </w:rPr>
        <w:t xml:space="preserve">  </w:t>
      </w:r>
      <w:r w:rsidRPr="006C325E">
        <w:rPr>
          <w:sz w:val="22"/>
          <w:szCs w:val="22"/>
          <w:lang w:val="ru-RU"/>
        </w:rPr>
        <w:t>{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lastRenderedPageBreak/>
        <w:t xml:space="preserve">    /* Проверка на переполнение и нормализация, если таковая необходима */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6C325E">
        <w:rPr>
          <w:sz w:val="22"/>
          <w:szCs w:val="22"/>
          <w:lang w:val="ru-RU"/>
        </w:rPr>
        <w:t xml:space="preserve">    </w:t>
      </w:r>
      <w:r w:rsidRPr="009B5E97">
        <w:rPr>
          <w:sz w:val="22"/>
          <w:szCs w:val="22"/>
        </w:rPr>
        <w:t>uint8_t sign_bits = (zm &gt;&gt; 24) &amp; 3;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if(sign_bits == 1 || sign_bits == 2)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9B5E97">
        <w:rPr>
          <w:sz w:val="22"/>
          <w:szCs w:val="22"/>
        </w:rPr>
        <w:t xml:space="preserve">    </w:t>
      </w:r>
      <w:r w:rsidRPr="006C325E">
        <w:rPr>
          <w:sz w:val="22"/>
          <w:szCs w:val="22"/>
          <w:lang w:val="ru-RU"/>
        </w:rPr>
        <w:t>{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</w:t>
      </w:r>
      <w:r w:rsidRPr="009B5E97">
        <w:rPr>
          <w:sz w:val="22"/>
          <w:szCs w:val="22"/>
        </w:rPr>
        <w:t>if</w:t>
      </w:r>
      <w:r w:rsidRPr="006C325E">
        <w:rPr>
          <w:sz w:val="22"/>
          <w:szCs w:val="22"/>
          <w:lang w:val="ru-RU"/>
        </w:rPr>
        <w:t>(</w:t>
      </w:r>
      <w:r w:rsidRPr="009B5E97">
        <w:rPr>
          <w:sz w:val="22"/>
          <w:szCs w:val="22"/>
        </w:rPr>
        <w:t>ze</w:t>
      </w:r>
      <w:r w:rsidRPr="006C325E">
        <w:rPr>
          <w:sz w:val="22"/>
          <w:szCs w:val="22"/>
          <w:lang w:val="ru-RU"/>
        </w:rPr>
        <w:t xml:space="preserve"> == 0</w:t>
      </w:r>
      <w:r w:rsidRPr="009B5E97">
        <w:rPr>
          <w:sz w:val="22"/>
          <w:szCs w:val="22"/>
        </w:rPr>
        <w:t>xfe</w:t>
      </w:r>
      <w:r w:rsidRPr="006C325E">
        <w:rPr>
          <w:sz w:val="22"/>
          <w:szCs w:val="22"/>
          <w:lang w:val="ru-RU"/>
        </w:rPr>
        <w:t>)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{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  /* Переполнение порядка - его нельзя устранить. Выдается ошибка */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  </w:t>
      </w:r>
      <w:r w:rsidRPr="009B5E97">
        <w:rPr>
          <w:sz w:val="22"/>
          <w:szCs w:val="22"/>
        </w:rPr>
        <w:t>error</w:t>
      </w:r>
      <w:r w:rsidRPr="006C325E">
        <w:rPr>
          <w:sz w:val="22"/>
          <w:szCs w:val="22"/>
          <w:lang w:val="ru-RU"/>
        </w:rPr>
        <w:t>(0</w:t>
      </w:r>
      <w:r w:rsidRPr="009B5E97">
        <w:rPr>
          <w:sz w:val="22"/>
          <w:szCs w:val="22"/>
        </w:rPr>
        <w:t>x</w:t>
      </w:r>
      <w:r w:rsidRPr="006C325E">
        <w:rPr>
          <w:sz w:val="22"/>
          <w:szCs w:val="22"/>
          <w:lang w:val="ru-RU"/>
        </w:rPr>
        <w:t>01);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}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</w:t>
      </w:r>
      <w:r w:rsidRPr="009B5E97">
        <w:rPr>
          <w:sz w:val="22"/>
          <w:szCs w:val="22"/>
        </w:rPr>
        <w:t>ze</w:t>
      </w:r>
      <w:r w:rsidRPr="006C325E">
        <w:rPr>
          <w:sz w:val="22"/>
          <w:szCs w:val="22"/>
          <w:lang w:val="ru-RU"/>
        </w:rPr>
        <w:t>++;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</w:t>
      </w:r>
      <w:r w:rsidRPr="009B5E97">
        <w:rPr>
          <w:sz w:val="22"/>
          <w:szCs w:val="22"/>
        </w:rPr>
        <w:t>zm</w:t>
      </w:r>
      <w:r w:rsidRPr="006C325E">
        <w:rPr>
          <w:sz w:val="22"/>
          <w:szCs w:val="22"/>
          <w:lang w:val="ru-RU"/>
        </w:rPr>
        <w:t xml:space="preserve"> &gt;&gt;= 1;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}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</w:t>
      </w:r>
      <w:r w:rsidRPr="009B5E97">
        <w:rPr>
          <w:sz w:val="22"/>
          <w:szCs w:val="22"/>
        </w:rPr>
        <w:t>else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{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/* Нормализация числа */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</w:t>
      </w:r>
      <w:r w:rsidRPr="009B5E97">
        <w:rPr>
          <w:sz w:val="22"/>
          <w:szCs w:val="22"/>
        </w:rPr>
        <w:t>int</w:t>
      </w:r>
      <w:r w:rsidRPr="006C325E">
        <w:rPr>
          <w:sz w:val="22"/>
          <w:szCs w:val="22"/>
          <w:lang w:val="ru-RU"/>
        </w:rPr>
        <w:t>32_</w:t>
      </w:r>
      <w:r w:rsidRPr="009B5E97">
        <w:rPr>
          <w:sz w:val="22"/>
          <w:szCs w:val="22"/>
        </w:rPr>
        <w:t>t</w:t>
      </w:r>
      <w:r w:rsidRPr="006C325E">
        <w:rPr>
          <w:sz w:val="22"/>
          <w:szCs w:val="22"/>
          <w:lang w:val="ru-RU"/>
        </w:rPr>
        <w:t xml:space="preserve"> </w:t>
      </w:r>
      <w:r w:rsidRPr="009B5E97">
        <w:rPr>
          <w:sz w:val="22"/>
          <w:szCs w:val="22"/>
        </w:rPr>
        <w:t>high</w:t>
      </w:r>
      <w:r w:rsidRPr="006C325E">
        <w:rPr>
          <w:sz w:val="22"/>
          <w:szCs w:val="22"/>
          <w:lang w:val="ru-RU"/>
        </w:rPr>
        <w:t>_</w:t>
      </w:r>
      <w:r w:rsidRPr="009B5E97">
        <w:rPr>
          <w:sz w:val="22"/>
          <w:szCs w:val="22"/>
        </w:rPr>
        <w:t>frac</w:t>
      </w:r>
      <w:r w:rsidRPr="006C325E">
        <w:rPr>
          <w:sz w:val="22"/>
          <w:szCs w:val="22"/>
          <w:lang w:val="ru-RU"/>
        </w:rPr>
        <w:t>_</w:t>
      </w:r>
      <w:r w:rsidRPr="009B5E97">
        <w:rPr>
          <w:sz w:val="22"/>
          <w:szCs w:val="22"/>
        </w:rPr>
        <w:t>bit</w:t>
      </w:r>
      <w:r w:rsidRPr="006C325E">
        <w:rPr>
          <w:sz w:val="22"/>
          <w:szCs w:val="22"/>
          <w:lang w:val="ru-RU"/>
        </w:rPr>
        <w:t xml:space="preserve"> = (</w:t>
      </w:r>
      <w:r w:rsidRPr="009B5E97">
        <w:rPr>
          <w:sz w:val="22"/>
          <w:szCs w:val="22"/>
        </w:rPr>
        <w:t>zm</w:t>
      </w:r>
      <w:r w:rsidRPr="006C325E">
        <w:rPr>
          <w:sz w:val="22"/>
          <w:szCs w:val="22"/>
          <w:lang w:val="ru-RU"/>
        </w:rPr>
        <w:t xml:space="preserve"> &gt;&gt; 1) &amp; 0</w:t>
      </w:r>
      <w:r w:rsidRPr="009B5E97">
        <w:rPr>
          <w:sz w:val="22"/>
          <w:szCs w:val="22"/>
        </w:rPr>
        <w:t>x</w:t>
      </w:r>
      <w:r w:rsidRPr="006C325E">
        <w:rPr>
          <w:sz w:val="22"/>
          <w:szCs w:val="22"/>
          <w:lang w:val="ru-RU"/>
        </w:rPr>
        <w:t>800000;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6C325E">
        <w:rPr>
          <w:sz w:val="22"/>
          <w:szCs w:val="22"/>
          <w:lang w:val="ru-RU"/>
        </w:rPr>
        <w:t xml:space="preserve">      </w:t>
      </w:r>
      <w:r w:rsidRPr="009B5E97">
        <w:rPr>
          <w:sz w:val="22"/>
          <w:szCs w:val="22"/>
        </w:rPr>
        <w:t>while(((zm &gt;&gt; 16) &amp; 0x80) == high_frac_bit &amp;&amp; ze &gt; 0)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9B5E97">
        <w:rPr>
          <w:sz w:val="22"/>
          <w:szCs w:val="22"/>
        </w:rPr>
        <w:t xml:space="preserve">      </w:t>
      </w:r>
      <w:r w:rsidRPr="006C325E">
        <w:rPr>
          <w:sz w:val="22"/>
          <w:szCs w:val="22"/>
          <w:lang w:val="ru-RU"/>
        </w:rPr>
        <w:t>{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  </w:t>
      </w:r>
      <w:r w:rsidRPr="009B5E97">
        <w:rPr>
          <w:sz w:val="22"/>
          <w:szCs w:val="22"/>
        </w:rPr>
        <w:t>ze</w:t>
      </w:r>
      <w:r w:rsidRPr="006C325E">
        <w:rPr>
          <w:sz w:val="22"/>
          <w:szCs w:val="22"/>
          <w:lang w:val="ru-RU"/>
        </w:rPr>
        <w:t>--;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  </w:t>
      </w:r>
      <w:r w:rsidRPr="009B5E97">
        <w:rPr>
          <w:sz w:val="22"/>
          <w:szCs w:val="22"/>
        </w:rPr>
        <w:t>zm</w:t>
      </w:r>
      <w:r w:rsidRPr="006C325E">
        <w:rPr>
          <w:sz w:val="22"/>
          <w:szCs w:val="22"/>
          <w:lang w:val="ru-RU"/>
        </w:rPr>
        <w:t xml:space="preserve"> &lt;&lt;= 1;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}</w:t>
      </w: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</w:p>
    <w:p w:rsidR="00421496" w:rsidRPr="006C325E" w:rsidRDefault="00421496" w:rsidP="00421496">
      <w:pPr>
        <w:pStyle w:val="aff1"/>
        <w:rPr>
          <w:sz w:val="22"/>
          <w:szCs w:val="22"/>
          <w:lang w:val="ru-RU"/>
        </w:rPr>
      </w:pPr>
      <w:r w:rsidRPr="006C325E">
        <w:rPr>
          <w:sz w:val="22"/>
          <w:szCs w:val="22"/>
          <w:lang w:val="ru-RU"/>
        </w:rPr>
        <w:t xml:space="preserve">      /* Случай нулевого результата */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6C325E">
        <w:rPr>
          <w:sz w:val="22"/>
          <w:szCs w:val="22"/>
          <w:lang w:val="ru-RU"/>
        </w:rPr>
        <w:t xml:space="preserve">      </w:t>
      </w:r>
      <w:r w:rsidRPr="009B5E97">
        <w:rPr>
          <w:sz w:val="22"/>
          <w:szCs w:val="22"/>
        </w:rPr>
        <w:t>if(zm == 0)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  {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    ze = 0;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  }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  }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}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printf("Sum result: %d %x\n", ze, zm);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 xml:space="preserve">  float_pack_comp(z, &amp;ze, &amp;zm);</w:t>
      </w:r>
    </w:p>
    <w:p w:rsidR="00421496" w:rsidRPr="009B5E97" w:rsidRDefault="00421496" w:rsidP="00421496">
      <w:pPr>
        <w:pStyle w:val="aff1"/>
        <w:rPr>
          <w:sz w:val="22"/>
          <w:szCs w:val="22"/>
        </w:rPr>
      </w:pPr>
      <w:r w:rsidRPr="009B5E97">
        <w:rPr>
          <w:sz w:val="22"/>
          <w:szCs w:val="22"/>
        </w:rPr>
        <w:t>}</w:t>
      </w:r>
    </w:p>
    <w:p w:rsidR="00421496" w:rsidRPr="00637F38" w:rsidRDefault="00421496" w:rsidP="00637F38">
      <w:pPr>
        <w:widowControl/>
        <w:autoSpaceDE/>
        <w:autoSpaceDN/>
        <w:adjustRightInd/>
        <w:spacing w:before="0" w:line="276" w:lineRule="auto"/>
        <w:ind w:firstLine="0"/>
        <w:rPr>
          <w:rFonts w:cs="Times New Roman"/>
          <w:noProof w:val="0"/>
          <w:szCs w:val="24"/>
          <w:lang w:val="en-US" w:eastAsia="en-US" w:bidi="en-US"/>
        </w:rPr>
      </w:pPr>
      <w:r w:rsidRPr="00637F38">
        <w:rPr>
          <w:rFonts w:cs="Times New Roman"/>
          <w:szCs w:val="24"/>
        </w:rPr>
        <w:br w:type="page"/>
      </w:r>
    </w:p>
    <w:p w:rsidR="00D8492D" w:rsidRDefault="00D8492D" w:rsidP="00D8492D">
      <w:pPr>
        <w:pStyle w:val="30"/>
      </w:pPr>
      <w:bookmarkStart w:id="221" w:name="_Toc263071538"/>
      <w:bookmarkStart w:id="222" w:name="_Toc263076443"/>
      <w:r>
        <w:lastRenderedPageBreak/>
        <w:t xml:space="preserve">Алгоритм умножения чисел с плавающей запятой по </w:t>
      </w:r>
      <w:r>
        <w:rPr>
          <w:lang w:val="en-US"/>
        </w:rPr>
        <w:t>III</w:t>
      </w:r>
      <w:r>
        <w:t xml:space="preserve"> способу</w:t>
      </w:r>
      <w:bookmarkEnd w:id="221"/>
      <w:bookmarkEnd w:id="222"/>
    </w:p>
    <w:p w:rsidR="009B5E97" w:rsidRDefault="006C325E" w:rsidP="00637F38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Алгоритм умножения числе с плавающей запятой использует алгоритм умножения фисел с фиксоврованной запятой, но кроме этого нужно проводить роботу с порядком результата. Он будет равен сумме порядков операндов. Именно в этом месте может произойти неустранимое переполнение порядков. Переполнения мантиссы в данном случае произойти не может, так как на результат выделяется в два раза больше места чем на каждый из операндов. Но это же влечет за собой неизбежную потерю точности, так как конечный результат обрезается до размеров операндов.</w:t>
      </w:r>
    </w:p>
    <w:p w:rsidR="006C325E" w:rsidRDefault="006C325E" w:rsidP="006C325E">
      <w:pPr>
        <w:pStyle w:val="4"/>
      </w:pPr>
      <w:bookmarkStart w:id="223" w:name="_Toc263071539"/>
      <w:bookmarkStart w:id="224" w:name="_Toc263076444"/>
      <w:r>
        <w:t>Функциональная схема умножения</w:t>
      </w:r>
      <w:bookmarkEnd w:id="223"/>
      <w:bookmarkEnd w:id="224"/>
    </w:p>
    <w:p w:rsidR="0090125B" w:rsidRDefault="006C325E" w:rsidP="0090125B">
      <w:pPr>
        <w:keepNext/>
        <w:jc w:val="center"/>
      </w:pPr>
      <w:r>
        <w:object w:dxaOrig="5691" w:dyaOrig="5153">
          <v:shape id="_x0000_i1027" type="#_x0000_t75" style="width:284.55pt;height:258pt" o:ole="">
            <v:imagedata r:id="rId34" o:title=""/>
          </v:shape>
          <o:OLEObject Type="Embed" ProgID="Visio.Drawing.11" ShapeID="_x0000_i1027" DrawAspect="Content" ObjectID="_1336818338" r:id="rId35"/>
        </w:object>
      </w:r>
    </w:p>
    <w:p w:rsidR="006C325E" w:rsidRDefault="0090125B" w:rsidP="00331529">
      <w:pPr>
        <w:pStyle w:val="ad"/>
        <w:spacing w:line="276" w:lineRule="auto"/>
      </w:pPr>
      <w:r>
        <w:t xml:space="preserve">Рисунок </w:t>
      </w:r>
      <w:fldSimple w:instr=" STYLEREF 1 \s ">
        <w:r w:rsidR="00A659C0">
          <w:t>3</w:t>
        </w:r>
      </w:fldSimple>
      <w:r w:rsidR="00A659C0">
        <w:t>.</w:t>
      </w:r>
      <w:fldSimple w:instr=" SEQ Рисунок \* ARABIC \s 1 ">
        <w:r w:rsidR="00A659C0">
          <w:t>3</w:t>
        </w:r>
      </w:fldSimple>
      <w:r>
        <w:t xml:space="preserve"> Функциональная схема алгоритма умножения </w:t>
      </w:r>
      <w:r>
        <w:rPr>
          <w:lang w:val="en-US"/>
        </w:rPr>
        <w:t>III</w:t>
      </w:r>
      <w:r w:rsidRPr="0090125B">
        <w:t xml:space="preserve"> </w:t>
      </w:r>
      <w:r>
        <w:t>способом</w:t>
      </w:r>
    </w:p>
    <w:p w:rsidR="0090125B" w:rsidRPr="00AC07CB" w:rsidRDefault="0090125B" w:rsidP="00331529">
      <w:pPr>
        <w:spacing w:line="276" w:lineRule="auto"/>
      </w:pPr>
      <w:r>
        <w:t xml:space="preserve">При умножении </w:t>
      </w:r>
      <w:r>
        <w:rPr>
          <w:lang w:val="en-US"/>
        </w:rPr>
        <w:t>III</w:t>
      </w:r>
      <w:r>
        <w:t xml:space="preserve"> способом, множитель </w:t>
      </w:r>
      <w:r>
        <w:rPr>
          <w:lang w:val="en-US"/>
        </w:rPr>
        <w:t>RG</w:t>
      </w:r>
      <w:r w:rsidRPr="0090125B">
        <w:t>3</w:t>
      </w:r>
      <w:r>
        <w:t xml:space="preserve"> не сдвигается, а  промежуточный регистр </w:t>
      </w:r>
      <w:r>
        <w:rPr>
          <w:lang w:val="en-US"/>
        </w:rPr>
        <w:t>RG</w:t>
      </w:r>
      <w:r w:rsidRPr="0090125B">
        <w:t xml:space="preserve">1 </w:t>
      </w:r>
      <w:r>
        <w:t xml:space="preserve">и множимое </w:t>
      </w:r>
      <w:r>
        <w:rPr>
          <w:lang w:val="en-US"/>
        </w:rPr>
        <w:t>RG</w:t>
      </w:r>
      <w:r w:rsidRPr="0090125B">
        <w:t xml:space="preserve">2 </w:t>
      </w:r>
      <w:r>
        <w:t>сдвигаются налево, причем, они соединены между собой. Решение о прибавлении множителя к результату на данном шаге, принимается</w:t>
      </w:r>
      <w:r w:rsidR="00AE0FA0">
        <w:t xml:space="preserve"> с учетом выдвинутого из </w:t>
      </w:r>
      <w:r w:rsidR="00AE0FA0">
        <w:rPr>
          <w:lang w:val="en-US"/>
        </w:rPr>
        <w:t>RG</w:t>
      </w:r>
      <w:r w:rsidR="00AE0FA0" w:rsidRPr="00AE0FA0">
        <w:t>2</w:t>
      </w:r>
      <w:r w:rsidR="00AC07CB">
        <w:t xml:space="preserve"> старшего</w:t>
      </w:r>
      <w:r w:rsidR="00AE0FA0" w:rsidRPr="00AE0FA0">
        <w:t xml:space="preserve"> </w:t>
      </w:r>
      <w:r w:rsidR="00AE0FA0">
        <w:t>бита.</w:t>
      </w:r>
      <w:r w:rsidR="00AC07CB">
        <w:t xml:space="preserve"> В </w:t>
      </w:r>
      <w:r w:rsidR="00AC07CB">
        <w:rPr>
          <w:lang w:val="en-US"/>
        </w:rPr>
        <w:t>CT</w:t>
      </w:r>
      <w:r w:rsidR="00AC07CB" w:rsidRPr="00AC07CB">
        <w:t xml:space="preserve"> </w:t>
      </w:r>
      <w:r w:rsidR="00AC07CB">
        <w:t xml:space="preserve">хранится значение счетчика, в котором первоначально записанна длина мантиссы (для формата </w:t>
      </w:r>
      <w:r w:rsidR="00AC07CB">
        <w:rPr>
          <w:lang w:val="en-US"/>
        </w:rPr>
        <w:t>float</w:t>
      </w:r>
      <w:r w:rsidR="00AC07CB" w:rsidRPr="00AC07CB">
        <w:t xml:space="preserve"> </w:t>
      </w:r>
      <w:r w:rsidR="00AC07CB">
        <w:t>это 24 бита).</w:t>
      </w:r>
    </w:p>
    <w:p w:rsidR="006C325E" w:rsidRDefault="006C325E" w:rsidP="006C325E">
      <w:pPr>
        <w:pStyle w:val="4"/>
      </w:pPr>
      <w:bookmarkStart w:id="225" w:name="_Toc263071540"/>
      <w:bookmarkStart w:id="226" w:name="_Toc263076445"/>
      <w:r>
        <w:lastRenderedPageBreak/>
        <w:t>Блок-схема алгоритма умножения</w:t>
      </w:r>
      <w:bookmarkEnd w:id="225"/>
      <w:bookmarkEnd w:id="226"/>
    </w:p>
    <w:p w:rsidR="00331529" w:rsidRDefault="00A659C0" w:rsidP="00331529">
      <w:pPr>
        <w:keepNext/>
        <w:jc w:val="center"/>
      </w:pPr>
      <w:r>
        <w:object w:dxaOrig="5785" w:dyaOrig="16094">
          <v:shape id="_x0000_i1028" type="#_x0000_t75" style="width:244.3pt;height:680.55pt" o:ole="">
            <v:imagedata r:id="rId36" o:title=""/>
          </v:shape>
          <o:OLEObject Type="Embed" ProgID="Visio.Drawing.11" ShapeID="_x0000_i1028" DrawAspect="Content" ObjectID="_1336818339" r:id="rId37"/>
        </w:object>
      </w:r>
    </w:p>
    <w:p w:rsidR="006C325E" w:rsidRDefault="00331529" w:rsidP="00331529">
      <w:pPr>
        <w:pStyle w:val="ad"/>
      </w:pPr>
      <w:r>
        <w:t xml:space="preserve">Рисунок </w:t>
      </w:r>
      <w:fldSimple w:instr=" STYLEREF 1 \s ">
        <w:r w:rsidR="00A659C0">
          <w:t>3</w:t>
        </w:r>
      </w:fldSimple>
      <w:r w:rsidR="00A659C0">
        <w:t>.</w:t>
      </w:r>
      <w:fldSimple w:instr=" SEQ Рисунок \* ARABIC \s 1 ">
        <w:r w:rsidR="00A659C0">
          <w:t>4</w:t>
        </w:r>
      </w:fldSimple>
      <w:r>
        <w:t xml:space="preserve"> Алгоритм умножения чисел с плавающей запятой </w:t>
      </w:r>
      <w:r>
        <w:rPr>
          <w:lang w:val="en-US"/>
        </w:rPr>
        <w:t>III</w:t>
      </w:r>
      <w:r>
        <w:t xml:space="preserve"> способом</w:t>
      </w:r>
    </w:p>
    <w:p w:rsidR="009439C2" w:rsidRDefault="009439C2" w:rsidP="009439C2">
      <w:pPr>
        <w:pStyle w:val="4"/>
      </w:pPr>
      <w:bookmarkStart w:id="227" w:name="_Toc263071541"/>
      <w:bookmarkStart w:id="228" w:name="_Toc263076446"/>
      <w:r>
        <w:lastRenderedPageBreak/>
        <w:t>Листинг программы</w:t>
      </w:r>
      <w:bookmarkEnd w:id="227"/>
      <w:bookmarkEnd w:id="228"/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>/*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 xml:space="preserve"> * Умножение чисел в формате с плавающей запятой.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 xml:space="preserve"> * </w:t>
      </w:r>
      <w:r w:rsidRPr="00520E84">
        <w:rPr>
          <w:sz w:val="22"/>
          <w:szCs w:val="22"/>
        </w:rPr>
        <w:t>a</w:t>
      </w:r>
      <w:r w:rsidRPr="00A659C0">
        <w:rPr>
          <w:sz w:val="22"/>
          <w:szCs w:val="22"/>
          <w:lang w:val="ru-RU"/>
        </w:rPr>
        <w:t xml:space="preserve">, </w:t>
      </w:r>
      <w:r w:rsidRPr="00520E84">
        <w:rPr>
          <w:sz w:val="22"/>
          <w:szCs w:val="22"/>
        </w:rPr>
        <w:t>b</w:t>
      </w:r>
      <w:r w:rsidRPr="00A659C0">
        <w:rPr>
          <w:sz w:val="22"/>
          <w:szCs w:val="22"/>
          <w:lang w:val="ru-RU"/>
        </w:rPr>
        <w:t xml:space="preserve"> - операнды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 xml:space="preserve"> * </w:t>
      </w:r>
      <w:r w:rsidRPr="00520E84">
        <w:rPr>
          <w:sz w:val="22"/>
          <w:szCs w:val="22"/>
        </w:rPr>
        <w:t>z</w:t>
      </w:r>
      <w:r w:rsidRPr="00A659C0">
        <w:rPr>
          <w:sz w:val="22"/>
          <w:szCs w:val="22"/>
          <w:lang w:val="ru-RU"/>
        </w:rPr>
        <w:t xml:space="preserve"> - результат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 xml:space="preserve"> * Все операнды даны в запакованном виде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A659C0">
        <w:rPr>
          <w:sz w:val="22"/>
          <w:szCs w:val="22"/>
          <w:lang w:val="ru-RU"/>
        </w:rPr>
        <w:t xml:space="preserve"> </w:t>
      </w:r>
      <w:r w:rsidRPr="00520E84">
        <w:rPr>
          <w:sz w:val="22"/>
          <w:szCs w:val="22"/>
        </w:rPr>
        <w:t>*/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>void mul(float32* a, float32* b, float32* z)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>{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 xml:space="preserve">  /* z = a * b */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 xml:space="preserve">  uint8_t ae, be, ze, as, bs, zs;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 xml:space="preserve">  int32_t am, bm, zm;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 xml:space="preserve">  float_unpack_true(a, &amp;ae, &amp;am, &amp;as);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 xml:space="preserve">  float_unpack_true(b, &amp;be, &amp;bm, &amp;bs);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520E84">
        <w:rPr>
          <w:sz w:val="22"/>
          <w:szCs w:val="22"/>
        </w:rPr>
        <w:t xml:space="preserve">  zs</w:t>
      </w:r>
      <w:r w:rsidRPr="00A659C0">
        <w:rPr>
          <w:sz w:val="22"/>
          <w:szCs w:val="22"/>
          <w:lang w:val="ru-RU"/>
        </w:rPr>
        <w:t xml:space="preserve"> = </w:t>
      </w:r>
      <w:r w:rsidRPr="00520E84">
        <w:rPr>
          <w:sz w:val="22"/>
          <w:szCs w:val="22"/>
        </w:rPr>
        <w:t>as</w:t>
      </w:r>
      <w:r w:rsidRPr="00A659C0">
        <w:rPr>
          <w:sz w:val="22"/>
          <w:szCs w:val="22"/>
          <w:lang w:val="ru-RU"/>
        </w:rPr>
        <w:t xml:space="preserve"> ^ </w:t>
      </w:r>
      <w:r w:rsidRPr="00520E84">
        <w:rPr>
          <w:sz w:val="22"/>
          <w:szCs w:val="22"/>
        </w:rPr>
        <w:t>bs</w:t>
      </w:r>
      <w:r w:rsidRPr="00A659C0">
        <w:rPr>
          <w:sz w:val="22"/>
          <w:szCs w:val="22"/>
          <w:lang w:val="ru-RU"/>
        </w:rPr>
        <w:t>;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 xml:space="preserve">  /* Переполнение порядка в одну из сторон - его нельзя устранить */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A659C0">
        <w:rPr>
          <w:sz w:val="22"/>
          <w:szCs w:val="22"/>
          <w:lang w:val="ru-RU"/>
        </w:rPr>
        <w:t xml:space="preserve">  </w:t>
      </w:r>
      <w:r w:rsidRPr="00520E84">
        <w:rPr>
          <w:sz w:val="22"/>
          <w:szCs w:val="22"/>
        </w:rPr>
        <w:t>if ( (zs &lt; 0) || (zs &gt; high_range) ) {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  <w:t xml:space="preserve">  error (0x01);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 xml:space="preserve">  } else {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  <w:t xml:space="preserve">  printf("a = %d %x\n", ae, am);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  <w:t xml:space="preserve">  printf("b = %d %x\n", be, bm);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520E84">
        <w:rPr>
          <w:sz w:val="22"/>
          <w:szCs w:val="22"/>
        </w:rPr>
        <w:tab/>
        <w:t xml:space="preserve">  </w:t>
      </w:r>
      <w:r w:rsidRPr="00A659C0">
        <w:rPr>
          <w:sz w:val="22"/>
          <w:szCs w:val="22"/>
          <w:lang w:val="ru-RU"/>
        </w:rPr>
        <w:t>/* Вычисление порядка результата */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ab/>
        <w:t xml:space="preserve">  </w:t>
      </w:r>
      <w:r w:rsidRPr="00520E84">
        <w:rPr>
          <w:sz w:val="22"/>
          <w:szCs w:val="22"/>
        </w:rPr>
        <w:t>ze</w:t>
      </w:r>
      <w:r w:rsidRPr="00A659C0">
        <w:rPr>
          <w:sz w:val="22"/>
          <w:szCs w:val="22"/>
          <w:lang w:val="ru-RU"/>
        </w:rPr>
        <w:t xml:space="preserve"> = </w:t>
      </w:r>
      <w:r w:rsidRPr="00520E84">
        <w:rPr>
          <w:sz w:val="22"/>
          <w:szCs w:val="22"/>
        </w:rPr>
        <w:t>ae</w:t>
      </w:r>
      <w:r w:rsidRPr="00A659C0">
        <w:rPr>
          <w:sz w:val="22"/>
          <w:szCs w:val="22"/>
          <w:lang w:val="ru-RU"/>
        </w:rPr>
        <w:t xml:space="preserve"> + </w:t>
      </w:r>
      <w:r w:rsidRPr="00520E84">
        <w:rPr>
          <w:sz w:val="22"/>
          <w:szCs w:val="22"/>
        </w:rPr>
        <w:t>be</w:t>
      </w:r>
      <w:r w:rsidRPr="00A659C0">
        <w:rPr>
          <w:sz w:val="22"/>
          <w:szCs w:val="22"/>
          <w:lang w:val="ru-RU"/>
        </w:rPr>
        <w:t xml:space="preserve"> - </w:t>
      </w:r>
      <w:r w:rsidRPr="00520E84">
        <w:rPr>
          <w:sz w:val="22"/>
          <w:szCs w:val="22"/>
        </w:rPr>
        <w:t>removal</w:t>
      </w:r>
      <w:r w:rsidRPr="00A659C0">
        <w:rPr>
          <w:sz w:val="22"/>
          <w:szCs w:val="22"/>
          <w:lang w:val="ru-RU"/>
        </w:rPr>
        <w:t xml:space="preserve"> + 1;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A659C0">
        <w:rPr>
          <w:sz w:val="22"/>
          <w:szCs w:val="22"/>
          <w:lang w:val="ru-RU"/>
        </w:rPr>
        <w:tab/>
        <w:t xml:space="preserve">  </w:t>
      </w:r>
      <w:r w:rsidRPr="00520E84">
        <w:rPr>
          <w:sz w:val="22"/>
          <w:szCs w:val="22"/>
        </w:rPr>
        <w:t>if ( !((am == 0) &amp;&amp; (ae == 0)) &amp;&amp;  !((bm == 0) &amp;&amp; (be == 0)) ) {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am = am &amp; 0x00FFFFFF;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bm = bm &amp; 0x00FFFFFF;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zm</w:t>
      </w:r>
      <w:r w:rsidRPr="00A659C0">
        <w:rPr>
          <w:sz w:val="22"/>
          <w:szCs w:val="22"/>
          <w:lang w:val="ru-RU"/>
        </w:rPr>
        <w:t xml:space="preserve"> = </w:t>
      </w:r>
      <w:r w:rsidRPr="00520E84">
        <w:rPr>
          <w:sz w:val="22"/>
          <w:szCs w:val="22"/>
        </w:rPr>
        <w:t>bm</w:t>
      </w:r>
      <w:r w:rsidRPr="00A659C0">
        <w:rPr>
          <w:sz w:val="22"/>
          <w:szCs w:val="22"/>
          <w:lang w:val="ru-RU"/>
        </w:rPr>
        <w:t>;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ab/>
      </w:r>
      <w:r w:rsidRPr="00A659C0">
        <w:rPr>
          <w:sz w:val="22"/>
          <w:szCs w:val="22"/>
          <w:lang w:val="ru-RU"/>
        </w:rPr>
        <w:tab/>
        <w:t xml:space="preserve">  </w:t>
      </w:r>
      <w:r w:rsidRPr="00520E84">
        <w:rPr>
          <w:sz w:val="22"/>
          <w:szCs w:val="22"/>
        </w:rPr>
        <w:t>int</w:t>
      </w:r>
      <w:r w:rsidRPr="00A659C0">
        <w:rPr>
          <w:sz w:val="22"/>
          <w:szCs w:val="22"/>
          <w:lang w:val="ru-RU"/>
        </w:rPr>
        <w:t xml:space="preserve"> </w:t>
      </w:r>
      <w:r w:rsidRPr="00520E84">
        <w:rPr>
          <w:sz w:val="22"/>
          <w:szCs w:val="22"/>
        </w:rPr>
        <w:t>i</w:t>
      </w:r>
      <w:r w:rsidRPr="00A659C0">
        <w:rPr>
          <w:sz w:val="22"/>
          <w:szCs w:val="22"/>
          <w:lang w:val="ru-RU"/>
        </w:rPr>
        <w:t>;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ab/>
      </w:r>
      <w:r w:rsidRPr="00A659C0">
        <w:rPr>
          <w:sz w:val="22"/>
          <w:szCs w:val="22"/>
          <w:lang w:val="ru-RU"/>
        </w:rPr>
        <w:tab/>
        <w:t xml:space="preserve">  /* Основной цикл умножения */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A659C0">
        <w:rPr>
          <w:sz w:val="22"/>
          <w:szCs w:val="22"/>
          <w:lang w:val="ru-RU"/>
        </w:rPr>
        <w:tab/>
      </w:r>
      <w:r w:rsidRPr="00A659C0">
        <w:rPr>
          <w:sz w:val="22"/>
          <w:szCs w:val="22"/>
          <w:lang w:val="ru-RU"/>
        </w:rPr>
        <w:tab/>
      </w:r>
      <w:r w:rsidRPr="00520E84">
        <w:rPr>
          <w:sz w:val="22"/>
          <w:szCs w:val="22"/>
          <w:lang w:val="ru-RU"/>
        </w:rPr>
        <w:t xml:space="preserve">  </w:t>
      </w:r>
      <w:r w:rsidRPr="00520E84">
        <w:rPr>
          <w:sz w:val="22"/>
          <w:szCs w:val="22"/>
        </w:rPr>
        <w:t>for (i = 0; i &lt; mant_len; i++) {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am = am &lt;&lt; 1;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zm = zm &lt;&lt; 1;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if (zm &amp; 0x1000000) am = am | 1;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if (am &amp; 0x800000) {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zm = zm &amp; 0x00FFFFFF;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zm = zm + bm;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if (zm &amp; 0x1000000) am++;</w:t>
      </w:r>
    </w:p>
    <w:p w:rsidR="00520E84" w:rsidRPr="00067C93" w:rsidRDefault="00520E84" w:rsidP="00520E84">
      <w:pPr>
        <w:pStyle w:val="aff1"/>
        <w:rPr>
          <w:sz w:val="22"/>
          <w:szCs w:val="22"/>
          <w:lang w:val="ru-RU"/>
        </w:rPr>
      </w:pP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</w:r>
      <w:r w:rsidRPr="00520E84">
        <w:rPr>
          <w:sz w:val="22"/>
          <w:szCs w:val="22"/>
        </w:rPr>
        <w:tab/>
        <w:t xml:space="preserve">  </w:t>
      </w:r>
      <w:r w:rsidRPr="00067C93">
        <w:rPr>
          <w:sz w:val="22"/>
          <w:szCs w:val="22"/>
          <w:lang w:val="ru-RU"/>
        </w:rPr>
        <w:t>}</w:t>
      </w:r>
    </w:p>
    <w:p w:rsidR="00520E84" w:rsidRPr="00067C93" w:rsidRDefault="00520E84" w:rsidP="00520E84">
      <w:pPr>
        <w:pStyle w:val="aff1"/>
        <w:rPr>
          <w:sz w:val="22"/>
          <w:szCs w:val="22"/>
          <w:lang w:val="ru-RU"/>
        </w:rPr>
      </w:pPr>
      <w:r w:rsidRPr="00067C93">
        <w:rPr>
          <w:sz w:val="22"/>
          <w:szCs w:val="22"/>
          <w:lang w:val="ru-RU"/>
        </w:rPr>
        <w:tab/>
      </w:r>
      <w:r w:rsidRPr="00067C93">
        <w:rPr>
          <w:sz w:val="22"/>
          <w:szCs w:val="22"/>
          <w:lang w:val="ru-RU"/>
        </w:rPr>
        <w:tab/>
        <w:t xml:space="preserve">  }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067C93">
        <w:rPr>
          <w:sz w:val="22"/>
          <w:szCs w:val="22"/>
          <w:lang w:val="ru-RU"/>
        </w:rPr>
        <w:lastRenderedPageBreak/>
        <w:tab/>
      </w:r>
      <w:r w:rsidRPr="00A659C0">
        <w:rPr>
          <w:sz w:val="22"/>
          <w:szCs w:val="22"/>
          <w:lang w:val="ru-RU"/>
        </w:rPr>
        <w:t xml:space="preserve">  } </w:t>
      </w:r>
      <w:r w:rsidRPr="00520E84">
        <w:rPr>
          <w:sz w:val="22"/>
          <w:szCs w:val="22"/>
        </w:rPr>
        <w:t>else</w:t>
      </w:r>
      <w:r w:rsidRPr="00A659C0">
        <w:rPr>
          <w:sz w:val="22"/>
          <w:szCs w:val="22"/>
          <w:lang w:val="ru-RU"/>
        </w:rPr>
        <w:t xml:space="preserve"> {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ab/>
      </w:r>
      <w:r w:rsidRPr="00A659C0">
        <w:rPr>
          <w:sz w:val="22"/>
          <w:szCs w:val="22"/>
          <w:lang w:val="ru-RU"/>
        </w:rPr>
        <w:tab/>
        <w:t xml:space="preserve">  /* Случай нулевого результата */</w:t>
      </w:r>
    </w:p>
    <w:p w:rsidR="00520E84" w:rsidRPr="00A659C0" w:rsidRDefault="00520E84" w:rsidP="00520E84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  <w:lang w:val="ru-RU"/>
        </w:rPr>
        <w:tab/>
      </w:r>
      <w:r w:rsidRPr="00A659C0">
        <w:rPr>
          <w:sz w:val="22"/>
          <w:szCs w:val="22"/>
          <w:lang w:val="ru-RU"/>
        </w:rPr>
        <w:tab/>
        <w:t xml:space="preserve">  </w:t>
      </w:r>
      <w:r w:rsidRPr="00520E84">
        <w:rPr>
          <w:sz w:val="22"/>
          <w:szCs w:val="22"/>
        </w:rPr>
        <w:t>zm</w:t>
      </w:r>
      <w:r w:rsidRPr="00A659C0">
        <w:rPr>
          <w:sz w:val="22"/>
          <w:szCs w:val="22"/>
          <w:lang w:val="ru-RU"/>
        </w:rPr>
        <w:t xml:space="preserve"> = 0;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A659C0">
        <w:rPr>
          <w:sz w:val="22"/>
          <w:szCs w:val="22"/>
          <w:lang w:val="ru-RU"/>
        </w:rPr>
        <w:tab/>
      </w:r>
      <w:r w:rsidRPr="00A659C0">
        <w:rPr>
          <w:sz w:val="22"/>
          <w:szCs w:val="22"/>
          <w:lang w:val="ru-RU"/>
        </w:rPr>
        <w:tab/>
        <w:t xml:space="preserve">  </w:t>
      </w:r>
      <w:r w:rsidRPr="00520E84">
        <w:rPr>
          <w:sz w:val="22"/>
          <w:szCs w:val="22"/>
        </w:rPr>
        <w:t>ze = 0;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  <w:t xml:space="preserve">  }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  <w:t xml:space="preserve">  printf("Mul result: %d %x\n", ze, am);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ab/>
        <w:t xml:space="preserve">  float_pack_true(z, &amp;ze, &amp;am, &amp;zs);</w:t>
      </w:r>
    </w:p>
    <w:p w:rsidR="00520E84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 xml:space="preserve">  }</w:t>
      </w:r>
    </w:p>
    <w:p w:rsidR="009439C2" w:rsidRPr="00520E84" w:rsidRDefault="00520E84" w:rsidP="00520E84">
      <w:pPr>
        <w:pStyle w:val="aff1"/>
        <w:rPr>
          <w:sz w:val="22"/>
          <w:szCs w:val="22"/>
        </w:rPr>
      </w:pPr>
      <w:r w:rsidRPr="00520E84">
        <w:rPr>
          <w:sz w:val="22"/>
          <w:szCs w:val="22"/>
        </w:rPr>
        <w:t>}</w:t>
      </w:r>
    </w:p>
    <w:p w:rsidR="00D8492D" w:rsidRDefault="00D8492D" w:rsidP="00D8492D">
      <w:pPr>
        <w:pStyle w:val="30"/>
      </w:pPr>
      <w:bookmarkStart w:id="229" w:name="_Toc263071542"/>
      <w:bookmarkStart w:id="230" w:name="_Toc263076447"/>
      <w:r>
        <w:t>Алгоритм вычисления основной функции</w:t>
      </w:r>
      <w:bookmarkEnd w:id="229"/>
      <w:bookmarkEnd w:id="230"/>
    </w:p>
    <w:p w:rsidR="00331529" w:rsidRDefault="00331529" w:rsidP="00331529">
      <w:r>
        <w:t>Основная функция:</w:t>
      </w:r>
    </w:p>
    <w:p w:rsidR="00331529" w:rsidRDefault="00331529" w:rsidP="0033152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 B)</m:t>
          </m:r>
        </m:oMath>
      </m:oMathPara>
    </w:p>
    <w:p w:rsidR="00331529" w:rsidRDefault="00331529" w:rsidP="00331529">
      <w:r>
        <w:t>То есть для ее выполнения необходимы операции сложения</w:t>
      </w:r>
      <w:r w:rsidRPr="00331529">
        <w:t>/</w:t>
      </w:r>
      <w:r>
        <w:t>вычитания, умножения (она же обеспечит возведение в квадрат). Все эти операции были реализованны в виде процедур.</w:t>
      </w:r>
    </w:p>
    <w:p w:rsidR="00520E84" w:rsidRDefault="00520E84" w:rsidP="00A659C0">
      <w:pPr>
        <w:pStyle w:val="4"/>
      </w:pPr>
      <w:bookmarkStart w:id="231" w:name="_Toc263071543"/>
      <w:bookmarkStart w:id="232" w:name="_Toc263076448"/>
      <w:r>
        <w:t xml:space="preserve">Блок-схема </w:t>
      </w:r>
      <w:r w:rsidR="00A659C0">
        <w:t xml:space="preserve">алгоримта вычисления </w:t>
      </w:r>
      <w:r>
        <w:t>основной функции</w:t>
      </w:r>
      <w:bookmarkEnd w:id="231"/>
      <w:bookmarkEnd w:id="232"/>
    </w:p>
    <w:p w:rsidR="00A659C0" w:rsidRDefault="00A659C0" w:rsidP="00A659C0">
      <w:pPr>
        <w:keepNext/>
        <w:jc w:val="center"/>
      </w:pPr>
      <w:r>
        <w:object w:dxaOrig="2361" w:dyaOrig="9164">
          <v:shape id="_x0000_i1029" type="#_x0000_t75" style="width:107.15pt;height:415.7pt" o:ole="">
            <v:imagedata r:id="rId38" o:title=""/>
          </v:shape>
          <o:OLEObject Type="Embed" ProgID="Visio.Drawing.11" ShapeID="_x0000_i1029" DrawAspect="Content" ObjectID="_1336818340" r:id="rId39"/>
        </w:object>
      </w:r>
    </w:p>
    <w:p w:rsidR="00A659C0" w:rsidRDefault="00A659C0" w:rsidP="00A659C0">
      <w:pPr>
        <w:pStyle w:val="ad"/>
      </w:pPr>
      <w:r>
        <w:t xml:space="preserve">Рисунок </w:t>
      </w:r>
      <w:fldSimple w:instr=" STYLEREF 1 \s ">
        <w:r>
          <w:t>3</w:t>
        </w:r>
      </w:fldSimple>
      <w:r>
        <w:t>.</w:t>
      </w:r>
      <w:fldSimple w:instr=" SEQ Рисунок \* ARABIC \s 1 ">
        <w:r>
          <w:t>5</w:t>
        </w:r>
      </w:fldSimple>
      <w:r>
        <w:t xml:space="preserve">  Блок-схема алгоритма вычисления основной функции</w:t>
      </w:r>
    </w:p>
    <w:p w:rsidR="00A659C0" w:rsidRDefault="00A659C0" w:rsidP="00A659C0">
      <w:pPr>
        <w:pStyle w:val="4"/>
      </w:pPr>
      <w:bookmarkStart w:id="233" w:name="_Toc263071544"/>
      <w:bookmarkStart w:id="234" w:name="_Toc263076449"/>
      <w:r>
        <w:lastRenderedPageBreak/>
        <w:t>Листинг программы</w:t>
      </w:r>
      <w:bookmarkEnd w:id="233"/>
      <w:bookmarkEnd w:id="234"/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>/*</w:t>
      </w:r>
    </w:p>
    <w:p w:rsidR="00A659C0" w:rsidRPr="00067C93" w:rsidRDefault="00A659C0" w:rsidP="00A659C0">
      <w:pPr>
        <w:pStyle w:val="aff1"/>
        <w:rPr>
          <w:sz w:val="22"/>
          <w:szCs w:val="22"/>
          <w:lang w:val="ru-RU"/>
        </w:rPr>
      </w:pPr>
      <w:r w:rsidRPr="00067C93">
        <w:rPr>
          <w:sz w:val="22"/>
          <w:szCs w:val="22"/>
          <w:lang w:val="ru-RU"/>
        </w:rPr>
        <w:t xml:space="preserve"> * Программа вычисления основной функции </w:t>
      </w:r>
      <w:r w:rsidRPr="00A659C0">
        <w:rPr>
          <w:sz w:val="22"/>
          <w:szCs w:val="22"/>
        </w:rPr>
        <w:t>X</w:t>
      </w:r>
      <w:r w:rsidRPr="00067C93">
        <w:rPr>
          <w:sz w:val="22"/>
          <w:szCs w:val="22"/>
          <w:lang w:val="ru-RU"/>
        </w:rPr>
        <w:t>:= (</w:t>
      </w:r>
      <w:r w:rsidRPr="00A659C0">
        <w:rPr>
          <w:sz w:val="22"/>
          <w:szCs w:val="22"/>
        </w:rPr>
        <w:t>A</w:t>
      </w:r>
      <w:r w:rsidRPr="00067C93">
        <w:rPr>
          <w:sz w:val="22"/>
          <w:szCs w:val="22"/>
          <w:lang w:val="ru-RU"/>
        </w:rPr>
        <w:t xml:space="preserve"> + </w:t>
      </w:r>
      <w:r w:rsidRPr="00A659C0">
        <w:rPr>
          <w:sz w:val="22"/>
          <w:szCs w:val="22"/>
        </w:rPr>
        <w:t>B</w:t>
      </w:r>
      <w:r w:rsidRPr="00067C93">
        <w:rPr>
          <w:sz w:val="22"/>
          <w:szCs w:val="22"/>
          <w:lang w:val="ru-RU"/>
        </w:rPr>
        <w:t>) + (</w:t>
      </w:r>
      <w:r w:rsidRPr="00A659C0">
        <w:rPr>
          <w:sz w:val="22"/>
          <w:szCs w:val="22"/>
        </w:rPr>
        <w:t>A</w:t>
      </w:r>
      <w:r w:rsidRPr="00067C93">
        <w:rPr>
          <w:sz w:val="22"/>
          <w:szCs w:val="22"/>
          <w:lang w:val="ru-RU"/>
        </w:rPr>
        <w:t xml:space="preserve"> * </w:t>
      </w:r>
      <w:r w:rsidRPr="00A659C0">
        <w:rPr>
          <w:sz w:val="22"/>
          <w:szCs w:val="22"/>
        </w:rPr>
        <w:t>B</w:t>
      </w:r>
      <w:r w:rsidRPr="00067C93">
        <w:rPr>
          <w:sz w:val="22"/>
          <w:szCs w:val="22"/>
          <w:lang w:val="ru-RU"/>
        </w:rPr>
        <w:t>) + (</w:t>
      </w:r>
      <w:r w:rsidRPr="00A659C0">
        <w:rPr>
          <w:sz w:val="22"/>
          <w:szCs w:val="22"/>
        </w:rPr>
        <w:t>A</w:t>
      </w:r>
      <w:r w:rsidRPr="00067C93">
        <w:rPr>
          <w:sz w:val="22"/>
          <w:szCs w:val="22"/>
          <w:lang w:val="ru-RU"/>
        </w:rPr>
        <w:t xml:space="preserve">^2 - </w:t>
      </w:r>
      <w:r w:rsidRPr="00A659C0">
        <w:rPr>
          <w:sz w:val="22"/>
          <w:szCs w:val="22"/>
        </w:rPr>
        <w:t>B</w:t>
      </w:r>
      <w:r w:rsidRPr="00067C93">
        <w:rPr>
          <w:sz w:val="22"/>
          <w:szCs w:val="22"/>
          <w:lang w:val="ru-RU"/>
        </w:rPr>
        <w:t>)</w:t>
      </w:r>
    </w:p>
    <w:p w:rsidR="00A659C0" w:rsidRPr="00067C93" w:rsidRDefault="00A659C0" w:rsidP="00A659C0">
      <w:pPr>
        <w:pStyle w:val="aff1"/>
        <w:rPr>
          <w:sz w:val="22"/>
          <w:szCs w:val="22"/>
          <w:lang w:val="ru-RU"/>
        </w:rPr>
      </w:pPr>
      <w:r w:rsidRPr="00067C93">
        <w:rPr>
          <w:sz w:val="22"/>
          <w:szCs w:val="22"/>
          <w:lang w:val="ru-RU"/>
        </w:rPr>
        <w:t xml:space="preserve"> * Операнды:</w:t>
      </w:r>
    </w:p>
    <w:p w:rsidR="00A659C0" w:rsidRPr="00067C93" w:rsidRDefault="00A659C0" w:rsidP="00A659C0">
      <w:pPr>
        <w:pStyle w:val="aff1"/>
        <w:rPr>
          <w:sz w:val="22"/>
          <w:szCs w:val="22"/>
          <w:lang w:val="ru-RU"/>
        </w:rPr>
      </w:pPr>
      <w:r w:rsidRPr="00067C93">
        <w:rPr>
          <w:sz w:val="22"/>
          <w:szCs w:val="22"/>
          <w:lang w:val="ru-RU"/>
        </w:rPr>
        <w:t xml:space="preserve"> * </w:t>
      </w:r>
      <w:r w:rsidRPr="00A659C0">
        <w:rPr>
          <w:sz w:val="22"/>
          <w:szCs w:val="22"/>
        </w:rPr>
        <w:t>a</w:t>
      </w:r>
      <w:r w:rsidRPr="00067C93">
        <w:rPr>
          <w:sz w:val="22"/>
          <w:szCs w:val="22"/>
          <w:lang w:val="ru-RU"/>
        </w:rPr>
        <w:t xml:space="preserve">, </w:t>
      </w:r>
      <w:r w:rsidRPr="00A659C0">
        <w:rPr>
          <w:sz w:val="22"/>
          <w:szCs w:val="22"/>
        </w:rPr>
        <w:t>b</w:t>
      </w:r>
      <w:r w:rsidRPr="00067C93">
        <w:rPr>
          <w:sz w:val="22"/>
          <w:szCs w:val="22"/>
          <w:lang w:val="ru-RU"/>
        </w:rPr>
        <w:t xml:space="preserve"> - подаются в запакованном виде</w:t>
      </w:r>
    </w:p>
    <w:p w:rsidR="00A659C0" w:rsidRPr="00067C93" w:rsidRDefault="00A659C0" w:rsidP="00A659C0">
      <w:pPr>
        <w:pStyle w:val="aff1"/>
        <w:rPr>
          <w:sz w:val="22"/>
          <w:szCs w:val="22"/>
          <w:lang w:val="ru-RU"/>
        </w:rPr>
      </w:pPr>
      <w:r w:rsidRPr="00067C93">
        <w:rPr>
          <w:sz w:val="22"/>
          <w:szCs w:val="22"/>
          <w:lang w:val="ru-RU"/>
        </w:rPr>
        <w:t xml:space="preserve"> * Результат:</w:t>
      </w:r>
    </w:p>
    <w:p w:rsidR="00A659C0" w:rsidRPr="00067C93" w:rsidRDefault="00A659C0" w:rsidP="00A659C0">
      <w:pPr>
        <w:pStyle w:val="aff1"/>
        <w:rPr>
          <w:sz w:val="22"/>
          <w:szCs w:val="22"/>
          <w:lang w:val="ru-RU"/>
        </w:rPr>
      </w:pPr>
      <w:r w:rsidRPr="00067C93">
        <w:rPr>
          <w:sz w:val="22"/>
          <w:szCs w:val="22"/>
          <w:lang w:val="ru-RU"/>
        </w:rPr>
        <w:t xml:space="preserve"> * </w:t>
      </w:r>
      <w:r w:rsidRPr="00A659C0">
        <w:rPr>
          <w:sz w:val="22"/>
          <w:szCs w:val="22"/>
        </w:rPr>
        <w:t>x</w:t>
      </w:r>
      <w:r w:rsidRPr="00067C93">
        <w:rPr>
          <w:sz w:val="22"/>
          <w:szCs w:val="22"/>
          <w:lang w:val="ru-RU"/>
        </w:rPr>
        <w:t xml:space="preserve"> - результат. Так же выдается в запакованном виде.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067C93">
        <w:rPr>
          <w:sz w:val="22"/>
          <w:szCs w:val="22"/>
          <w:lang w:val="ru-RU"/>
        </w:rPr>
        <w:t xml:space="preserve"> </w:t>
      </w:r>
      <w:r w:rsidRPr="00A659C0">
        <w:rPr>
          <w:sz w:val="22"/>
          <w:szCs w:val="22"/>
        </w:rPr>
        <w:t>*/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>int main()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>{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float32 a, b, x, y, z;</w:t>
      </w:r>
    </w:p>
    <w:p w:rsidR="00A659C0" w:rsidRPr="00067C93" w:rsidRDefault="00A659C0" w:rsidP="00A659C0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</w:rPr>
        <w:t xml:space="preserve">    </w:t>
      </w:r>
      <w:r w:rsidRPr="00067C93">
        <w:rPr>
          <w:sz w:val="22"/>
          <w:szCs w:val="22"/>
          <w:lang w:val="ru-RU"/>
        </w:rPr>
        <w:t>/* Ввод первого операнда в запакованном виде */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067C93">
        <w:rPr>
          <w:sz w:val="22"/>
          <w:szCs w:val="22"/>
          <w:lang w:val="ru-RU"/>
        </w:rPr>
        <w:t xml:space="preserve">    </w:t>
      </w:r>
      <w:r w:rsidRPr="00A659C0">
        <w:rPr>
          <w:sz w:val="22"/>
          <w:szCs w:val="22"/>
        </w:rPr>
        <w:t>/* a = +15.5 */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a.bytes[0] = 0x41;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a.bytes[1] = 0x78;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a.bytes[2] = 0x00;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a.bytes[3] = 0x00;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</w:p>
    <w:p w:rsidR="00A659C0" w:rsidRPr="00067C93" w:rsidRDefault="00A659C0" w:rsidP="00A659C0">
      <w:pPr>
        <w:pStyle w:val="aff1"/>
        <w:rPr>
          <w:sz w:val="22"/>
          <w:szCs w:val="22"/>
          <w:lang w:val="ru-RU"/>
        </w:rPr>
      </w:pPr>
      <w:r w:rsidRPr="00A659C0">
        <w:rPr>
          <w:sz w:val="22"/>
          <w:szCs w:val="22"/>
        </w:rPr>
        <w:t xml:space="preserve">    </w:t>
      </w:r>
      <w:r w:rsidRPr="00067C93">
        <w:rPr>
          <w:sz w:val="22"/>
          <w:szCs w:val="22"/>
          <w:lang w:val="ru-RU"/>
        </w:rPr>
        <w:t>/* Ввод второго операнда в запакованном виде */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067C93">
        <w:rPr>
          <w:sz w:val="22"/>
          <w:szCs w:val="22"/>
          <w:lang w:val="ru-RU"/>
        </w:rPr>
        <w:t xml:space="preserve">    </w:t>
      </w:r>
      <w:r w:rsidRPr="00A659C0">
        <w:rPr>
          <w:sz w:val="22"/>
          <w:szCs w:val="22"/>
        </w:rPr>
        <w:t>/* b = +50 */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b.bytes[0] = 0x42;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b.bytes[1] = 0x48;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b.bytes[2] = 0x00;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b.bytes[3] = 0x00;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// X := A + B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add(&amp;a, &amp;b, &amp;x);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// Y:= A * B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mul (&amp;a, &amp;b, &amp;y);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// Z:= X + Y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add(&amp;x, &amp;y, &amp;z);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// X:= A * A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mul (&amp;a, &amp;a, &amp;x);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// B := -B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b.bytes[0] = b.bytes[0] | 0x80;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// Y = X + B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add(&amp;x, &amp;b, &amp;y);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// X:= Z + Y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add(&amp;z, &amp;y, &amp;x);</w:t>
      </w:r>
    </w:p>
    <w:p w:rsidR="00A659C0" w:rsidRPr="00A659C0" w:rsidRDefault="00A659C0" w:rsidP="00A659C0">
      <w:pPr>
        <w:pStyle w:val="aff1"/>
        <w:rPr>
          <w:sz w:val="22"/>
          <w:szCs w:val="22"/>
        </w:rPr>
      </w:pPr>
      <w:r w:rsidRPr="00A659C0">
        <w:rPr>
          <w:sz w:val="22"/>
          <w:szCs w:val="22"/>
        </w:rPr>
        <w:t xml:space="preserve">    return 0;</w:t>
      </w:r>
    </w:p>
    <w:p w:rsidR="00067C93" w:rsidRPr="003A35A7" w:rsidRDefault="00A659C0" w:rsidP="00A659C0">
      <w:pPr>
        <w:pStyle w:val="aff1"/>
        <w:rPr>
          <w:sz w:val="22"/>
          <w:szCs w:val="22"/>
          <w:lang w:val="ru-RU"/>
        </w:rPr>
      </w:pPr>
      <w:r w:rsidRPr="003A35A7">
        <w:rPr>
          <w:sz w:val="22"/>
          <w:szCs w:val="22"/>
          <w:lang w:val="ru-RU"/>
        </w:rPr>
        <w:t>}</w:t>
      </w:r>
    </w:p>
    <w:p w:rsidR="00067C93" w:rsidRPr="003A35A7" w:rsidRDefault="00067C93">
      <w:pPr>
        <w:widowControl/>
        <w:autoSpaceDE/>
        <w:autoSpaceDN/>
        <w:adjustRightInd/>
        <w:spacing w:before="0"/>
        <w:ind w:firstLine="0"/>
        <w:rPr>
          <w:rFonts w:ascii="Consolas" w:hAnsi="Consolas" w:cstheme="minorBidi"/>
          <w:noProof w:val="0"/>
          <w:sz w:val="22"/>
          <w:szCs w:val="22"/>
          <w:lang w:eastAsia="en-US" w:bidi="en-US"/>
        </w:rPr>
      </w:pPr>
      <w:r>
        <w:rPr>
          <w:sz w:val="22"/>
          <w:szCs w:val="22"/>
        </w:rPr>
        <w:br w:type="page"/>
      </w:r>
    </w:p>
    <w:p w:rsidR="00067C93" w:rsidRDefault="00067C93" w:rsidP="00067C93">
      <w:pPr>
        <w:pStyle w:val="1"/>
        <w:numPr>
          <w:ilvl w:val="0"/>
          <w:numId w:val="0"/>
        </w:numPr>
        <w:ind w:left="432"/>
      </w:pPr>
      <w:bookmarkStart w:id="235" w:name="_Toc263076450"/>
      <w:r>
        <w:lastRenderedPageBreak/>
        <w:t>Выводы</w:t>
      </w:r>
      <w:bookmarkEnd w:id="235"/>
    </w:p>
    <w:p w:rsidR="00067C93" w:rsidRDefault="0065759D" w:rsidP="00084730">
      <w:pPr>
        <w:spacing w:line="276" w:lineRule="auto"/>
        <w:rPr>
          <w:sz w:val="28"/>
          <w:szCs w:val="28"/>
        </w:rPr>
      </w:pPr>
      <w:r w:rsidRPr="00F046C6">
        <w:rPr>
          <w:sz w:val="28"/>
          <w:szCs w:val="28"/>
        </w:rPr>
        <w:t xml:space="preserve">Системы построенные на основе микроконтроллеров </w:t>
      </w:r>
      <w:r w:rsidRPr="00F046C6">
        <w:rPr>
          <w:sz w:val="28"/>
          <w:szCs w:val="28"/>
          <w:lang w:val="en-US"/>
        </w:rPr>
        <w:t>AVR</w:t>
      </w:r>
      <w:r w:rsidRPr="00F046C6">
        <w:rPr>
          <w:sz w:val="28"/>
          <w:szCs w:val="28"/>
        </w:rPr>
        <w:t xml:space="preserve"> являются очень актуальными в данный момент. Контроллеры этого типа очень распространены и широко применяются.</w:t>
      </w:r>
      <w:r w:rsidR="00E22053" w:rsidRPr="00E22053">
        <w:rPr>
          <w:sz w:val="28"/>
          <w:szCs w:val="28"/>
        </w:rPr>
        <w:t xml:space="preserve"> </w:t>
      </w:r>
      <w:r w:rsidR="00E22053">
        <w:rPr>
          <w:sz w:val="28"/>
          <w:szCs w:val="28"/>
        </w:rPr>
        <w:t xml:space="preserve">Они очень удобны в работе, так как имеют возможность многократного перепрошивания и программаторы широко доступны. Линейка контроллеров </w:t>
      </w:r>
      <w:r w:rsidR="00E22053">
        <w:rPr>
          <w:sz w:val="28"/>
          <w:szCs w:val="28"/>
          <w:lang w:val="en-US"/>
        </w:rPr>
        <w:t>AVR</w:t>
      </w:r>
      <w:r w:rsidR="00E22053" w:rsidRPr="00E22053">
        <w:rPr>
          <w:sz w:val="28"/>
          <w:szCs w:val="28"/>
        </w:rPr>
        <w:t xml:space="preserve"> </w:t>
      </w:r>
      <w:r w:rsidR="00E22053">
        <w:rPr>
          <w:sz w:val="28"/>
          <w:szCs w:val="28"/>
        </w:rPr>
        <w:t>позволяет подобрать наиболее оптимальный контроллер под конкртную задачу, так как при очень не существенных отличиях в системе команд, выпускаются контроллеры с самым разнообразным набором периферии, а так же характеристиками памяти программ и данных. Так же эти контроллеры имеют развитые интерфейсы для подключения внешних устройств.</w:t>
      </w:r>
    </w:p>
    <w:p w:rsidR="00E22053" w:rsidRDefault="00E22053" w:rsidP="0008473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Для контроллеров </w:t>
      </w:r>
      <w:r>
        <w:rPr>
          <w:sz w:val="28"/>
          <w:szCs w:val="28"/>
          <w:lang w:val="en-US"/>
        </w:rPr>
        <w:t>AVR</w:t>
      </w:r>
      <w:r w:rsidRPr="00E22053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программировать как на ассемблере, так и на языке С. Это сильно облегчает и ускоряет разработку програмного обеспечения для этих контроллеров. Большой набор уже написанных библиотек для этих контроллеров, так же сильно помогает в разработке. Созданное в ходе написания курсовой програмное обеспечение, хороший пример создания таких библиотек. Так, при отсутствии аппаратной поодержки вычислений с плавающей запятой, эту поддержку можно реализовать на програмном уровне.</w:t>
      </w:r>
    </w:p>
    <w:p w:rsidR="00E22053" w:rsidRDefault="00E22053" w:rsidP="0008473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работе так же рассмотрен стенд, для работы с контроллерами </w:t>
      </w:r>
      <w:r>
        <w:rPr>
          <w:sz w:val="28"/>
          <w:szCs w:val="28"/>
          <w:lang w:val="en-US"/>
        </w:rPr>
        <w:t>Intel</w:t>
      </w:r>
      <w:r w:rsidRPr="00E22053">
        <w:rPr>
          <w:sz w:val="28"/>
          <w:szCs w:val="28"/>
        </w:rPr>
        <w:t xml:space="preserve"> 8051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AVR</w:t>
      </w:r>
      <w:r w:rsidRPr="00E220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ATmega</w:t>
      </w:r>
      <w:r w:rsidRPr="00E22053">
        <w:rPr>
          <w:sz w:val="28"/>
          <w:szCs w:val="28"/>
        </w:rPr>
        <w:t>8</w:t>
      </w:r>
      <w:r>
        <w:rPr>
          <w:sz w:val="28"/>
          <w:szCs w:val="28"/>
        </w:rPr>
        <w:t xml:space="preserve">515. Стенд значительно упрощает процедуру прошивки контроллеров, а так же предоставляет широкий спектр периферийных устройств: внешние светодиоды, многострочный жидко-кристалический экран, цифровой экран, знакосинтезирующее устройство, разнообразные датчики, цифровую клавиатуру, управляющие кнопки и прочие. Такое разнообразие внешних устройств позволяет тестировать програмное обеспечение контроллера </w:t>
      </w:r>
      <w:r w:rsidR="00084730">
        <w:rPr>
          <w:sz w:val="28"/>
          <w:szCs w:val="28"/>
        </w:rPr>
        <w:t>множеством способов.</w:t>
      </w:r>
    </w:p>
    <w:p w:rsidR="00067C93" w:rsidRPr="00084730" w:rsidRDefault="00084730" w:rsidP="00084730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Програмное обеспечение для работы с числами с плавающей запятой разрабатывалось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может быть скомпилированно как для микроконтролера, при помощи компилятора </w:t>
      </w:r>
      <w:r>
        <w:rPr>
          <w:sz w:val="28"/>
          <w:szCs w:val="28"/>
          <w:lang w:val="en-US"/>
        </w:rPr>
        <w:t>AVR</w:t>
      </w:r>
      <w:r w:rsidRPr="0008473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, так и для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86-процессоров при помощи компилятора </w:t>
      </w:r>
      <w:r>
        <w:rPr>
          <w:sz w:val="28"/>
          <w:szCs w:val="28"/>
          <w:lang w:val="en-US"/>
        </w:rPr>
        <w:t>GCC</w:t>
      </w:r>
      <w:r w:rsidRPr="0008473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Разработанные алгоритмы были отлажены и протестированны в среде разработки </w:t>
      </w:r>
      <w:r>
        <w:rPr>
          <w:sz w:val="28"/>
          <w:szCs w:val="28"/>
          <w:lang w:val="en-US"/>
        </w:rPr>
        <w:t>Eclipse</w:t>
      </w:r>
      <w:r w:rsidRPr="00084730">
        <w:rPr>
          <w:sz w:val="28"/>
          <w:szCs w:val="28"/>
        </w:rPr>
        <w:t>.</w:t>
      </w:r>
    </w:p>
    <w:p w:rsidR="00A659C0" w:rsidRDefault="00067C93" w:rsidP="00067C93">
      <w:pPr>
        <w:pStyle w:val="1"/>
        <w:numPr>
          <w:ilvl w:val="0"/>
          <w:numId w:val="0"/>
        </w:numPr>
        <w:ind w:left="432"/>
      </w:pPr>
      <w:bookmarkStart w:id="236" w:name="_Toc263076451"/>
      <w:r>
        <w:lastRenderedPageBreak/>
        <w:t>Список использованной литературы</w:t>
      </w:r>
      <w:bookmarkEnd w:id="236"/>
    </w:p>
    <w:p w:rsidR="00067C93" w:rsidRDefault="00067C93" w:rsidP="00067C93">
      <w:pPr>
        <w:pStyle w:val="22"/>
        <w:widowControl/>
        <w:numPr>
          <w:ilvl w:val="0"/>
          <w:numId w:val="20"/>
        </w:numPr>
        <w:autoSpaceDE/>
        <w:autoSpaceDN/>
        <w:adjustRightInd/>
        <w:spacing w:before="0" w:after="0" w:line="360" w:lineRule="auto"/>
        <w:ind w:right="283"/>
        <w:jc w:val="both"/>
        <w:rPr>
          <w:bCs/>
          <w:sz w:val="28"/>
          <w:szCs w:val="28"/>
          <w:lang w:val="uk-UA"/>
        </w:rPr>
      </w:pPr>
      <w:r w:rsidRPr="00C8370A">
        <w:rPr>
          <w:bCs/>
          <w:sz w:val="28"/>
          <w:szCs w:val="28"/>
          <w:lang w:val="uk-UA"/>
        </w:rPr>
        <w:t>Жабін В.І., І.А. Жуков, І.А.Клименко, Ткаченко В.В.</w:t>
      </w:r>
      <w:r>
        <w:rPr>
          <w:bCs/>
          <w:sz w:val="28"/>
          <w:szCs w:val="28"/>
          <w:lang w:val="uk-UA"/>
        </w:rPr>
        <w:t xml:space="preserve"> -</w:t>
      </w:r>
      <w:r w:rsidRPr="00C8370A">
        <w:rPr>
          <w:bCs/>
          <w:sz w:val="28"/>
          <w:szCs w:val="28"/>
          <w:lang w:val="uk-UA"/>
        </w:rPr>
        <w:t xml:space="preserve"> Прикладна теорія цифрових автоматів: Навч. посібник. – К.:Книжкове вид-во НАУ, 2007.</w:t>
      </w:r>
      <w:r>
        <w:rPr>
          <w:bCs/>
          <w:sz w:val="28"/>
          <w:szCs w:val="28"/>
          <w:lang w:val="uk-UA"/>
        </w:rPr>
        <w:t xml:space="preserve"> </w:t>
      </w:r>
      <w:r w:rsidRPr="00C8370A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uk-UA"/>
        </w:rPr>
        <w:t xml:space="preserve"> </w:t>
      </w:r>
      <w:r w:rsidRPr="00C8370A">
        <w:rPr>
          <w:bCs/>
          <w:sz w:val="28"/>
          <w:szCs w:val="28"/>
          <w:lang w:val="uk-UA"/>
        </w:rPr>
        <w:t>364 с.</w:t>
      </w:r>
    </w:p>
    <w:p w:rsidR="00067C93" w:rsidRPr="00817C22" w:rsidRDefault="00067C93" w:rsidP="00067C93">
      <w:pPr>
        <w:pStyle w:val="22"/>
        <w:widowControl/>
        <w:numPr>
          <w:ilvl w:val="0"/>
          <w:numId w:val="20"/>
        </w:numPr>
        <w:autoSpaceDE/>
        <w:autoSpaceDN/>
        <w:adjustRightInd/>
        <w:spacing w:before="0" w:after="0" w:line="360" w:lineRule="auto"/>
        <w:ind w:right="283"/>
        <w:jc w:val="both"/>
        <w:rPr>
          <w:bCs/>
          <w:sz w:val="28"/>
          <w:szCs w:val="28"/>
        </w:rPr>
      </w:pPr>
      <w:r w:rsidRPr="00C8370A">
        <w:rPr>
          <w:bCs/>
          <w:sz w:val="28"/>
          <w:szCs w:val="28"/>
          <w:lang w:val="uk-UA"/>
        </w:rPr>
        <w:t>Жабін В.І.,</w:t>
      </w:r>
      <w:r>
        <w:rPr>
          <w:bCs/>
          <w:sz w:val="28"/>
          <w:szCs w:val="28"/>
          <w:lang w:val="uk-UA"/>
        </w:rPr>
        <w:t xml:space="preserve"> І.А. Жуков,</w:t>
      </w:r>
      <w:r w:rsidRPr="00C8370A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І.А.Клименко, Стіренко</w:t>
      </w:r>
      <w:r w:rsidRPr="00C8370A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С</w:t>
      </w:r>
      <w:r w:rsidRPr="00C8370A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Г</w:t>
      </w:r>
      <w:r w:rsidRPr="00C8370A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 – Арифметичні та управляючі пристрої цифрових ЕОМ: Навчальний посібник. – К.:ВЕК +, 2008. - 176 с.</w:t>
      </w:r>
    </w:p>
    <w:p w:rsidR="00067C93" w:rsidRPr="00F046C6" w:rsidRDefault="00067C93" w:rsidP="00067C93">
      <w:pPr>
        <w:pStyle w:val="22"/>
        <w:widowControl/>
        <w:numPr>
          <w:ilvl w:val="0"/>
          <w:numId w:val="20"/>
        </w:numPr>
        <w:autoSpaceDE/>
        <w:autoSpaceDN/>
        <w:adjustRightInd/>
        <w:spacing w:before="0" w:after="0" w:line="360" w:lineRule="auto"/>
        <w:ind w:right="28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Трамперт  В. – Измерение, управление и регулирование с помощью </w:t>
      </w:r>
      <w:r w:rsidRPr="008724DE">
        <w:rPr>
          <w:bCs/>
          <w:sz w:val="28"/>
          <w:szCs w:val="28"/>
          <w:lang w:val="en-US"/>
        </w:rPr>
        <w:t>AVR</w:t>
      </w:r>
      <w:r>
        <w:rPr>
          <w:bCs/>
          <w:sz w:val="28"/>
          <w:szCs w:val="28"/>
        </w:rPr>
        <w:t>-микроконтроллеров.: Пер. с нем. – К.: «МК-Пресс», 2006. – 208 с. ил.</w:t>
      </w:r>
    </w:p>
    <w:p w:rsidR="00F046C6" w:rsidRPr="009E3CD3" w:rsidRDefault="00F046C6" w:rsidP="00067C93">
      <w:pPr>
        <w:pStyle w:val="22"/>
        <w:widowControl/>
        <w:numPr>
          <w:ilvl w:val="0"/>
          <w:numId w:val="20"/>
        </w:numPr>
        <w:autoSpaceDE/>
        <w:autoSpaceDN/>
        <w:adjustRightInd/>
        <w:spacing w:before="0" w:after="0" w:line="360" w:lineRule="auto"/>
        <w:ind w:right="283"/>
        <w:jc w:val="both"/>
        <w:rPr>
          <w:bCs/>
          <w:sz w:val="28"/>
          <w:szCs w:val="28"/>
        </w:rPr>
      </w:pPr>
      <w:r w:rsidRPr="00F046C6">
        <w:rPr>
          <w:bCs/>
          <w:sz w:val="28"/>
          <w:szCs w:val="28"/>
        </w:rPr>
        <w:t>3. В.І. Жабін, І.А. Жуков «Мікропроцесорні системи»: Навч. Посіб. – К.: Видавництво «СПД Гуральник</w:t>
      </w:r>
      <w:r w:rsidRPr="00E22053">
        <w:rPr>
          <w:bCs/>
          <w:sz w:val="28"/>
          <w:szCs w:val="28"/>
        </w:rPr>
        <w:t xml:space="preserve"> </w:t>
      </w:r>
      <w:r w:rsidRPr="00F046C6">
        <w:rPr>
          <w:bCs/>
          <w:sz w:val="28"/>
          <w:szCs w:val="28"/>
        </w:rPr>
        <w:t>О.Ю.» , 2009 – 492 с.</w:t>
      </w:r>
    </w:p>
    <w:p w:rsidR="00067C93" w:rsidRPr="00DA488C" w:rsidRDefault="00067C93" w:rsidP="00067C93">
      <w:pPr>
        <w:pStyle w:val="22"/>
        <w:widowControl/>
        <w:numPr>
          <w:ilvl w:val="0"/>
          <w:numId w:val="20"/>
        </w:numPr>
        <w:autoSpaceDE/>
        <w:autoSpaceDN/>
        <w:adjustRightInd/>
        <w:spacing w:before="0" w:after="0" w:line="360" w:lineRule="auto"/>
        <w:ind w:right="283"/>
        <w:jc w:val="both"/>
        <w:rPr>
          <w:bCs/>
          <w:sz w:val="28"/>
          <w:szCs w:val="28"/>
        </w:rPr>
      </w:pPr>
      <w:r w:rsidRPr="00C8370A">
        <w:rPr>
          <w:bCs/>
          <w:sz w:val="28"/>
          <w:szCs w:val="28"/>
        </w:rPr>
        <w:t xml:space="preserve">Самофалов К.Г., Корнійчук В.І., Тарасенко В.П. </w:t>
      </w:r>
      <w:r>
        <w:rPr>
          <w:bCs/>
          <w:sz w:val="28"/>
          <w:szCs w:val="28"/>
          <w:lang w:val="uk-UA"/>
        </w:rPr>
        <w:t xml:space="preserve">- </w:t>
      </w:r>
      <w:r w:rsidRPr="00C8370A">
        <w:rPr>
          <w:bCs/>
          <w:sz w:val="28"/>
          <w:szCs w:val="28"/>
        </w:rPr>
        <w:t>Электронные цифровые вычислительные машины. – К. Вища школа, 1983.</w:t>
      </w:r>
    </w:p>
    <w:p w:rsidR="00067C93" w:rsidRPr="00F046C6" w:rsidRDefault="00067C93" w:rsidP="00067C93"/>
    <w:p w:rsidR="00F046C6" w:rsidRPr="00F046C6" w:rsidRDefault="00F046C6" w:rsidP="00F046C6">
      <w:pPr>
        <w:pStyle w:val="af3"/>
        <w:numPr>
          <w:ilvl w:val="0"/>
          <w:numId w:val="20"/>
        </w:numPr>
        <w:rPr>
          <w:lang w:val="ru-RU"/>
        </w:rPr>
        <w:sectPr w:rsidR="00F046C6" w:rsidRPr="00F046C6">
          <w:headerReference w:type="default" r:id="rId40"/>
          <w:pgSz w:w="11907" w:h="16840" w:code="9"/>
          <w:pgMar w:top="709" w:right="567" w:bottom="1418" w:left="1560" w:header="284" w:footer="284" w:gutter="0"/>
          <w:cols w:space="720"/>
        </w:sectPr>
      </w:pPr>
    </w:p>
    <w:p w:rsidR="00073202" w:rsidRPr="00FF5836" w:rsidRDefault="00073202">
      <w:pPr>
        <w:pStyle w:val="aa"/>
        <w:sectPr w:rsidR="00073202" w:rsidRPr="00FF5836">
          <w:headerReference w:type="default" r:id="rId41"/>
          <w:pgSz w:w="16840" w:h="11907" w:orient="landscape" w:code="9"/>
          <w:pgMar w:top="1418" w:right="538" w:bottom="568" w:left="1418" w:header="284" w:footer="284" w:gutter="0"/>
          <w:cols w:space="720"/>
        </w:sectPr>
      </w:pPr>
    </w:p>
    <w:p w:rsidR="00073202" w:rsidRPr="00FF5836" w:rsidRDefault="00073202">
      <w:pPr>
        <w:pStyle w:val="aa"/>
        <w:sectPr w:rsidR="00073202" w:rsidRPr="00FF5836">
          <w:headerReference w:type="default" r:id="rId42"/>
          <w:pgSz w:w="11907" w:h="16840" w:code="9"/>
          <w:pgMar w:top="709" w:right="567" w:bottom="1418" w:left="1560" w:header="284" w:footer="284" w:gutter="0"/>
          <w:cols w:space="720"/>
        </w:sectPr>
      </w:pPr>
    </w:p>
    <w:p w:rsidR="00FF5836" w:rsidRPr="00FF5836" w:rsidRDefault="00FF5836">
      <w:pPr>
        <w:pStyle w:val="aa"/>
      </w:pPr>
    </w:p>
    <w:sectPr w:rsidR="00FF5836" w:rsidRPr="00FF5836" w:rsidSect="000252DA">
      <w:headerReference w:type="default" r:id="rId43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931" w:rsidRDefault="00C64931">
      <w:pPr>
        <w:spacing w:before="0"/>
      </w:pPr>
      <w:r>
        <w:separator/>
      </w:r>
    </w:p>
  </w:endnote>
  <w:endnote w:type="continuationSeparator" w:id="1">
    <w:p w:rsidR="00C64931" w:rsidRDefault="00C6493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53" w:rsidRDefault="00E22053" w:rsidP="00762C8C">
    <w:pPr>
      <w:pStyle w:val="a8"/>
      <w:spacing w:befor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931" w:rsidRDefault="00C64931">
      <w:pPr>
        <w:spacing w:before="0"/>
      </w:pPr>
      <w:r>
        <w:separator/>
      </w:r>
    </w:p>
  </w:footnote>
  <w:footnote w:type="continuationSeparator" w:id="1">
    <w:p w:rsidR="00C64931" w:rsidRDefault="00C6493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53" w:rsidRDefault="00706C76">
    <w:pPr>
      <w:pStyle w:val="a6"/>
    </w:pPr>
    <w:r w:rsidRPr="00706C76">
      <w:rPr>
        <w:sz w:val="20"/>
      </w:rPr>
      <w:pict>
        <v:group id="_x0000_s7247" style="position:absolute;left:0;text-align:left;margin-left:-20.55pt;margin-top:0;width:524.4pt;height:813.55pt;z-index:251669504" coordorigin="1812,284" coordsize="10488,16271">
          <v:rect id="_x0000_s2291" style="position:absolute;left:1812;top:284;width:10488;height:16271" o:regroupid="1" strokeweight="2.25pt">
            <v:textbox inset="0,0,0,0"/>
          </v:rect>
          <v:rect id="_x0000_s2293" style="position:absolute;left:1812;top:14323;width:10488;height:2224" o:regroupid="2" strokeweight="2.25pt">
            <v:textbox inset="0,0,0,0"/>
          </v:rect>
          <v:group id="_x0000_s2294" style="position:absolute;left:1815;top:14321;width:10485;height:2234" coordorigin="1135,11234" coordsize="10485,2278" o:regroupid="2">
            <v:group id="_x0000_s2295" style="position:absolute;left:4817;top:11234;width:6803;height:2268" coordorigin="4667,12846" coordsize="6803,2268">
              <v:group id="_x0000_s2296" style="position:absolute;left:8629;top:13691;width:2841;height:577" coordorigin="6360,12791" coordsize="2841,57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297" type="#_x0000_t202" style="position:absolute;left:6365;top:12791;width:848;height:283" strokeweight="2.25pt">
                  <v:textbox style="mso-next-textbox:#_x0000_s2297" inset="0,0,0,0">
                    <w:txbxContent>
                      <w:p w:rsidR="00E22053" w:rsidRDefault="00E22053" w:rsidP="00FF5836">
                        <w:pPr>
                          <w:pStyle w:val="a5"/>
                          <w:spacing w:before="0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Лит</w:t>
                        </w:r>
                      </w:p>
                    </w:txbxContent>
                  </v:textbox>
                </v:shape>
                <v:shape id="_x0000_s2298" type="#_x0000_t202" style="position:absolute;left:7218;top:12791;width:847;height:283" strokeweight="2.25pt">
                  <v:textbox style="mso-next-textbox:#_x0000_s2298" inset="0,0,0,0">
                    <w:txbxContent>
                      <w:p w:rsidR="00E22053" w:rsidRDefault="00E22053" w:rsidP="00FF5836">
                        <w:pPr>
                          <w:pStyle w:val="a5"/>
                          <w:spacing w:before="0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2299" type="#_x0000_t202" style="position:absolute;left:8070;top:12791;width:1131;height:283" strokeweight="2.25pt">
                  <v:textbox style="mso-next-textbox:#_x0000_s2299" inset="0,0,0,0">
                    <w:txbxContent>
                      <w:p w:rsidR="00E22053" w:rsidRDefault="00E22053" w:rsidP="00FF5836">
                        <w:pPr>
                          <w:pStyle w:val="a5"/>
                          <w:spacing w:before="0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Листов</w:t>
                        </w:r>
                      </w:p>
                    </w:txbxContent>
                  </v:textbox>
                </v:shape>
                <v:shape id="_x0000_s2300" type="#_x0000_t202" style="position:absolute;left:7223;top:13077;width:847;height:283" strokeweight="2.25pt">
                  <v:textbox style="mso-next-textbox:#_x0000_s2300" inset="0,0,0,0">
                    <w:txbxContent>
                      <w:p w:rsidR="00E22053" w:rsidRDefault="00706C76" w:rsidP="00FF5836">
                        <w:pPr>
                          <w:pStyle w:val="a5"/>
                          <w:spacing w:before="0"/>
                          <w:rPr>
                            <w:noProof w:val="0"/>
                            <w:lang w:val="en-US"/>
                          </w:rPr>
                        </w:pPr>
                        <w:r>
                          <w:rPr>
                            <w:noProof w:val="0"/>
                            <w:lang w:val="en-US"/>
                          </w:rPr>
                          <w:fldChar w:fldCharType="begin"/>
                        </w:r>
                        <w:r w:rsidR="00E22053">
                          <w:rPr>
                            <w:noProof w:val="0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lang w:val="en-US"/>
                          </w:rPr>
                          <w:fldChar w:fldCharType="separate"/>
                        </w:r>
                        <w:r w:rsidR="00AC07CB">
                          <w:rPr>
                            <w:lang w:val="en-US"/>
                          </w:rPr>
                          <w:t>3</w:t>
                        </w:r>
                        <w:r>
                          <w:rPr>
                            <w:noProof w:val="0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301" type="#_x0000_t202" style="position:absolute;left:8070;top:13072;width:1131;height:283" strokeweight="2.25pt">
                  <v:textbox style="mso-next-textbox:#_x0000_s2301" inset="0,0,0,0">
                    <w:txbxContent>
                      <w:p w:rsidR="00E22053" w:rsidRDefault="00706C76" w:rsidP="00FF5836">
                        <w:pPr>
                          <w:pStyle w:val="a5"/>
                          <w:spacing w:before="0"/>
                          <w:rPr>
                            <w:noProof w:val="0"/>
                            <w:lang w:val="en-US"/>
                          </w:rPr>
                        </w:pPr>
                        <w:fldSimple w:instr=" NUMPAGES  \* MERGEFORMAT ">
                          <w:r w:rsidR="00AC07CB" w:rsidRPr="00AC07CB">
                            <w:rPr>
                              <w:lang w:val="en-US"/>
                            </w:rPr>
                            <w:t>56</w:t>
                          </w:r>
                        </w:fldSimple>
                      </w:p>
                    </w:txbxContent>
                  </v:textbox>
                </v:shape>
                <v:group id="_x0000_s2302" style="position:absolute;left:6360;top:13084;width:848;height:284" coordorigin="6125,9275" coordsize="850,284">
                  <v:shape id="_x0000_s2303" type="#_x0000_t202" style="position:absolute;left:6125;top:9275;width:283;height:283" strokeweight="1pt">
                    <v:textbox style="mso-next-textbox:#_x0000_s2303" inset="0,0,0,0">
                      <w:txbxContent>
                        <w:p w:rsidR="00E22053" w:rsidRDefault="00E22053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_x0000_s2304" type="#_x0000_t202" style="position:absolute;left:6409;top:9276;width:283;height:283" strokeweight="1pt">
                    <v:textbox style="mso-next-textbox:#_x0000_s2304" inset="0,0,0,0">
                      <w:txbxContent>
                        <w:p w:rsidR="00E22053" w:rsidRDefault="00E22053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_x0000_s2305" type="#_x0000_t202" style="position:absolute;left:6692;top:9275;width:283;height:283" strokeweight="1pt">
                    <v:textbox style="mso-next-textbox:#_x0000_s2305" inset="0,0,0,0">
                      <w:txbxContent>
                        <w:p w:rsidR="00E22053" w:rsidRDefault="00E22053">
                          <w:pPr>
                            <w:pStyle w:val="a5"/>
                          </w:pPr>
                        </w:p>
                      </w:txbxContent>
                    </v:textbox>
                  </v:shape>
                </v:group>
              </v:group>
              <v:shape id="_x0000_s2306" type="#_x0000_t202" style="position:absolute;left:8635;top:14264;width:2835;height:850" strokeweight="2.25pt">
                <v:textbox style="mso-next-textbox:#_x0000_s2306" inset="0,0,0,0">
                  <w:txbxContent>
                    <w:p w:rsidR="00E22053" w:rsidRDefault="00E22053" w:rsidP="00762C8C">
                      <w:pPr>
                        <w:pStyle w:val="GOST14ItalicCenter"/>
                        <w:spacing w:after="0"/>
                        <w:rPr>
                          <w:sz w:val="22"/>
                          <w:lang w:val="ru-RU"/>
                        </w:rPr>
                      </w:pPr>
                    </w:p>
                    <w:p w:rsidR="00E22053" w:rsidRPr="008131F6" w:rsidRDefault="00E22053" w:rsidP="00762C8C">
                      <w:pPr>
                        <w:pStyle w:val="GOST14ItalicCenter"/>
                        <w:spacing w:after="0"/>
                        <w:rPr>
                          <w:sz w:val="22"/>
                          <w:lang w:val="ru-RU"/>
                        </w:rPr>
                      </w:pPr>
                      <w:r w:rsidRPr="008131F6">
                        <w:rPr>
                          <w:sz w:val="22"/>
                          <w:lang w:val="ru-RU"/>
                        </w:rPr>
                        <w:t>НТУУ "КПИ" ФИВТ гр. ИВ-73</w:t>
                      </w:r>
                    </w:p>
                    <w:p w:rsidR="00E22053" w:rsidRPr="008131F6" w:rsidRDefault="00E22053" w:rsidP="00762C8C">
                      <w:pPr>
                        <w:pStyle w:val="GOST14ItalicCenter"/>
                        <w:rPr>
                          <w:sz w:val="22"/>
                          <w:lang w:val="ru-RU"/>
                        </w:rPr>
                      </w:pPr>
                    </w:p>
                    <w:p w:rsidR="00E22053" w:rsidRPr="00762C8C" w:rsidRDefault="00E22053" w:rsidP="00762C8C"/>
                  </w:txbxContent>
                </v:textbox>
              </v:shape>
              <v:shape id="_x0000_s2307" type="#_x0000_t202" style="position:absolute;left:4667;top:13697;width:3969;height:1417" strokeweight="2.25pt">
                <v:textbox style="mso-next-textbox:#_x0000_s2307" inset="0,0,0,0">
                  <w:txbxContent>
                    <w:p w:rsidR="00E22053" w:rsidRDefault="00E22053" w:rsidP="00762C8C">
                      <w:pPr>
                        <w:pStyle w:val="GOST14ItalicCenter"/>
                        <w:spacing w:after="0"/>
                      </w:pPr>
                    </w:p>
                    <w:p w:rsidR="00E22053" w:rsidRDefault="00E22053" w:rsidP="00762C8C">
                      <w:pPr>
                        <w:pStyle w:val="GOST14ItalicCenter"/>
                        <w:spacing w:after="0"/>
                      </w:pPr>
                      <w:r>
                        <w:rPr>
                          <w:lang w:val="ru-RU"/>
                        </w:rPr>
                        <w:t>Поя</w:t>
                      </w:r>
                      <w:r>
                        <w:t>снительная записка</w:t>
                      </w:r>
                    </w:p>
                  </w:txbxContent>
                </v:textbox>
              </v:shape>
              <v:shape id="_x0000_s2308" type="#_x0000_t202" style="position:absolute;left:4667;top:12846;width:6803;height:850" strokeweight="2.25pt">
                <v:textbox style="mso-next-textbox:#_x0000_s2308" inset="0,0,0,0">
                  <w:txbxContent>
                    <w:p w:rsidR="00E22053" w:rsidRPr="00B26FA0" w:rsidRDefault="00E22053" w:rsidP="00762C8C">
                      <w:pPr>
                        <w:jc w:val="center"/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И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АЛЦ.463626.00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uk-UA"/>
                        </w:rPr>
                        <w:t>4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uk-UA"/>
                        </w:rPr>
                        <w:t>П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З</w:t>
                      </w:r>
                    </w:p>
                    <w:p w:rsidR="00E22053" w:rsidRPr="00B26FA0" w:rsidRDefault="00E22053" w:rsidP="00762C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E22053" w:rsidRPr="00762C8C" w:rsidRDefault="00E22053" w:rsidP="00762C8C"/>
                  </w:txbxContent>
                </v:textbox>
              </v:shape>
            </v:group>
            <v:group id="_x0000_s2309" style="position:absolute;left:1135;top:11238;width:3685;height:2274" coordorigin="3028,10033" coordsize="3685,2274">
              <v:group id="_x0000_s2310" style="position:absolute;left:3031;top:10614;width:3682;height:1693" coordorigin="3314,10614" coordsize="3682,1693">
                <v:group id="_x0000_s2311" style="position:absolute;left:3314;top:10614;width:3682;height:280" coordorigin="3332,11725" coordsize="3681,283">
                  <v:shape id="_x0000_s2312" type="#_x0000_t202" style="position:absolute;left:3332;top:11725;width:397;height:283" strokeweight="2.25pt">
                    <v:textbox style="mso-next-textbox:#_x0000_s2312" inset="0,0,0,0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313" type="#_x0000_t202" style="position:absolute;left:4295;top:11725;width:1304;height:283" strokeweight="2.25pt">
                    <v:textbox style="mso-next-textbox:#_x0000_s2313" inset="0,0,0,0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314" type="#_x0000_t202" style="position:absolute;left:3728;top:11725;width:567;height:283" strokeweight="2.25pt">
                    <v:textbox style="mso-next-textbox:#_x0000_s2314" inset="0,0,0,0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315" type="#_x0000_t202" style="position:absolute;left:5597;top:11725;width:850;height:283" strokeweight="2.25pt">
                    <v:textbox style="mso-next-textbox:#_x0000_s2315" inset="0,0,0,0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316" type="#_x0000_t202" style="position:absolute;left:6446;top:11725;width:567;height:283" strokeweight="2.25pt">
                    <v:textbox style="mso-next-textbox:#_x0000_s2316" inset="0,0,0,0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317" style="position:absolute;left:3314;top:10907;width:3682;height:1400" coordorigin="2358,10607" coordsize="3682,1400">
                  <v:group id="_x0000_s2318" style="position:absolute;left:2358;top:10609;width:3681;height:1391" coordorigin="2924,10616" coordsize="3681,1391">
                    <v:group id="_x0000_s2319" style="position:absolute;left:2924;top:10616;width:3680;height:281" coordorigin="2196,10916" coordsize="3683,284">
                      <v:shape id="_x0000_s2320" type="#_x0000_t202" style="position:absolute;left:3158;top:10917;width:1305;height:283" strokeweight="1pt">
                        <v:textbox style="mso-next-textbox:#_x0000_s2320" inset="0,0,0,0">
                          <w:txbxContent>
                            <w:p w:rsidR="00E22053" w:rsidRPr="00FF5836" w:rsidRDefault="00E22053" w:rsidP="00FF5836">
                              <w:pPr>
                                <w:pStyle w:val="a5"/>
                                <w:spacing w:befor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Пустовит М.</w:t>
                              </w:r>
                            </w:p>
                          </w:txbxContent>
                        </v:textbox>
                      </v:shape>
                      <v:shape id="_x0000_s2321" type="#_x0000_t202" style="position:absolute;left:2196;top:10916;width:964;height:283" strokeweight="1pt">
                        <v:textbox style="mso-next-textbox:#_x0000_s2321" inset="0,0,0,0">
                          <w:txbxContent>
                            <w:p w:rsidR="00E22053" w:rsidRDefault="00E22053" w:rsidP="00FF5836">
                              <w:pPr>
                                <w:pStyle w:val="a5"/>
                                <w:spacing w:before="0"/>
                                <w:rPr>
                                  <w:noProof w:val="0"/>
                                </w:rPr>
                              </w:pPr>
                              <w:r>
                                <w:t>Разраб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2322" type="#_x0000_t202" style="position:absolute;left:4461;top:10917;width:851;height:283" strokeweight="1pt">
                        <v:textbox style="mso-next-textbox:#_x0000_s2322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323" type="#_x0000_t202" style="position:absolute;left:5311;top:10917;width:568;height:283" strokeweight="1pt">
                        <v:textbox style="mso-next-textbox:#_x0000_s2323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_x0000_s2324" style="position:absolute;left:2925;top:10895;width:3680;height:280" coordorigin="2196,10916" coordsize="3683,284">
                      <v:shape id="_x0000_s2325" type="#_x0000_t202" style="position:absolute;left:3158;top:10917;width:1305;height:283" strokeweight="1pt">
                        <v:textbox style="mso-next-textbox:#_x0000_s2325" inset="0,0,0,0">
                          <w:txbxContent>
                            <w:p w:rsidR="00E22053" w:rsidRDefault="00E22053" w:rsidP="00FF5836">
                              <w:pPr>
                                <w:pStyle w:val="a5"/>
                                <w:spacing w:befor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Ткаченко В.В.</w:t>
                              </w:r>
                            </w:p>
                          </w:txbxContent>
                        </v:textbox>
                      </v:shape>
                      <v:shape id="_x0000_s2326" type="#_x0000_t202" style="position:absolute;left:2196;top:10916;width:964;height:283" strokeweight="1pt">
                        <v:textbox style="mso-next-textbox:#_x0000_s2326" inset="0,0,0,0">
                          <w:txbxContent>
                            <w:p w:rsidR="00E22053" w:rsidRDefault="00E22053" w:rsidP="00FF5836">
                              <w:pPr>
                                <w:pStyle w:val="a5"/>
                                <w:spacing w:before="0"/>
                                <w:rPr>
                                  <w:noProof w:val="0"/>
                                </w:rPr>
                              </w:pPr>
                              <w:r>
                                <w:t>Пров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2327" type="#_x0000_t202" style="position:absolute;left:4461;top:10917;width:851;height:283" strokeweight="1pt">
                        <v:textbox style="mso-next-textbox:#_x0000_s2327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328" type="#_x0000_t202" style="position:absolute;left:5311;top:10917;width:568;height:283" strokeweight="1pt">
                        <v:textbox style="mso-next-textbox:#_x0000_s2328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_x0000_s2329" style="position:absolute;left:2925;top:11174;width:3680;height:280" coordorigin="2196,10916" coordsize="3683,284">
                      <v:shape id="_x0000_s2330" type="#_x0000_t202" style="position:absolute;left:3158;top:10917;width:1305;height:283" strokeweight="1pt">
                        <v:textbox style="mso-next-textbox:#_x0000_s2330" inset="0,0,0,0">
                          <w:txbxContent>
                            <w:p w:rsidR="00E22053" w:rsidRDefault="00E22053" w:rsidP="00FF5836">
                              <w:pPr>
                                <w:pStyle w:val="a5"/>
                                <w:spacing w:before="0"/>
                              </w:pPr>
                            </w:p>
                          </w:txbxContent>
                        </v:textbox>
                      </v:shape>
                      <v:shape id="_x0000_s2331" type="#_x0000_t202" style="position:absolute;left:2196;top:10916;width:964;height:283" strokeweight="1pt">
                        <v:textbox style="mso-next-textbox:#_x0000_s2331" inset="0,0,0,0">
                          <w:txbxContent>
                            <w:p w:rsidR="00E22053" w:rsidRDefault="00E22053" w:rsidP="00FF5836">
                              <w:pPr>
                                <w:pStyle w:val="a5"/>
                                <w:spacing w:befor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Т. контр.</w:t>
                              </w:r>
                            </w:p>
                          </w:txbxContent>
                        </v:textbox>
                      </v:shape>
                      <v:shape id="_x0000_s2332" type="#_x0000_t202" style="position:absolute;left:4461;top:10917;width:851;height:283" strokeweight="1pt">
                        <v:textbox style="mso-next-textbox:#_x0000_s2332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333" type="#_x0000_t202" style="position:absolute;left:5311;top:10917;width:568;height:283" strokeweight="1pt">
                        <v:textbox style="mso-next-textbox:#_x0000_s2333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_x0000_s2334" style="position:absolute;left:2925;top:11449;width:3680;height:281" coordorigin="2196,10916" coordsize="3683,284">
                      <v:shape id="_x0000_s2335" type="#_x0000_t202" style="position:absolute;left:3158;top:10917;width:1305;height:283" strokeweight="1pt">
                        <v:textbox style="mso-next-textbox:#_x0000_s2335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336" type="#_x0000_t202" style="position:absolute;left:2196;top:10916;width:964;height:283" strokeweight="1pt">
                        <v:textbox style="mso-next-textbox:#_x0000_s2336" inset="0,0,0,0">
                          <w:txbxContent>
                            <w:p w:rsidR="00E22053" w:rsidRDefault="00E22053" w:rsidP="00FF5836">
                              <w:pPr>
                                <w:pStyle w:val="a5"/>
                                <w:spacing w:befor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Н. контр.</w:t>
                              </w:r>
                            </w:p>
                          </w:txbxContent>
                        </v:textbox>
                      </v:shape>
                      <v:shape id="_x0000_s2337" type="#_x0000_t202" style="position:absolute;left:4461;top:10917;width:851;height:283" strokeweight="1pt">
                        <v:textbox style="mso-next-textbox:#_x0000_s2337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338" type="#_x0000_t202" style="position:absolute;left:5311;top:10917;width:568;height:283" strokeweight="1pt">
                        <v:textbox style="mso-next-textbox:#_x0000_s2338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_x0000_s2339" style="position:absolute;left:2925;top:11726;width:3680;height:281" coordorigin="2196,10916" coordsize="3683,284">
                      <v:shape id="_x0000_s2340" type="#_x0000_t202" style="position:absolute;left:3158;top:10917;width:1305;height:283" strokeweight="1pt">
                        <v:textbox style="mso-next-textbox:#_x0000_s2340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341" type="#_x0000_t202" style="position:absolute;left:2196;top:10916;width:964;height:283" strokeweight="1pt">
                        <v:textbox style="mso-next-textbox:#_x0000_s2341" inset="0,0,0,0">
                          <w:txbxContent>
                            <w:p w:rsidR="00E22053" w:rsidRDefault="00E22053" w:rsidP="00795E44">
                              <w:pPr>
                                <w:pStyle w:val="a5"/>
                                <w:spacing w:before="0"/>
                                <w:rPr>
                                  <w:noProof w:val="0"/>
                                </w:rPr>
                              </w:pPr>
                              <w:r>
                                <w:t>Утв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2342" type="#_x0000_t202" style="position:absolute;left:4461;top:10917;width:851;height:283" strokeweight="1pt">
                        <v:textbox style="mso-next-textbox:#_x0000_s2342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343" type="#_x0000_t202" style="position:absolute;left:5311;top:10917;width:568;height:283" strokeweight="1pt">
                        <v:textbox style="mso-next-textbox:#_x0000_s2343" inset="0,0,0,0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344" style="position:absolute;flip:x" from="5473,10607" to="5473,12007" strokeweight="2.25pt"/>
                  <v:line id="_x0000_s2345" style="position:absolute;flip:x" from="6040,10607" to="6040,12007" strokeweight="2.25pt"/>
                  <v:line id="_x0000_s2346" style="position:absolute;flip:x" from="3322,10607" to="3322,12007" strokeweight="2.25pt"/>
                  <v:line id="_x0000_s2347" style="position:absolute;flip:x" from="4621,10607" to="4621,12007" strokeweight="2.25pt"/>
                  <v:line id="_x0000_s2348" style="position:absolute;flip:x" from="2361,10607" to="2361,12007" strokeweight="2.25pt"/>
                </v:group>
              </v:group>
              <v:group id="_x0000_s2349" style="position:absolute;left:3028;top:10033;width:3683;height:581" coordorigin="3033,9482" coordsize="3683,581">
                <v:group id="_x0000_s2350" style="position:absolute;left:3034;top:9492;width:3682;height:561" coordorigin="1240,9793" coordsize="3685,568">
                  <v:group id="_x0000_s2351" style="position:absolute;left:1240;top:10078;width:3685;height:283" coordorigin="3332,11725" coordsize="3681,283">
                    <v:shape id="_x0000_s2352" type="#_x0000_t202" style="position:absolute;left:3332;top:11725;width:397;height:283" strokeweight="1pt">
                      <v:textbox style="mso-next-textbox:#_x0000_s2352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  <v:shape id="_x0000_s2353" type="#_x0000_t202" style="position:absolute;left:4295;top:11725;width:1304;height:283" strokeweight="1pt">
                      <v:textbox style="mso-next-textbox:#_x0000_s2353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  <v:shape id="_x0000_s2354" type="#_x0000_t202" style="position:absolute;left:3728;top:11725;width:567;height:283" strokeweight="1pt">
                      <v:textbox style="mso-next-textbox:#_x0000_s2354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  <v:shape id="_x0000_s2355" type="#_x0000_t202" style="position:absolute;left:5597;top:11725;width:850;height:283" strokeweight="1pt">
                      <v:textbox style="mso-next-textbox:#_x0000_s2355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  <v:shape id="_x0000_s2356" type="#_x0000_t202" style="position:absolute;left:6446;top:11725;width:567;height:283" strokeweight="1pt">
                      <v:textbox style="mso-next-textbox:#_x0000_s2356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</v:group>
                  <v:group id="_x0000_s2357" style="position:absolute;left:1240;top:9793;width:3685;height:283" coordorigin="3332,11725" coordsize="3681,283">
                    <v:shape id="_x0000_s2358" type="#_x0000_t202" style="position:absolute;left:3332;top:11725;width:397;height:283" strokeweight="1pt">
                      <v:textbox style="mso-next-textbox:#_x0000_s2358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  <v:shape id="_x0000_s2359" type="#_x0000_t202" style="position:absolute;left:4295;top:11725;width:1304;height:283" strokeweight="1pt">
                      <v:textbox style="mso-next-textbox:#_x0000_s2359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  <v:shape id="_x0000_s2360" type="#_x0000_t202" style="position:absolute;left:3728;top:11725;width:567;height:283" strokeweight="1pt">
                      <v:textbox style="mso-next-textbox:#_x0000_s2360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  <v:shape id="_x0000_s2361" type="#_x0000_t202" style="position:absolute;left:5597;top:11725;width:850;height:283" strokeweight="1pt">
                      <v:textbox style="mso-next-textbox:#_x0000_s2361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  <v:shape id="_x0000_s2362" type="#_x0000_t202" style="position:absolute;left:6446;top:11725;width:567;height:283" strokeweight="1pt">
                      <v:textbox style="mso-next-textbox:#_x0000_s2362" inset="0,0,0,0">
                        <w:txbxContent>
                          <w:p w:rsidR="00E22053" w:rsidRDefault="00E22053">
                            <w:pPr>
                              <w:pStyle w:val="a5"/>
                            </w:pPr>
                          </w:p>
                        </w:txbxContent>
                      </v:textbox>
                    </v:shape>
                  </v:group>
                </v:group>
                <v:line id="_x0000_s2363" style="position:absolute" from="5299,9482" to="5299,10053" strokeweight="2.25pt"/>
                <v:line id="_x0000_s2364" style="position:absolute" from="3033,9492" to="3033,10063" strokeweight="2.25pt"/>
                <v:line id="_x0000_s2365" style="position:absolute" from="6715,9482" to="6715,10053" strokeweight="2.25pt"/>
                <v:line id="_x0000_s2366" style="position:absolute" from="6148,9482" to="6148,10053" strokeweight="2.25pt"/>
                <v:line id="_x0000_s2367" style="position:absolute" from="3430,9492" to="3430,10063" strokeweight="2.25pt"/>
                <v:line id="_x0000_s2368" style="position:absolute" from="3996,9482" to="3996,10053" strokeweight="2.25pt"/>
              </v:group>
            </v:group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53" w:rsidRDefault="00706C76">
    <w:pPr>
      <w:pStyle w:val="a6"/>
    </w:pPr>
    <w:r w:rsidRPr="00706C76">
      <w:rPr>
        <w:sz w:val="20"/>
      </w:rPr>
      <w:pict>
        <v:group id="_x0000_s7248" style="position:absolute;left:0;text-align:left;margin-left:-21.35pt;margin-top:0;width:524.6pt;height:813.55pt;z-index:251673600" coordorigin="1276,284" coordsize="10492,16271">
          <v:rect id="_x0000_s2475" style="position:absolute;left:1280;top:284;width:10488;height:16271" o:regroupid="3" strokeweight="2.25pt"/>
          <v:group id="_x0000_s2476" style="position:absolute;left:1276;top:15717;width:10489;height:837" coordorigin="1140,12894" coordsize="10489,853" o:regroupid="3">
            <v:rect id="_x0000_s2477" style="position:absolute;left:1140;top:12894;width:10488;height:850" strokeweight="2.25pt"/>
            <v:group id="_x0000_s2478" style="position:absolute;left:1143;top:12894;width:10486;height:853" coordorigin="989,11410" coordsize="10486,853">
              <v:group id="_x0000_s2479" style="position:absolute;left:10908;top:11410;width:567;height:853" coordorigin="9096,9973" coordsize="851,85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480" type="#_x0000_t202" style="position:absolute;left:9096;top:9973;width:850;height:283" strokeweight="2.25pt">
                  <v:textbox style="mso-next-textbox:#_x0000_s2480" inset=".5mm,.3mm,.5mm,.3mm">
                    <w:txbxContent>
                      <w:p w:rsidR="00E22053" w:rsidRDefault="00E22053" w:rsidP="00FF5836">
                        <w:pPr>
                          <w:pStyle w:val="a5"/>
                          <w:spacing w:before="0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2481" type="#_x0000_t202" style="position:absolute;left:9097;top:10259;width:850;height:567" strokeweight="2.25pt">
                  <v:textbox style="mso-next-textbox:#_x0000_s2481" inset=".5mm,.3mm,.5mm,.3mm">
                    <w:txbxContent>
                      <w:p w:rsidR="00E22053" w:rsidRDefault="00706C76">
                        <w:pPr>
                          <w:pStyle w:val="a5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="00E22053"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AC07CB">
                          <w:rPr>
                            <w:sz w:val="22"/>
                            <w:lang w:val="en-US"/>
                          </w:rPr>
                          <w:t>49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2482" type="#_x0000_t202" style="position:absolute;left:4672;top:11413;width:6236;height:850" strokeweight="2.25pt">
                <v:textbox style="mso-next-textbox:#_x0000_s2482" inset=".5mm,.3mm,.5mm,.3mm">
                  <w:txbxContent>
                    <w:p w:rsidR="00E22053" w:rsidRPr="00B26FA0" w:rsidRDefault="00E22053" w:rsidP="00762C8C">
                      <w:pPr>
                        <w:jc w:val="center"/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И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АЛЦ.463626.00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uk-UA"/>
                        </w:rPr>
                        <w:t>4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uk-UA"/>
                        </w:rPr>
                        <w:t>П</w:t>
                      </w:r>
                      <w:r w:rsidRPr="00B26FA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З</w:t>
                      </w:r>
                    </w:p>
                    <w:p w:rsidR="00E22053" w:rsidRPr="00762C8C" w:rsidRDefault="00E22053" w:rsidP="00762C8C"/>
                  </w:txbxContent>
                </v:textbox>
              </v:shape>
              <v:group id="_x0000_s2483" style="position:absolute;left:989;top:11413;width:3683;height:850" coordorigin="1248,9691" coordsize="3683,861">
                <v:group id="_x0000_s2484" style="position:absolute;left:1248;top:10272;width:3682;height:280" coordorigin="3332,11725" coordsize="3681,283">
                  <v:shape id="_x0000_s2485" type="#_x0000_t202" style="position:absolute;left:3332;top:11725;width:397;height:283" strokeweight="2.25pt">
                    <v:textbox style="mso-next-textbox:#_x0000_s2485" inset=".5mm,.3mm,.5mm,.3mm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486" type="#_x0000_t202" style="position:absolute;left:4295;top:11725;width:1304;height:283" strokeweight="2.25pt">
                    <v:textbox style="mso-next-textbox:#_x0000_s2486" inset=".5mm,.3mm,.5mm,.3mm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487" type="#_x0000_t202" style="position:absolute;left:3728;top:11725;width:567;height:283" strokeweight="2.25pt">
                    <v:textbox style="mso-next-textbox:#_x0000_s2487" inset=".5mm,.3mm,.5mm,.3mm">
                      <w:txbxContent>
                        <w:p w:rsidR="00E22053" w:rsidRDefault="00E22053" w:rsidP="00733B83">
                          <w:pPr>
                            <w:pStyle w:val="a5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488" type="#_x0000_t202" style="position:absolute;left:5597;top:11725;width:850;height:283" strokeweight="2.25pt">
                    <v:textbox style="mso-next-textbox:#_x0000_s2488" inset=".5mm,.3mm,.5mm,.3mm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489" type="#_x0000_t202" style="position:absolute;left:6446;top:11725;width:567;height:283" strokeweight="2.25pt">
                    <v:textbox style="mso-next-textbox:#_x0000_s2489" inset=".5mm,.3mm,.5mm,.3mm">
                      <w:txbxContent>
                        <w:p w:rsidR="00E22053" w:rsidRDefault="00E22053" w:rsidP="00FF5836">
                          <w:pPr>
                            <w:pStyle w:val="a5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490" style="position:absolute;left:1248;top:9691;width:3683;height:581" coordorigin="3033,9482" coordsize="3683,581">
                  <v:group id="_x0000_s2491" style="position:absolute;left:3034;top:9492;width:3682;height:561" coordorigin="1240,9793" coordsize="3685,568">
                    <v:group id="_x0000_s2492" style="position:absolute;left:1240;top:10078;width:3685;height:283" coordorigin="3332,11725" coordsize="3681,283">
                      <v:shape id="_x0000_s2493" type="#_x0000_t202" style="position:absolute;left:3332;top:11725;width:397;height:283" strokeweight="1pt">
                        <v:textbox style="mso-next-textbox:#_x0000_s2493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494" type="#_x0000_t202" style="position:absolute;left:4295;top:11725;width:1304;height:283" strokeweight="1pt">
                        <v:textbox style="mso-next-textbox:#_x0000_s2494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495" type="#_x0000_t202" style="position:absolute;left:3728;top:11725;width:567;height:283" strokeweight="1pt">
                        <v:textbox style="mso-next-textbox:#_x0000_s2495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496" type="#_x0000_t202" style="position:absolute;left:5597;top:11725;width:850;height:283" strokeweight="1pt">
                        <v:textbox style="mso-next-textbox:#_x0000_s2496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497" type="#_x0000_t202" style="position:absolute;left:6446;top:11725;width:567;height:283" strokeweight="1pt">
                        <v:textbox style="mso-next-textbox:#_x0000_s2497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_x0000_s2498" style="position:absolute;left:1240;top:9793;width:3685;height:283" coordorigin="3332,11725" coordsize="3681,283">
                      <v:shape id="_x0000_s2499" type="#_x0000_t202" style="position:absolute;left:3332;top:11725;width:397;height:283" strokeweight="1pt">
                        <v:textbox style="mso-next-textbox:#_x0000_s2499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500" type="#_x0000_t202" style="position:absolute;left:4295;top:11725;width:1304;height:283" strokeweight="1pt">
                        <v:textbox style="mso-next-textbox:#_x0000_s2500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501" type="#_x0000_t202" style="position:absolute;left:3728;top:11725;width:567;height:283" strokeweight="1pt">
                        <v:textbox style="mso-next-textbox:#_x0000_s2501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502" type="#_x0000_t202" style="position:absolute;left:5597;top:11725;width:850;height:283" strokeweight="1pt">
                        <v:textbox style="mso-next-textbox:#_x0000_s2502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503" type="#_x0000_t202" style="position:absolute;left:6446;top:11725;width:567;height:283" strokeweight="1pt">
                        <v:textbox style="mso-next-textbox:#_x0000_s2503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504" style="position:absolute" from="5299,9482" to="5299,10053" strokeweight="2.25pt"/>
                  <v:line id="_x0000_s2505" style="position:absolute" from="3033,9492" to="3033,10063" strokeweight="2.25pt"/>
                  <v:line id="_x0000_s2506" style="position:absolute" from="6715,9482" to="6715,10053" strokeweight="2.25pt"/>
                  <v:line id="_x0000_s2507" style="position:absolute" from="6148,9482" to="6148,10053" strokeweight="2.25pt"/>
                  <v:line id="_x0000_s2508" style="position:absolute" from="3430,9492" to="3430,10063" strokeweight="2.25pt"/>
                  <v:line id="_x0000_s2509" style="position:absolute" from="3996,9482" to="3996,10053" strokeweight="2.25pt"/>
                </v:group>
              </v:group>
            </v:group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53" w:rsidRDefault="00706C76">
    <w:pPr>
      <w:pStyle w:val="a6"/>
    </w:pPr>
    <w:r w:rsidRPr="00706C76">
      <w:rPr>
        <w:sz w:val="20"/>
      </w:rPr>
      <w:pict>
        <v:group id="_x0000_s2559" style="position:absolute;left:0;text-align:left;margin-left:14.2pt;margin-top:28.35pt;width:813.55pt;height:553.2pt;z-index:-251658240;mso-position-horizontal-relative:page;mso-position-vertical-relative:page" coordorigin="284,567" coordsize="16271,11064" wrapcoords="-20 -29 -20 21629 21640 21629 21640 1054 10870 907 10870 -29 -20 -29" o:allowincell="f">
          <v:group id="_x0000_s2560" style="position:absolute;left:284;top:1141;width:16271;height:10490" coordorigin="712,453" coordsize="15752,10490" o:allowincell="f">
            <v:rect id="_x0000_s2561" style="position:absolute;left:717;top:455;width:15747;height:10488" strokeweight="2pt"/>
            <v:group id="_x0000_s2562" style="position:absolute;left:712;top:453;width:853;height:10489" coordorigin="1562,867" coordsize="853,10489">
              <v:group id="_x0000_s2563" style="position:absolute;left:1562;top:867;width:853;height:3685" coordorigin="4633,2692" coordsize="853,3685">
                <v:group id="_x0000_s2564" style="position:absolute;left:4633;top:3146;width:849;height:567" coordorigin="6084,6656" coordsize="849,567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565" type="#_x0000_t202" style="position:absolute;left:6650;top:6656;width:283;height:567" strokeweight="2pt">
                    <v:textbox style="layout-flow:vertical;mso-next-textbox:#_x0000_s2565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66" type="#_x0000_t202" style="position:absolute;left:6084;top:6656;width:283;height:567" strokeweight="2pt">
                    <v:textbox style="layout-flow:vertical;mso-next-textbox:#_x0000_s2566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_x0000_s2567" type="#_x0000_t202" style="position:absolute;left:6367;top:6656;width:283;height:567" strokeweight="2pt">
                    <v:textbox style="layout-flow:vertical;mso-next-textbox:#_x0000_s2567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68" style="position:absolute;left:4633;top:4960;width:853;height:850" coordorigin="7825,5034" coordsize="853,850">
                  <v:shape id="_x0000_s2569" type="#_x0000_t202" style="position:absolute;left:7825;top:5034;width:283;height:850" strokeweight="2pt">
                    <v:textbox style="layout-flow:vertical;mso-next-textbox:#_x0000_s2569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_x0000_s2570" type="#_x0000_t202" style="position:absolute;left:8112;top:5034;width:283;height:850" strokeweight="2pt">
                    <v:textbox style="layout-flow:vertical;mso-next-textbox:#_x0000_s2570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1" type="#_x0000_t202" style="position:absolute;left:8395;top:5034;width:283;height:850" strokeweight="2pt">
                    <v:textbox style="layout-flow:vertical;mso-next-textbox:#_x0000_s2571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72" style="position:absolute;left:4633;top:3713;width:849;height:1247" coordorigin="6976,2924" coordsize="849,1247">
                  <v:shape id="_x0000_s2573" type="#_x0000_t202" style="position:absolute;left:6976;top:2924;width:283;height:1247" strokeweight="2pt">
                    <v:textbox style="layout-flow:vertical;mso-next-textbox:#_x0000_s2573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_x0000_s2574" type="#_x0000_t202" style="position:absolute;left:7259;top:2924;width:283;height:1247" strokeweight="2pt">
                    <v:textbox style="layout-flow:vertical;mso-next-textbox:#_x0000_s2574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5" type="#_x0000_t202" style="position:absolute;left:7542;top:2924;width:283;height:1247" strokeweight="2pt">
                    <v:textbox style="layout-flow:vertical;mso-next-textbox:#_x0000_s2575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76" style="position:absolute;left:4633;top:5810;width:849;height:567" coordorigin="10874,7059" coordsize="849,567">
                  <v:shape id="_x0000_s2577" type="#_x0000_t202" style="position:absolute;left:10874;top:7059;width:283;height:567" strokeweight="2pt">
                    <v:textbox style="layout-flow:vertical;mso-next-textbox:#_x0000_s2577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_x0000_s2578" type="#_x0000_t202" style="position:absolute;left:11157;top:7059;width:283;height:567" strokeweight="2pt">
                    <v:textbox style="layout-flow:vertical;mso-next-textbox:#_x0000_s2578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9" type="#_x0000_t202" style="position:absolute;left:11440;top:7059;width:283;height:567" strokeweight="2pt">
                    <v:textbox style="layout-flow:vertical;mso-next-textbox:#_x0000_s2579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80" style="position:absolute;left:4633;top:2692;width:849;height:454" coordorigin="5807,8124" coordsize="849,454">
                  <v:shape id="_x0000_s2581" type="#_x0000_t202" style="position:absolute;left:5807;top:8124;width:283;height:454" strokeweight="2pt">
                    <v:textbox style="layout-flow:vertical;mso-next-textbox:#_x0000_s2581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_x0000_s2582" type="#_x0000_t202" style="position:absolute;left:6090;top:8124;width:283;height:454" strokeweight="2pt">
                    <v:textbox style="layout-flow:vertical;mso-next-textbox:#_x0000_s2582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83" type="#_x0000_t202" style="position:absolute;left:6373;top:8124;width:283;height:454" strokeweight="2pt">
                    <v:textbox style="layout-flow:vertical;mso-next-textbox:#_x0000_s2583" inset="0,0,0,0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</v:group>
              <v:group id="_x0000_s2584" style="position:absolute;left:1565;top:4552;width:850;height:6804" coordorigin="2856,2012" coordsize="850,6804">
                <v:shape id="_x0000_s2585" type="#_x0000_t202" style="position:absolute;left:3423;top:8249;width:283;height:567" strokeweight="2pt">
                  <v:textbox style="layout-flow:vertical;mso-next-textbox:#_x0000_s2585" inset="0,0,0,0">
                    <w:txbxContent>
                      <w:p w:rsidR="00E22053" w:rsidRDefault="00E22053">
                        <w:pPr>
                          <w:pStyle w:val="a5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2586" type="#_x0000_t202" style="position:absolute;left:2856;top:8249;width:567;height:567" strokeweight="2pt">
                  <v:textbox style="layout-flow:vertical;mso-next-textbox:#_x0000_s2586" inset="0,0,0,0">
                    <w:txbxContent>
                      <w:p w:rsidR="00E22053" w:rsidRDefault="00706C76">
                        <w:pPr>
                          <w:pStyle w:val="a5"/>
                          <w:rPr>
                            <w:noProof w:val="0"/>
                            <w:sz w:val="22"/>
                          </w:rPr>
                        </w:pPr>
                        <w:r>
                          <w:rPr>
                            <w:noProof w:val="0"/>
                            <w:sz w:val="22"/>
                          </w:rPr>
                          <w:fldChar w:fldCharType="begin"/>
                        </w:r>
                        <w:r w:rsidR="00E22053">
                          <w:rPr>
                            <w:noProof w:val="0"/>
                            <w:sz w:val="22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</w:rPr>
                          <w:fldChar w:fldCharType="separate"/>
                        </w:r>
                        <w:r w:rsidR="00BC0865">
                          <w:rPr>
                            <w:sz w:val="22"/>
                          </w:rPr>
                          <w:t>54</w:t>
                        </w:r>
                        <w:r>
                          <w:rPr>
                            <w:noProof w:val="0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587" type="#_x0000_t202" style="position:absolute;left:2856;top:2012;width:850;height:6236" strokeweight="2pt">
                  <v:textbox style="layout-flow:vertical;mso-next-textbox:#_x0000_s2587" inset="0,0,0,0">
                    <w:txbxContent>
                      <w:p w:rsidR="00E22053" w:rsidRDefault="00706C76">
                        <w:pPr>
                          <w:pStyle w:val="a5"/>
                          <w:spacing w:before="160"/>
                          <w:rPr>
                            <w:noProof w:val="0"/>
                            <w:sz w:val="32"/>
                          </w:rPr>
                        </w:pPr>
                        <w:fldSimple w:instr=" DOCPROPERTY &quot;Номер документа&quot;  \* MERGEFORMAT ">
                          <w:r w:rsidR="00E22053">
                            <w:rPr>
                              <w:noProof w:val="0"/>
                              <w:sz w:val="32"/>
                            </w:rPr>
                            <w:t>XXX-XXX-XXXX</w:t>
                          </w:r>
                        </w:fldSimple>
                      </w:p>
                    </w:txbxContent>
                  </v:textbox>
                </v:shape>
              </v:group>
            </v:group>
          </v:group>
          <v:group id="_x0000_s2588" style="position:absolute;left:284;top:567;width:8138;height:566" coordorigin="2717,5802" coordsize="8222,566" o:allowincell="f">
            <v:group id="_x0000_s2589" style="position:absolute;left:2717;top:5802;width:1417;height:566" coordorigin="3716,3810" coordsize="1417,566">
              <v:shape id="_x0000_s2590" type="#_x0000_t202" style="position:absolute;left:3716;top:3810;width:1417;height:283" strokeweight="2.5pt">
                <v:textbox style="mso-next-textbox:#_x0000_s2590" inset="0,0,0,0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Инв № подл</w:t>
                      </w:r>
                    </w:p>
                  </w:txbxContent>
                </v:textbox>
              </v:shape>
              <v:shape id="_x0000_s2591" type="#_x0000_t202" style="position:absolute;left:3716;top:4093;width:1417;height:283" strokeweight="2.5pt">
                <v:textbox style="mso-next-textbox:#_x0000_s2591" inset="0,0,0,0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</v:group>
            <v:group id="_x0000_s2592" style="position:absolute;left:6118;top:5802;width:1417;height:566" coordorigin="5373,3096" coordsize="1417,566">
              <v:shape id="_x0000_s2593" type="#_x0000_t202" style="position:absolute;left:5373;top:3096;width:1417;height:283" strokeweight="2.5pt">
                <v:textbox style="mso-next-textbox:#_x0000_s2593" inset="0,0,0,0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Взам. инв. №</w:t>
                      </w:r>
                    </w:p>
                  </w:txbxContent>
                </v:textbox>
              </v:shape>
              <v:shape id="_x0000_s2594" type="#_x0000_t202" style="position:absolute;left:5373;top:3379;width:1417;height:283" strokeweight="2.5pt">
                <v:textbox style="mso-next-textbox:#_x0000_s2594" inset="0,0,0,0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</v:group>
            <v:group id="_x0000_s2595" style="position:absolute;left:7538;top:5802;width:1417;height:566" coordorigin="6131,4376" coordsize="1417,566">
              <v:shape id="_x0000_s2596" type="#_x0000_t202" style="position:absolute;left:6131;top:4376;width:1417;height:283" strokeweight="2.5pt">
                <v:textbox style="mso-next-textbox:#_x0000_s2596" inset="0,0,0,0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Инв. № дубл.</w:t>
                      </w:r>
                    </w:p>
                  </w:txbxContent>
                </v:textbox>
              </v:shape>
              <v:shape id="_x0000_s2597" type="#_x0000_t202" style="position:absolute;left:6131;top:4659;width:1417;height:283" strokeweight="2.5pt">
                <v:textbox style="mso-next-textbox:#_x0000_s2597" inset="0,0,0,0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</v:group>
            <v:group id="_x0000_s2598" style="position:absolute;left:4134;top:5802;width:1984;height:566" coordorigin="4134,5802" coordsize="1984,566">
              <v:shape id="_x0000_s2599" type="#_x0000_t202" style="position:absolute;left:4134;top:5802;width:1984;height:283" strokeweight="2.5pt">
                <v:textbox style="mso-next-textbox:#_x0000_s2599" inset="0,0,0,0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Подп. и дата</w:t>
                      </w:r>
                    </w:p>
                  </w:txbxContent>
                </v:textbox>
              </v:shape>
              <v:shape id="_x0000_s2600" type="#_x0000_t202" style="position:absolute;left:4134;top:6085;width:1984;height:283" strokeweight="2.5pt">
                <v:textbox style="mso-next-textbox:#_x0000_s2600" inset="0,0,0,0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</v:group>
            <v:group id="_x0000_s2601" style="position:absolute;left:8955;top:5802;width:1984;height:566" coordorigin="7957,5802" coordsize="1984,566">
              <v:shape id="_x0000_s2602" type="#_x0000_t202" style="position:absolute;left:7957;top:6085;width:1984;height:283" strokeweight="2.5pt">
                <v:textbox style="mso-next-textbox:#_x0000_s2602" inset="0,0,0,0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2603" type="#_x0000_t202" style="position:absolute;left:7957;top:5802;width:1984;height:283" strokeweight="2.5pt">
                <v:textbox style="mso-next-textbox:#_x0000_s2603" inset="0,0,0,0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53" w:rsidRDefault="00706C76">
    <w:pPr>
      <w:pStyle w:val="a6"/>
    </w:pPr>
    <w:r w:rsidRPr="00706C76">
      <w:rPr>
        <w:sz w:val="20"/>
      </w:rPr>
      <w:pict>
        <v:group id="_x0000_s2649" style="position:absolute;left:0;text-align:left;margin-left:28.35pt;margin-top:14.2pt;width:552.8pt;height:813.55pt;z-index:-251657216;mso-position-horizontal-relative:page;mso-position-vertical-relative:page" coordorigin="567,284" coordsize="11056,16271" wrapcoords="1026 -20 1026 10810 -29 10929 -29 21620 21659 21620 21659 -20 1026 -20" o:allowincell="f">
          <v:group id="_x0000_s2650" style="position:absolute;left:567;top:8552;width:561;height:8003" coordorigin="3194,6929" coordsize="561,8155">
            <v:group id="_x0000_s2651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652" type="#_x0000_t202" style="position:absolute;left:3194;top:13667;width:283;height:1417" strokeweight="2.25pt">
                <v:textbox style="layout-flow:vertical;mso-layout-flow-alt:bottom-to-top;mso-next-textbox:#_x0000_s2652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653" type="#_x0000_t202" style="position:absolute;left:3194;top:11707;width:283;height:1984" strokeweight="2.25pt">
                <v:textbox style="layout-flow:vertical;mso-layout-flow-alt:bottom-to-top;mso-next-textbox:#_x0000_s2653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654" type="#_x0000_t202" style="position:absolute;left:3194;top:8901;width:283;height:1417" strokeweight="2.25pt">
                <v:textbox style="layout-flow:vertical;mso-layout-flow-alt:bottom-to-top;mso-next-textbox:#_x0000_s2654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655" type="#_x0000_t202" style="position:absolute;left:3194;top:10306;width:283;height:1417" strokeweight="2.25pt">
                <v:textbox style="layout-flow:vertical;mso-layout-flow-alt:bottom-to-top;mso-next-textbox:#_x0000_s2655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656" type="#_x0000_t202" style="position:absolute;left:3194;top:6929;width:283;height:1984" strokeweight="2.25pt">
                <v:textbox style="layout-flow:vertical;mso-layout-flow-alt:bottom-to-top;mso-next-textbox:#_x0000_s2656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657" style="position:absolute;left:3472;top:6929;width:283;height:8155" coordorigin="3194,6929" coordsize="283,8155">
              <v:shape id="_x0000_s2658" type="#_x0000_t202" style="position:absolute;left:3194;top:13667;width:283;height:1417" strokeweight="2.25pt">
                <v:textbox style="layout-flow:vertical;mso-layout-flow-alt:bottom-to-top;mso-next-textbox:#_x0000_s2658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2659" type="#_x0000_t202" style="position:absolute;left:3194;top:11707;width:283;height:1984" strokeweight="2.25pt">
                <v:textbox style="layout-flow:vertical;mso-layout-flow-alt:bottom-to-top;mso-next-textbox:#_x0000_s2659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2660" type="#_x0000_t202" style="position:absolute;left:3194;top:8901;width:283;height:1417" strokeweight="2.25pt">
                <v:textbox style="layout-flow:vertical;mso-layout-flow-alt:bottom-to-top;mso-next-textbox:#_x0000_s2660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2661" type="#_x0000_t202" style="position:absolute;left:3194;top:10306;width:283;height:1417" strokeweight="2.25pt">
                <v:textbox style="layout-flow:vertical;mso-layout-flow-alt:bottom-to-top;mso-next-textbox:#_x0000_s2661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2662" type="#_x0000_t202" style="position:absolute;left:3194;top:6929;width:283;height:1984" strokeweight="2.25pt">
                <v:textbox style="layout-flow:vertical;mso-layout-flow-alt:bottom-to-top;mso-next-textbox:#_x0000_s2662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</v:group>
          </v:group>
          <v:rect id="_x0000_s2663" style="position:absolute;left:1134;top:284;width:10488;height:16271" strokeweight="2.25pt"/>
          <v:group id="_x0000_s2664" style="position:absolute;left:1134;top:15717;width:10489;height:837" coordorigin="1140,12894" coordsize="10489,853">
            <v:rect id="_x0000_s2665" style="position:absolute;left:1140;top:12894;width:10488;height:850" strokeweight="2.25pt"/>
            <v:group id="_x0000_s2666" style="position:absolute;left:1143;top:12894;width:10486;height:853" coordorigin="989,11410" coordsize="10486,853">
              <v:group id="_x0000_s2667" style="position:absolute;left:10908;top:11410;width:567;height:853" coordorigin="9096,9973" coordsize="851,853">
                <v:shape id="_x0000_s2668" type="#_x0000_t202" style="position:absolute;left:9096;top:9973;width:850;height:283" strokeweight="2.25pt">
                  <v:textbox style="mso-next-textbox:#_x0000_s2668" inset=".5mm,.3mm,.5mm,.3mm">
                    <w:txbxContent>
                      <w:p w:rsidR="00E22053" w:rsidRDefault="00E22053">
                        <w:pPr>
                          <w:pStyle w:val="a5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2669" type="#_x0000_t202" style="position:absolute;left:9097;top:10259;width:850;height:567" strokeweight="2.25pt">
                  <v:textbox style="mso-next-textbox:#_x0000_s2669" inset=".5mm,.3mm,.5mm,.3mm">
                    <w:txbxContent>
                      <w:p w:rsidR="00E22053" w:rsidRDefault="00706C76">
                        <w:pPr>
                          <w:pStyle w:val="a5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="00E22053"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BC0865">
                          <w:rPr>
                            <w:sz w:val="22"/>
                            <w:lang w:val="en-US"/>
                          </w:rPr>
                          <w:t>55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2670" type="#_x0000_t202" style="position:absolute;left:4672;top:11413;width:6236;height:850" strokeweight="2.25pt">
                <v:textbox style="mso-next-textbox:#_x0000_s2670" inset=".5mm,.3mm,.5mm,.3mm">
                  <w:txbxContent>
                    <w:p w:rsidR="00E22053" w:rsidRDefault="00706C76">
                      <w:pPr>
                        <w:pStyle w:val="a5"/>
                        <w:spacing w:before="160"/>
                        <w:rPr>
                          <w:noProof w:val="0"/>
                          <w:sz w:val="32"/>
                        </w:rPr>
                      </w:pPr>
                      <w:fldSimple w:instr=" DOCPROPERTY &quot;Номер документа&quot;  \* MERGEFORMAT ">
                        <w:r w:rsidR="00E22053">
                          <w:rPr>
                            <w:noProof w:val="0"/>
                            <w:sz w:val="32"/>
                          </w:rPr>
                          <w:t>XXX-XXX-XXXX</w:t>
                        </w:r>
                      </w:fldSimple>
                    </w:p>
                  </w:txbxContent>
                </v:textbox>
              </v:shape>
              <v:group id="_x0000_s2671" style="position:absolute;left:989;top:11413;width:3683;height:850" coordorigin="1248,9691" coordsize="3683,861">
                <v:group id="_x0000_s2672" style="position:absolute;left:1248;top:10272;width:3682;height:280" coordorigin="3332,11725" coordsize="3681,283">
                  <v:shape id="_x0000_s2673" type="#_x0000_t202" style="position:absolute;left:3332;top:11725;width:397;height:283" strokeweight="2.25pt">
                    <v:textbox style="mso-next-textbox:#_x0000_s2673" inset=".5mm,.3mm,.5mm,.3mm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674" type="#_x0000_t202" style="position:absolute;left:4295;top:11725;width:1304;height:283" strokeweight="2.25pt">
                    <v:textbox style="mso-next-textbox:#_x0000_s2674" inset=".5mm,.3mm,.5mm,.3mm">
                      <w:txbxContent>
                        <w:p w:rsidR="00E22053" w:rsidRDefault="00E22053">
                          <w:pPr>
                            <w:pStyle w:val="a5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675" type="#_x0000_t202" style="position:absolute;left:3728;top:11725;width:567;height:283" strokeweight="2.25pt">
                    <v:textbox style="mso-next-textbox:#_x0000_s2675" inset=".5mm,.3mm,.5mm,.3mm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676" type="#_x0000_t202" style="position:absolute;left:5597;top:11725;width:850;height:283" strokeweight="2.25pt">
                    <v:textbox style="mso-next-textbox:#_x0000_s2676" inset=".5mm,.3mm,.5mm,.3mm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677" type="#_x0000_t202" style="position:absolute;left:6446;top:11725;width:567;height:283" strokeweight="2.25pt">
                    <v:textbox style="mso-next-textbox:#_x0000_s2677" inset=".5mm,.3mm,.5mm,.3mm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678" style="position:absolute;left:1248;top:9691;width:3683;height:581" coordorigin="3033,9482" coordsize="3683,581">
                  <v:group id="_x0000_s2679" style="position:absolute;left:3034;top:9492;width:3682;height:561" coordorigin="1240,9793" coordsize="3685,568">
                    <v:group id="_x0000_s2680" style="position:absolute;left:1240;top:10078;width:3685;height:283" coordorigin="3332,11725" coordsize="3681,283">
                      <v:shape id="_x0000_s2681" type="#_x0000_t202" style="position:absolute;left:3332;top:11725;width:397;height:283" strokeweight="1pt">
                        <v:textbox style="mso-next-textbox:#_x0000_s2681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682" type="#_x0000_t202" style="position:absolute;left:4295;top:11725;width:1304;height:283" strokeweight="1pt">
                        <v:textbox style="mso-next-textbox:#_x0000_s2682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683" type="#_x0000_t202" style="position:absolute;left:3728;top:11725;width:567;height:283" strokeweight="1pt">
                        <v:textbox style="mso-next-textbox:#_x0000_s2683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684" type="#_x0000_t202" style="position:absolute;left:5597;top:11725;width:850;height:283" strokeweight="1pt">
                        <v:textbox style="mso-next-textbox:#_x0000_s2684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685" type="#_x0000_t202" style="position:absolute;left:6446;top:11725;width:567;height:283" strokeweight="1pt">
                        <v:textbox style="mso-next-textbox:#_x0000_s2685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_x0000_s2686" style="position:absolute;left:1240;top:9793;width:3685;height:283" coordorigin="3332,11725" coordsize="3681,283">
                      <v:shape id="_x0000_s2687" type="#_x0000_t202" style="position:absolute;left:3332;top:11725;width:397;height:283" strokeweight="1pt">
                        <v:textbox style="mso-next-textbox:#_x0000_s2687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688" type="#_x0000_t202" style="position:absolute;left:4295;top:11725;width:1304;height:283" strokeweight="1pt">
                        <v:textbox style="mso-next-textbox:#_x0000_s2688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689" type="#_x0000_t202" style="position:absolute;left:3728;top:11725;width:567;height:283" strokeweight="1pt">
                        <v:textbox style="mso-next-textbox:#_x0000_s2689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690" type="#_x0000_t202" style="position:absolute;left:5597;top:11725;width:850;height:283" strokeweight="1pt">
                        <v:textbox style="mso-next-textbox:#_x0000_s2690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2691" type="#_x0000_t202" style="position:absolute;left:6446;top:11725;width:567;height:283" strokeweight="1pt">
                        <v:textbox style="mso-next-textbox:#_x0000_s2691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692" style="position:absolute" from="5299,9482" to="5299,10053" strokeweight="2.25pt"/>
                  <v:line id="_x0000_s2693" style="position:absolute" from="3033,9492" to="3033,10063" strokeweight="2.25pt"/>
                  <v:line id="_x0000_s2694" style="position:absolute" from="6715,9482" to="6715,10053" strokeweight="2.25pt"/>
                  <v:line id="_x0000_s2695" style="position:absolute" from="6148,9482" to="6148,10053" strokeweight="2.25pt"/>
                  <v:line id="_x0000_s2696" style="position:absolute" from="3430,9492" to="3430,10063" strokeweight="2.25pt"/>
                  <v:line id="_x0000_s2697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53" w:rsidRDefault="00706C76">
    <w:pPr>
      <w:pStyle w:val="a6"/>
    </w:pPr>
    <w:r w:rsidRPr="00706C76">
      <w:rPr>
        <w:sz w:val="20"/>
      </w:rPr>
      <w:pict>
        <v:group id="_x0000_s2747" style="position:absolute;left:0;text-align:left;margin-left:28.35pt;margin-top:14.2pt;width:552.5pt;height:814.85pt;z-index:-251656192;mso-position-horizontal-relative:page;mso-position-vertical-relative:page" coordorigin="567,284" coordsize="11050,16297" wrapcoords="996 -20 996 10800 -29 10959 -29 21620 1172 21620 21659 21620 21659 -20 996 -20">
          <v:group id="_x0000_s2748" style="position:absolute;left:1135;top:15169;width:10482;height:454" coordorigin="1822,2477" coordsize="10479,4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49" type="#_x0000_t202" style="position:absolute;left:1822;top:2477;width:454;height:454">
              <v:textbox style="mso-next-textbox:#_x0000_s274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0" type="#_x0000_t202" style="position:absolute;left:2276;top:2477;width:1134;height:454">
              <v:textbox style="mso-next-textbox:#_x0000_s275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1" type="#_x0000_t202" style="position:absolute;left:11734;top:2477;width:567;height:454">
              <v:textbox style="mso-next-textbox:#_x0000_s275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2" type="#_x0000_t202" style="position:absolute;left:3400;top:2477;width:1134;height:454">
              <v:textbox style="mso-next-textbox:#_x0000_s275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3" type="#_x0000_t202" style="position:absolute;left:4534;top:2477;width:1134;height:454">
              <v:textbox style="mso-next-textbox:#_x0000_s275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4" type="#_x0000_t202" style="position:absolute;left:5668;top:2477;width:1134;height:454">
              <v:textbox style="mso-next-textbox:#_x0000_s275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5" type="#_x0000_t202" style="position:absolute;left:6802;top:2477;width:1134;height:454">
              <v:textbox style="mso-next-textbox:#_x0000_s275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6" type="#_x0000_t202" style="position:absolute;left:7936;top:2477;width:1701;height:454">
              <v:textbox style="mso-next-textbox:#_x0000_s275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7" type="#_x0000_t202" style="position:absolute;left:9637;top:2477;width:1247;height:454">
              <v:textbox style="mso-next-textbox:#_x0000_s275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8" type="#_x0000_t202" style="position:absolute;left:10884;top:2477;width:850;height:454">
              <v:textbox style="mso-next-textbox:#_x0000_s275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59" style="position:absolute;left:1124;top:284;width:10482;height:1701" coordorigin="1127,314" coordsize="10493,1815">
            <v:shape id="_x0000_s2760" type="#_x0000_t202" style="position:absolute;left:1127;top:314;width:10488;height:454" strokeweight="2pt">
              <v:textbox style="mso-next-textbox:#_x0000_s2760">
                <w:txbxContent>
                  <w:p w:rsidR="00E22053" w:rsidRDefault="00E22053">
                    <w:pPr>
                      <w:pStyle w:val="a5"/>
                      <w:rPr>
                        <w:noProof w:val="0"/>
                        <w:sz w:val="24"/>
                      </w:rPr>
                    </w:pPr>
                    <w:r>
                      <w:rPr>
                        <w:noProof w:val="0"/>
                        <w:sz w:val="24"/>
                      </w:rPr>
                      <w:t>Лист регистрации изменений</w:t>
                    </w:r>
                  </w:p>
                </w:txbxContent>
              </v:textbox>
            </v:shape>
            <v:group id="_x0000_s2761" style="position:absolute;left:1132;top:768;width:10488;height:1361" coordorigin="1290,2297" coordsize="10488,1361">
              <v:shape id="_x0000_s2762" type="#_x0000_t202" style="position:absolute;left:1290;top:2297;width:454;height:1361" strokeweight="2pt">
                <v:textbox style="mso-next-textbox:#_x0000_s2762" inset="0,,0">
                  <w:txbxContent>
                    <w:p w:rsidR="00E22053" w:rsidRDefault="00E22053">
                      <w:pPr>
                        <w:pStyle w:val="a5"/>
                        <w:spacing w:before="360"/>
                        <w:rPr>
                          <w:noProof w:val="0"/>
                          <w:sz w:val="20"/>
                        </w:rPr>
                      </w:pPr>
                      <w:r>
                        <w:rPr>
                          <w:noProof w:val="0"/>
                          <w:sz w:val="20"/>
                        </w:rPr>
                        <w:t>Изм</w:t>
                      </w:r>
                    </w:p>
                  </w:txbxContent>
                </v:textbox>
              </v:shape>
              <v:shape id="_x0000_s2763" type="#_x0000_t202" style="position:absolute;left:1744;top:2751;width:1134;height:907" strokeweight="2pt">
                <v:textbox style="mso-next-textbox:#_x0000_s2763" inset=".5mm,,.5mm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изменен-ных</w:t>
                      </w:r>
                    </w:p>
                  </w:txbxContent>
                </v:textbox>
              </v:shape>
              <v:shape id="_x0000_s2764" type="#_x0000_t202" style="position:absolute;left:2878;top:2751;width:1134;height:907" strokeweight="2pt">
                <v:textbox style="mso-next-textbox:#_x0000_s2764" inset=".5mm,,.5mm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заменен-ных</w:t>
                      </w:r>
                    </w:p>
                  </w:txbxContent>
                </v:textbox>
              </v:shape>
              <v:shape id="_x0000_s2765" type="#_x0000_t202" style="position:absolute;left:4012;top:2751;width:1134;height:907" strokeweight="2pt">
                <v:textbox style="mso-next-textbox:#_x0000_s2765" inset=".5mm,,.5mm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_x0000_s2766" type="#_x0000_t202" style="position:absolute;left:5146;top:2751;width:1134;height:907" strokeweight="2pt">
                <v:textbox style="mso-next-textbox:#_x0000_s2766" inset=".5mm,,.5mm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изъятых</w:t>
                      </w:r>
                    </w:p>
                  </w:txbxContent>
                </v:textbox>
              </v:shape>
              <v:shape id="_x0000_s2767" type="#_x0000_t202" style="position:absolute;left:1744;top:2297;width:4535;height:454" strokeweight="2pt">
                <v:textbox style="mso-next-textbox:#_x0000_s2767" inset=".5mm,,.5mm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_x0000_s2768" type="#_x0000_t202" style="position:absolute;left:6279;top:2297;width:1134;height:1361" strokeweight="2pt">
                <v:textbox style="mso-next-textbox:#_x0000_s2768" inset=".5mm,,.5mm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  <w:sz w:val="22"/>
                        </w:rPr>
                      </w:pPr>
                      <w:r>
                        <w:rPr>
                          <w:noProof w:val="0"/>
                          <w:sz w:val="22"/>
                        </w:rPr>
                        <w:t>Всего листов (страниц) в докум.</w:t>
                      </w:r>
                    </w:p>
                  </w:txbxContent>
                </v:textbox>
              </v:shape>
              <v:shape id="_x0000_s2769" type="#_x0000_t202" style="position:absolute;left:7413;top:2297;width:1701;height:1361" strokeweight="2pt">
                <v:textbox style="mso-next-textbox:#_x0000_s2769" inset=".5mm,,.5mm">
                  <w:txbxContent>
                    <w:p w:rsidR="00E22053" w:rsidRDefault="00E22053">
                      <w:pPr>
                        <w:pStyle w:val="a5"/>
                        <w:spacing w:before="360"/>
                        <w:rPr>
                          <w:noProof w:val="0"/>
                          <w:sz w:val="22"/>
                        </w:rPr>
                      </w:pPr>
                      <w:r>
                        <w:rPr>
                          <w:noProof w:val="0"/>
                          <w:sz w:val="22"/>
                        </w:rPr>
                        <w:t>№ документа</w:t>
                      </w:r>
                    </w:p>
                  </w:txbxContent>
                </v:textbox>
              </v:shape>
              <v:shape id="_x0000_s2770" type="#_x0000_t202" style="position:absolute;left:9114;top:2297;width:1247;height:1361" strokeweight="2pt">
                <v:textbox style="mso-next-textbox:#_x0000_s2770" inset=".5mm,.3mm,.5mm,.3mm">
                  <w:txbxContent>
                    <w:p w:rsidR="00E22053" w:rsidRDefault="00E22053">
                      <w:pPr>
                        <w:pStyle w:val="a5"/>
                        <w:rPr>
                          <w:noProof w:val="0"/>
                          <w:sz w:val="17"/>
                        </w:rPr>
                      </w:pPr>
                      <w:r>
                        <w:rPr>
                          <w:noProof w:val="0"/>
                          <w:sz w:val="17"/>
                        </w:rPr>
                        <w:t>Входящий номер сопроводи-тельного документа и дата</w:t>
                      </w:r>
                    </w:p>
                  </w:txbxContent>
                </v:textbox>
              </v:shape>
              <v:shape id="_x0000_s2771" type="#_x0000_t202" style="position:absolute;left:10361;top:2297;width:850;height:1361" strokeweight="2pt">
                <v:textbox style="mso-next-textbox:#_x0000_s2771" inset=".5mm,,.5mm">
                  <w:txbxContent>
                    <w:p w:rsidR="00E22053" w:rsidRDefault="00E22053">
                      <w:pPr>
                        <w:pStyle w:val="a5"/>
                        <w:spacing w:before="360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Подпись</w:t>
                      </w:r>
                    </w:p>
                  </w:txbxContent>
                </v:textbox>
              </v:shape>
              <v:shape id="_x0000_s2772" type="#_x0000_t202" style="position:absolute;left:11211;top:2297;width:567;height:1361" strokeweight="2pt">
                <v:textbox style="mso-next-textbox:#_x0000_s2772" inset=".5mm,,.5mm">
                  <w:txbxContent>
                    <w:p w:rsidR="00E22053" w:rsidRDefault="00E22053">
                      <w:pPr>
                        <w:pStyle w:val="a5"/>
                        <w:spacing w:before="360"/>
                        <w:rPr>
                          <w:noProof w:val="0"/>
                          <w:sz w:val="20"/>
                        </w:rPr>
                      </w:pPr>
                      <w:r>
                        <w:rPr>
                          <w:noProof w:val="0"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</v:group>
          </v:group>
          <v:group id="_x0000_s2773" style="position:absolute;left:1135;top:1988;width:10482;height:454" coordorigin="1822,2477" coordsize="10479,454">
            <v:shape id="_x0000_s2774" type="#_x0000_t202" style="position:absolute;left:1822;top:2477;width:454;height:454">
              <v:textbox style="mso-next-textbox:#_x0000_s277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5" type="#_x0000_t202" style="position:absolute;left:2276;top:2477;width:1134;height:454">
              <v:textbox style="mso-next-textbox:#_x0000_s277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6" type="#_x0000_t202" style="position:absolute;left:11734;top:2477;width:567;height:454">
              <v:textbox style="mso-next-textbox:#_x0000_s277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7" type="#_x0000_t202" style="position:absolute;left:3400;top:2477;width:1134;height:454">
              <v:textbox style="mso-next-textbox:#_x0000_s277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8" type="#_x0000_t202" style="position:absolute;left:4534;top:2477;width:1134;height:454">
              <v:textbox style="mso-next-textbox:#_x0000_s277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9" type="#_x0000_t202" style="position:absolute;left:5668;top:2477;width:1134;height:454">
              <v:textbox style="mso-next-textbox:#_x0000_s277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0" type="#_x0000_t202" style="position:absolute;left:6802;top:2477;width:1134;height:454">
              <v:textbox style="mso-next-textbox:#_x0000_s278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1" type="#_x0000_t202" style="position:absolute;left:7936;top:2477;width:1701;height:454">
              <v:textbox style="mso-next-textbox:#_x0000_s278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2" type="#_x0000_t202" style="position:absolute;left:9637;top:2477;width:1247;height:454">
              <v:textbox style="mso-next-textbox:#_x0000_s278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3" type="#_x0000_t202" style="position:absolute;left:10884;top:2477;width:850;height:454">
              <v:textbox style="mso-next-textbox:#_x0000_s278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84" style="position:absolute;left:1135;top:2441;width:10482;height:454" coordorigin="1822,2477" coordsize="10479,454">
            <v:shape id="_x0000_s2785" type="#_x0000_t202" style="position:absolute;left:1822;top:2477;width:454;height:454">
              <v:textbox style="mso-next-textbox:#_x0000_s278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6" type="#_x0000_t202" style="position:absolute;left:2276;top:2477;width:1134;height:454">
              <v:textbox style="mso-next-textbox:#_x0000_s278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7" type="#_x0000_t202" style="position:absolute;left:11734;top:2477;width:567;height:454">
              <v:textbox style="mso-next-textbox:#_x0000_s278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8" type="#_x0000_t202" style="position:absolute;left:3400;top:2477;width:1134;height:454">
              <v:textbox style="mso-next-textbox:#_x0000_s278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9" type="#_x0000_t202" style="position:absolute;left:4534;top:2477;width:1134;height:454">
              <v:textbox style="mso-next-textbox:#_x0000_s278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0" type="#_x0000_t202" style="position:absolute;left:5668;top:2477;width:1134;height:454">
              <v:textbox style="mso-next-textbox:#_x0000_s279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1" type="#_x0000_t202" style="position:absolute;left:6802;top:2477;width:1134;height:454">
              <v:textbox style="mso-next-textbox:#_x0000_s279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2" type="#_x0000_t202" style="position:absolute;left:7936;top:2477;width:1701;height:454">
              <v:textbox style="mso-next-textbox:#_x0000_s279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3" type="#_x0000_t202" style="position:absolute;left:9637;top:2477;width:1247;height:454">
              <v:textbox style="mso-next-textbox:#_x0000_s279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4" type="#_x0000_t202" style="position:absolute;left:10884;top:2477;width:850;height:454">
              <v:textbox style="mso-next-textbox:#_x0000_s279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95" style="position:absolute;left:1135;top:2893;width:10482;height:454" coordorigin="1822,2477" coordsize="10479,454">
            <v:shape id="_x0000_s2796" type="#_x0000_t202" style="position:absolute;left:1822;top:2477;width:454;height:454">
              <v:textbox style="mso-next-textbox:#_x0000_s279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7" type="#_x0000_t202" style="position:absolute;left:2276;top:2477;width:1134;height:454">
              <v:textbox style="mso-next-textbox:#_x0000_s279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8" type="#_x0000_t202" style="position:absolute;left:11734;top:2477;width:567;height:454">
              <v:textbox style="mso-next-textbox:#_x0000_s279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9" type="#_x0000_t202" style="position:absolute;left:3400;top:2477;width:1134;height:454">
              <v:textbox style="mso-next-textbox:#_x0000_s279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0" type="#_x0000_t202" style="position:absolute;left:4534;top:2477;width:1134;height:454">
              <v:textbox style="mso-next-textbox:#_x0000_s280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1" type="#_x0000_t202" style="position:absolute;left:5668;top:2477;width:1134;height:454">
              <v:textbox style="mso-next-textbox:#_x0000_s280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2" type="#_x0000_t202" style="position:absolute;left:6802;top:2477;width:1134;height:454">
              <v:textbox style="mso-next-textbox:#_x0000_s280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3" type="#_x0000_t202" style="position:absolute;left:7936;top:2477;width:1701;height:454">
              <v:textbox style="mso-next-textbox:#_x0000_s280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4" type="#_x0000_t202" style="position:absolute;left:9637;top:2477;width:1247;height:454">
              <v:textbox style="mso-next-textbox:#_x0000_s280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5" type="#_x0000_t202" style="position:absolute;left:10884;top:2477;width:850;height:454">
              <v:textbox style="mso-next-textbox:#_x0000_s280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06" style="position:absolute;left:1135;top:3346;width:10482;height:454" coordorigin="1822,2477" coordsize="10479,454">
            <v:shape id="_x0000_s2807" type="#_x0000_t202" style="position:absolute;left:1822;top:2477;width:454;height:454">
              <v:textbox style="mso-next-textbox:#_x0000_s280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8" type="#_x0000_t202" style="position:absolute;left:2276;top:2477;width:1134;height:454">
              <v:textbox style="mso-next-textbox:#_x0000_s280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9" type="#_x0000_t202" style="position:absolute;left:11734;top:2477;width:567;height:454">
              <v:textbox style="mso-next-textbox:#_x0000_s280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0" type="#_x0000_t202" style="position:absolute;left:3400;top:2477;width:1134;height:454">
              <v:textbox style="mso-next-textbox:#_x0000_s281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1" type="#_x0000_t202" style="position:absolute;left:4534;top:2477;width:1134;height:454">
              <v:textbox style="mso-next-textbox:#_x0000_s281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2" type="#_x0000_t202" style="position:absolute;left:5668;top:2477;width:1134;height:454">
              <v:textbox style="mso-next-textbox:#_x0000_s281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3" type="#_x0000_t202" style="position:absolute;left:6802;top:2477;width:1134;height:454">
              <v:textbox style="mso-next-textbox:#_x0000_s281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4" type="#_x0000_t202" style="position:absolute;left:7936;top:2477;width:1701;height:454">
              <v:textbox style="mso-next-textbox:#_x0000_s281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5" type="#_x0000_t202" style="position:absolute;left:9637;top:2477;width:1247;height:454">
              <v:textbox style="mso-next-textbox:#_x0000_s281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6" type="#_x0000_t202" style="position:absolute;left:10884;top:2477;width:850;height:454">
              <v:textbox style="mso-next-textbox:#_x0000_s281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17" style="position:absolute;left:1135;top:3798;width:10482;height:454" coordorigin="1822,2477" coordsize="10479,454">
            <v:shape id="_x0000_s2818" type="#_x0000_t202" style="position:absolute;left:1822;top:2477;width:454;height:454">
              <v:textbox style="mso-next-textbox:#_x0000_s281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9" type="#_x0000_t202" style="position:absolute;left:2276;top:2477;width:1134;height:454">
              <v:textbox style="mso-next-textbox:#_x0000_s281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0" type="#_x0000_t202" style="position:absolute;left:11734;top:2477;width:567;height:454">
              <v:textbox style="mso-next-textbox:#_x0000_s282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1" type="#_x0000_t202" style="position:absolute;left:3400;top:2477;width:1134;height:454">
              <v:textbox style="mso-next-textbox:#_x0000_s282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2" type="#_x0000_t202" style="position:absolute;left:4534;top:2477;width:1134;height:454">
              <v:textbox style="mso-next-textbox:#_x0000_s282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3" type="#_x0000_t202" style="position:absolute;left:5668;top:2477;width:1134;height:454">
              <v:textbox style="mso-next-textbox:#_x0000_s282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4" type="#_x0000_t202" style="position:absolute;left:6802;top:2477;width:1134;height:454">
              <v:textbox style="mso-next-textbox:#_x0000_s282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5" type="#_x0000_t202" style="position:absolute;left:7936;top:2477;width:1701;height:454">
              <v:textbox style="mso-next-textbox:#_x0000_s282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6" type="#_x0000_t202" style="position:absolute;left:9637;top:2477;width:1247;height:454">
              <v:textbox style="mso-next-textbox:#_x0000_s282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7" type="#_x0000_t202" style="position:absolute;left:10884;top:2477;width:850;height:454">
              <v:textbox style="mso-next-textbox:#_x0000_s282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28" style="position:absolute;left:1135;top:4251;width:10482;height:454" coordorigin="1822,2477" coordsize="10479,454">
            <v:shape id="_x0000_s2829" type="#_x0000_t202" style="position:absolute;left:1822;top:2477;width:454;height:454">
              <v:textbox style="mso-next-textbox:#_x0000_s282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0" type="#_x0000_t202" style="position:absolute;left:2276;top:2477;width:1134;height:454">
              <v:textbox style="mso-next-textbox:#_x0000_s283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1" type="#_x0000_t202" style="position:absolute;left:11734;top:2477;width:567;height:454">
              <v:textbox style="mso-next-textbox:#_x0000_s283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2" type="#_x0000_t202" style="position:absolute;left:3400;top:2477;width:1134;height:454">
              <v:textbox style="mso-next-textbox:#_x0000_s283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3" type="#_x0000_t202" style="position:absolute;left:4534;top:2477;width:1134;height:454">
              <v:textbox style="mso-next-textbox:#_x0000_s283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4" type="#_x0000_t202" style="position:absolute;left:5668;top:2477;width:1134;height:454">
              <v:textbox style="mso-next-textbox:#_x0000_s283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5" type="#_x0000_t202" style="position:absolute;left:6802;top:2477;width:1134;height:454">
              <v:textbox style="mso-next-textbox:#_x0000_s283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6" type="#_x0000_t202" style="position:absolute;left:7936;top:2477;width:1701;height:454">
              <v:textbox style="mso-next-textbox:#_x0000_s283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7" type="#_x0000_t202" style="position:absolute;left:9637;top:2477;width:1247;height:454">
              <v:textbox style="mso-next-textbox:#_x0000_s283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8" type="#_x0000_t202" style="position:absolute;left:10884;top:2477;width:850;height:454">
              <v:textbox style="mso-next-textbox:#_x0000_s283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39" style="position:absolute;left:1135;top:4703;width:10482;height:454" coordorigin="1822,2477" coordsize="10479,454">
            <v:shape id="_x0000_s2840" type="#_x0000_t202" style="position:absolute;left:1822;top:2477;width:454;height:454">
              <v:textbox style="mso-next-textbox:#_x0000_s284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1" type="#_x0000_t202" style="position:absolute;left:2276;top:2477;width:1134;height:454">
              <v:textbox style="mso-next-textbox:#_x0000_s284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2" type="#_x0000_t202" style="position:absolute;left:11734;top:2477;width:567;height:454">
              <v:textbox style="mso-next-textbox:#_x0000_s284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3" type="#_x0000_t202" style="position:absolute;left:3400;top:2477;width:1134;height:454">
              <v:textbox style="mso-next-textbox:#_x0000_s284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4" type="#_x0000_t202" style="position:absolute;left:4534;top:2477;width:1134;height:454">
              <v:textbox style="mso-next-textbox:#_x0000_s284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5" type="#_x0000_t202" style="position:absolute;left:5668;top:2477;width:1134;height:454">
              <v:textbox style="mso-next-textbox:#_x0000_s284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6" type="#_x0000_t202" style="position:absolute;left:6802;top:2477;width:1134;height:454">
              <v:textbox style="mso-next-textbox:#_x0000_s284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7" type="#_x0000_t202" style="position:absolute;left:7936;top:2477;width:1701;height:454">
              <v:textbox style="mso-next-textbox:#_x0000_s284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8" type="#_x0000_t202" style="position:absolute;left:9637;top:2477;width:1247;height:454">
              <v:textbox style="mso-next-textbox:#_x0000_s284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9" type="#_x0000_t202" style="position:absolute;left:10884;top:2477;width:850;height:454">
              <v:textbox style="mso-next-textbox:#_x0000_s284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50" style="position:absolute;left:1134;top:5156;width:10482;height:454" coordorigin="1822,2477" coordsize="10479,454">
            <v:shape id="_x0000_s2851" type="#_x0000_t202" style="position:absolute;left:1822;top:2477;width:454;height:454">
              <v:textbox style="mso-next-textbox:#_x0000_s285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2" type="#_x0000_t202" style="position:absolute;left:2276;top:2477;width:1134;height:454">
              <v:textbox style="mso-next-textbox:#_x0000_s285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3" type="#_x0000_t202" style="position:absolute;left:11734;top:2477;width:567;height:454">
              <v:textbox style="mso-next-textbox:#_x0000_s285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4" type="#_x0000_t202" style="position:absolute;left:3400;top:2477;width:1134;height:454">
              <v:textbox style="mso-next-textbox:#_x0000_s285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5" type="#_x0000_t202" style="position:absolute;left:4534;top:2477;width:1134;height:454">
              <v:textbox style="mso-next-textbox:#_x0000_s285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6" type="#_x0000_t202" style="position:absolute;left:5668;top:2477;width:1134;height:454">
              <v:textbox style="mso-next-textbox:#_x0000_s285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7" type="#_x0000_t202" style="position:absolute;left:6802;top:2477;width:1134;height:454">
              <v:textbox style="mso-next-textbox:#_x0000_s285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8" type="#_x0000_t202" style="position:absolute;left:7936;top:2477;width:1701;height:454">
              <v:textbox style="mso-next-textbox:#_x0000_s285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9" type="#_x0000_t202" style="position:absolute;left:9637;top:2477;width:1247;height:454">
              <v:textbox style="mso-next-textbox:#_x0000_s285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0" type="#_x0000_t202" style="position:absolute;left:10884;top:2477;width:850;height:454">
              <v:textbox style="mso-next-textbox:#_x0000_s286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61" style="position:absolute;left:1135;top:5608;width:10482;height:454" coordorigin="1822,2477" coordsize="10479,454">
            <v:shape id="_x0000_s2862" type="#_x0000_t202" style="position:absolute;left:1822;top:2477;width:454;height:454">
              <v:textbox style="mso-next-textbox:#_x0000_s286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3" type="#_x0000_t202" style="position:absolute;left:2276;top:2477;width:1134;height:454">
              <v:textbox style="mso-next-textbox:#_x0000_s286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4" type="#_x0000_t202" style="position:absolute;left:11734;top:2477;width:567;height:454">
              <v:textbox style="mso-next-textbox:#_x0000_s286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5" type="#_x0000_t202" style="position:absolute;left:3400;top:2477;width:1134;height:454">
              <v:textbox style="mso-next-textbox:#_x0000_s286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6" type="#_x0000_t202" style="position:absolute;left:4534;top:2477;width:1134;height:454">
              <v:textbox style="mso-next-textbox:#_x0000_s286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7" type="#_x0000_t202" style="position:absolute;left:5668;top:2477;width:1134;height:454">
              <v:textbox style="mso-next-textbox:#_x0000_s286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8" type="#_x0000_t202" style="position:absolute;left:6802;top:2477;width:1134;height:454">
              <v:textbox style="mso-next-textbox:#_x0000_s286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9" type="#_x0000_t202" style="position:absolute;left:7936;top:2477;width:1701;height:454">
              <v:textbox style="mso-next-textbox:#_x0000_s286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0" type="#_x0000_t202" style="position:absolute;left:9637;top:2477;width:1247;height:454">
              <v:textbox style="mso-next-textbox:#_x0000_s287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1" type="#_x0000_t202" style="position:absolute;left:10884;top:2477;width:850;height:454">
              <v:textbox style="mso-next-textbox:#_x0000_s287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72" style="position:absolute;left:1134;top:6061;width:10482;height:454" coordorigin="1822,2477" coordsize="10479,454">
            <v:shape id="_x0000_s2873" type="#_x0000_t202" style="position:absolute;left:1822;top:2477;width:454;height:454">
              <v:textbox style="mso-next-textbox:#_x0000_s287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4" type="#_x0000_t202" style="position:absolute;left:2276;top:2477;width:1134;height:454">
              <v:textbox style="mso-next-textbox:#_x0000_s287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5" type="#_x0000_t202" style="position:absolute;left:11734;top:2477;width:567;height:454">
              <v:textbox style="mso-next-textbox:#_x0000_s287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6" type="#_x0000_t202" style="position:absolute;left:3400;top:2477;width:1134;height:454">
              <v:textbox style="mso-next-textbox:#_x0000_s287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7" type="#_x0000_t202" style="position:absolute;left:4534;top:2477;width:1134;height:454">
              <v:textbox style="mso-next-textbox:#_x0000_s287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8" type="#_x0000_t202" style="position:absolute;left:5668;top:2477;width:1134;height:454">
              <v:textbox style="mso-next-textbox:#_x0000_s287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9" type="#_x0000_t202" style="position:absolute;left:6802;top:2477;width:1134;height:454">
              <v:textbox style="mso-next-textbox:#_x0000_s287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0" type="#_x0000_t202" style="position:absolute;left:7936;top:2477;width:1701;height:454">
              <v:textbox style="mso-next-textbox:#_x0000_s288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1" type="#_x0000_t202" style="position:absolute;left:9637;top:2477;width:1247;height:454">
              <v:textbox style="mso-next-textbox:#_x0000_s288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2" type="#_x0000_t202" style="position:absolute;left:10884;top:2477;width:850;height:454">
              <v:textbox style="mso-next-textbox:#_x0000_s288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83" style="position:absolute;left:1135;top:6514;width:10482;height:454" coordorigin="1822,2477" coordsize="10479,454">
            <v:shape id="_x0000_s2884" type="#_x0000_t202" style="position:absolute;left:1822;top:2477;width:454;height:454">
              <v:textbox style="mso-next-textbox:#_x0000_s288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5" type="#_x0000_t202" style="position:absolute;left:2276;top:2477;width:1134;height:454">
              <v:textbox style="mso-next-textbox:#_x0000_s288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6" type="#_x0000_t202" style="position:absolute;left:11734;top:2477;width:567;height:454">
              <v:textbox style="mso-next-textbox:#_x0000_s288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7" type="#_x0000_t202" style="position:absolute;left:3400;top:2477;width:1134;height:454">
              <v:textbox style="mso-next-textbox:#_x0000_s288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8" type="#_x0000_t202" style="position:absolute;left:4534;top:2477;width:1134;height:454">
              <v:textbox style="mso-next-textbox:#_x0000_s288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9" type="#_x0000_t202" style="position:absolute;left:5668;top:2477;width:1134;height:454">
              <v:textbox style="mso-next-textbox:#_x0000_s288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0" type="#_x0000_t202" style="position:absolute;left:6802;top:2477;width:1134;height:454">
              <v:textbox style="mso-next-textbox:#_x0000_s289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1" type="#_x0000_t202" style="position:absolute;left:7936;top:2477;width:1701;height:454">
              <v:textbox style="mso-next-textbox:#_x0000_s289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2" type="#_x0000_t202" style="position:absolute;left:9637;top:2477;width:1247;height:454">
              <v:textbox style="mso-next-textbox:#_x0000_s289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3" type="#_x0000_t202" style="position:absolute;left:10884;top:2477;width:850;height:454">
              <v:textbox style="mso-next-textbox:#_x0000_s289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94" style="position:absolute;left:1134;top:6981;width:10482;height:454" coordorigin="1822,2477" coordsize="10479,454">
            <v:shape id="_x0000_s2895" type="#_x0000_t202" style="position:absolute;left:1822;top:2477;width:454;height:454">
              <v:textbox style="mso-next-textbox:#_x0000_s289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6" type="#_x0000_t202" style="position:absolute;left:2276;top:2477;width:1134;height:454">
              <v:textbox style="mso-next-textbox:#_x0000_s289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7" type="#_x0000_t202" style="position:absolute;left:11734;top:2477;width:567;height:454">
              <v:textbox style="mso-next-textbox:#_x0000_s289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8" type="#_x0000_t202" style="position:absolute;left:3400;top:2477;width:1134;height:454">
              <v:textbox style="mso-next-textbox:#_x0000_s289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9" type="#_x0000_t202" style="position:absolute;left:4534;top:2477;width:1134;height:454">
              <v:textbox style="mso-next-textbox:#_x0000_s289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0" type="#_x0000_t202" style="position:absolute;left:5668;top:2477;width:1134;height:454">
              <v:textbox style="mso-next-textbox:#_x0000_s290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1" type="#_x0000_t202" style="position:absolute;left:6802;top:2477;width:1134;height:454">
              <v:textbox style="mso-next-textbox:#_x0000_s290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2" type="#_x0000_t202" style="position:absolute;left:7936;top:2477;width:1701;height:454">
              <v:textbox style="mso-next-textbox:#_x0000_s290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3" type="#_x0000_t202" style="position:absolute;left:9637;top:2477;width:1247;height:454">
              <v:textbox style="mso-next-textbox:#_x0000_s290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4" type="#_x0000_t202" style="position:absolute;left:10884;top:2477;width:850;height:454">
              <v:textbox style="mso-next-textbox:#_x0000_s290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05" style="position:absolute;left:1135;top:7434;width:10482;height:454" coordorigin="1822,2477" coordsize="10479,454">
            <v:shape id="_x0000_s2906" type="#_x0000_t202" style="position:absolute;left:1822;top:2477;width:454;height:454">
              <v:textbox style="mso-next-textbox:#_x0000_s290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7" type="#_x0000_t202" style="position:absolute;left:2276;top:2477;width:1134;height:454">
              <v:textbox style="mso-next-textbox:#_x0000_s290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8" type="#_x0000_t202" style="position:absolute;left:11734;top:2477;width:567;height:454">
              <v:textbox style="mso-next-textbox:#_x0000_s290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9" type="#_x0000_t202" style="position:absolute;left:3400;top:2477;width:1134;height:454">
              <v:textbox style="mso-next-textbox:#_x0000_s290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0" type="#_x0000_t202" style="position:absolute;left:4534;top:2477;width:1134;height:454">
              <v:textbox style="mso-next-textbox:#_x0000_s291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1" type="#_x0000_t202" style="position:absolute;left:5668;top:2477;width:1134;height:454">
              <v:textbox style="mso-next-textbox:#_x0000_s291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2" type="#_x0000_t202" style="position:absolute;left:6802;top:2477;width:1134;height:454">
              <v:textbox style="mso-next-textbox:#_x0000_s291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3" type="#_x0000_t202" style="position:absolute;left:7936;top:2477;width:1701;height:454">
              <v:textbox style="mso-next-textbox:#_x0000_s291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4" type="#_x0000_t202" style="position:absolute;left:9637;top:2477;width:1247;height:454">
              <v:textbox style="mso-next-textbox:#_x0000_s291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5" type="#_x0000_t202" style="position:absolute;left:10884;top:2477;width:850;height:454">
              <v:textbox style="mso-next-textbox:#_x0000_s291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16" style="position:absolute;left:1135;top:7886;width:10482;height:454" coordorigin="1822,2477" coordsize="10479,454">
            <v:shape id="_x0000_s2917" type="#_x0000_t202" style="position:absolute;left:1822;top:2477;width:454;height:454">
              <v:textbox style="mso-next-textbox:#_x0000_s291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8" type="#_x0000_t202" style="position:absolute;left:2276;top:2477;width:1134;height:454">
              <v:textbox style="mso-next-textbox:#_x0000_s291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9" type="#_x0000_t202" style="position:absolute;left:11734;top:2477;width:567;height:454">
              <v:textbox style="mso-next-textbox:#_x0000_s291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0" type="#_x0000_t202" style="position:absolute;left:3400;top:2477;width:1134;height:454">
              <v:textbox style="mso-next-textbox:#_x0000_s292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1" type="#_x0000_t202" style="position:absolute;left:4534;top:2477;width:1134;height:454">
              <v:textbox style="mso-next-textbox:#_x0000_s292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2" type="#_x0000_t202" style="position:absolute;left:5668;top:2477;width:1134;height:454">
              <v:textbox style="mso-next-textbox:#_x0000_s292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3" type="#_x0000_t202" style="position:absolute;left:6802;top:2477;width:1134;height:454">
              <v:textbox style="mso-next-textbox:#_x0000_s292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4" type="#_x0000_t202" style="position:absolute;left:7936;top:2477;width:1701;height:454">
              <v:textbox style="mso-next-textbox:#_x0000_s292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5" type="#_x0000_t202" style="position:absolute;left:9637;top:2477;width:1247;height:454">
              <v:textbox style="mso-next-textbox:#_x0000_s292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6" type="#_x0000_t202" style="position:absolute;left:10884;top:2477;width:850;height:454">
              <v:textbox style="mso-next-textbox:#_x0000_s292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27" style="position:absolute;left:1134;top:8339;width:10482;height:454" coordorigin="1822,2477" coordsize="10479,454">
            <v:shape id="_x0000_s2928" type="#_x0000_t202" style="position:absolute;left:1822;top:2477;width:454;height:454">
              <v:textbox style="mso-next-textbox:#_x0000_s292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9" type="#_x0000_t202" style="position:absolute;left:2276;top:2477;width:1134;height:454">
              <v:textbox style="mso-next-textbox:#_x0000_s292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0" type="#_x0000_t202" style="position:absolute;left:11734;top:2477;width:567;height:454">
              <v:textbox style="mso-next-textbox:#_x0000_s293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1" type="#_x0000_t202" style="position:absolute;left:3400;top:2477;width:1134;height:454">
              <v:textbox style="mso-next-textbox:#_x0000_s293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2" type="#_x0000_t202" style="position:absolute;left:4534;top:2477;width:1134;height:454">
              <v:textbox style="mso-next-textbox:#_x0000_s293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3" type="#_x0000_t202" style="position:absolute;left:5668;top:2477;width:1134;height:454">
              <v:textbox style="mso-next-textbox:#_x0000_s293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4" type="#_x0000_t202" style="position:absolute;left:6802;top:2477;width:1134;height:454">
              <v:textbox style="mso-next-textbox:#_x0000_s293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5" type="#_x0000_t202" style="position:absolute;left:7936;top:2477;width:1701;height:454">
              <v:textbox style="mso-next-textbox:#_x0000_s293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6" type="#_x0000_t202" style="position:absolute;left:9637;top:2477;width:1247;height:454">
              <v:textbox style="mso-next-textbox:#_x0000_s293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7" type="#_x0000_t202" style="position:absolute;left:10884;top:2477;width:850;height:454">
              <v:textbox style="mso-next-textbox:#_x0000_s293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38" style="position:absolute;left:1135;top:8791;width:10482;height:454" coordorigin="1822,2477" coordsize="10479,454">
            <v:shape id="_x0000_s2939" type="#_x0000_t202" style="position:absolute;left:1822;top:2477;width:454;height:454">
              <v:textbox style="mso-next-textbox:#_x0000_s293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0" type="#_x0000_t202" style="position:absolute;left:2276;top:2477;width:1134;height:454">
              <v:textbox style="mso-next-textbox:#_x0000_s294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1" type="#_x0000_t202" style="position:absolute;left:11734;top:2477;width:567;height:454">
              <v:textbox style="mso-next-textbox:#_x0000_s294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2" type="#_x0000_t202" style="position:absolute;left:3400;top:2477;width:1134;height:454">
              <v:textbox style="mso-next-textbox:#_x0000_s294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3" type="#_x0000_t202" style="position:absolute;left:4534;top:2477;width:1134;height:454">
              <v:textbox style="mso-next-textbox:#_x0000_s294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4" type="#_x0000_t202" style="position:absolute;left:5668;top:2477;width:1134;height:454">
              <v:textbox style="mso-next-textbox:#_x0000_s294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5" type="#_x0000_t202" style="position:absolute;left:6802;top:2477;width:1134;height:454">
              <v:textbox style="mso-next-textbox:#_x0000_s294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6" type="#_x0000_t202" style="position:absolute;left:7936;top:2477;width:1701;height:454">
              <v:textbox style="mso-next-textbox:#_x0000_s294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7" type="#_x0000_t202" style="position:absolute;left:9637;top:2477;width:1247;height:454">
              <v:textbox style="mso-next-textbox:#_x0000_s294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8" type="#_x0000_t202" style="position:absolute;left:10884;top:2477;width:850;height:454">
              <v:textbox style="mso-next-textbox:#_x0000_s294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49" style="position:absolute;left:1135;top:9244;width:10482;height:454" coordorigin="1822,2477" coordsize="10479,454">
            <v:shape id="_x0000_s2950" type="#_x0000_t202" style="position:absolute;left:1822;top:2477;width:454;height:454">
              <v:textbox style="mso-next-textbox:#_x0000_s295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1" type="#_x0000_t202" style="position:absolute;left:2276;top:2477;width:1134;height:454">
              <v:textbox style="mso-next-textbox:#_x0000_s295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2" type="#_x0000_t202" style="position:absolute;left:11734;top:2477;width:567;height:454">
              <v:textbox style="mso-next-textbox:#_x0000_s295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3" type="#_x0000_t202" style="position:absolute;left:3400;top:2477;width:1134;height:454">
              <v:textbox style="mso-next-textbox:#_x0000_s295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4" type="#_x0000_t202" style="position:absolute;left:4534;top:2477;width:1134;height:454">
              <v:textbox style="mso-next-textbox:#_x0000_s295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5" type="#_x0000_t202" style="position:absolute;left:5668;top:2477;width:1134;height:454">
              <v:textbox style="mso-next-textbox:#_x0000_s295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6" type="#_x0000_t202" style="position:absolute;left:6802;top:2477;width:1134;height:454">
              <v:textbox style="mso-next-textbox:#_x0000_s295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7" type="#_x0000_t202" style="position:absolute;left:7936;top:2477;width:1701;height:454">
              <v:textbox style="mso-next-textbox:#_x0000_s295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8" type="#_x0000_t202" style="position:absolute;left:9637;top:2477;width:1247;height:454">
              <v:textbox style="mso-next-textbox:#_x0000_s295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9" type="#_x0000_t202" style="position:absolute;left:10884;top:2477;width:850;height:454">
              <v:textbox style="mso-next-textbox:#_x0000_s295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60" style="position:absolute;left:1135;top:9711;width:10482;height:454" coordorigin="1822,2477" coordsize="10479,454">
            <v:shape id="_x0000_s2961" type="#_x0000_t202" style="position:absolute;left:1822;top:2477;width:454;height:454">
              <v:textbox style="mso-next-textbox:#_x0000_s296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2" type="#_x0000_t202" style="position:absolute;left:2276;top:2477;width:1134;height:454">
              <v:textbox style="mso-next-textbox:#_x0000_s296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3" type="#_x0000_t202" style="position:absolute;left:11734;top:2477;width:567;height:454">
              <v:textbox style="mso-next-textbox:#_x0000_s296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4" type="#_x0000_t202" style="position:absolute;left:3400;top:2477;width:1134;height:454">
              <v:textbox style="mso-next-textbox:#_x0000_s296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5" type="#_x0000_t202" style="position:absolute;left:4534;top:2477;width:1134;height:454">
              <v:textbox style="mso-next-textbox:#_x0000_s296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6" type="#_x0000_t202" style="position:absolute;left:5668;top:2477;width:1134;height:454">
              <v:textbox style="mso-next-textbox:#_x0000_s296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7" type="#_x0000_t202" style="position:absolute;left:6802;top:2477;width:1134;height:454">
              <v:textbox style="mso-next-textbox:#_x0000_s296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8" type="#_x0000_t202" style="position:absolute;left:7936;top:2477;width:1701;height:454">
              <v:textbox style="mso-next-textbox:#_x0000_s296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9" type="#_x0000_t202" style="position:absolute;left:9637;top:2477;width:1247;height:454">
              <v:textbox style="mso-next-textbox:#_x0000_s296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0" type="#_x0000_t202" style="position:absolute;left:10884;top:2477;width:850;height:454">
              <v:textbox style="mso-next-textbox:#_x0000_s297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71" style="position:absolute;left:1135;top:10164;width:10482;height:454" coordorigin="1822,2477" coordsize="10479,454">
            <v:shape id="_x0000_s2972" type="#_x0000_t202" style="position:absolute;left:1822;top:2477;width:454;height:454">
              <v:textbox style="mso-next-textbox:#_x0000_s297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3" type="#_x0000_t202" style="position:absolute;left:2276;top:2477;width:1134;height:454">
              <v:textbox style="mso-next-textbox:#_x0000_s297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4" type="#_x0000_t202" style="position:absolute;left:11734;top:2477;width:567;height:454">
              <v:textbox style="mso-next-textbox:#_x0000_s297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5" type="#_x0000_t202" style="position:absolute;left:3400;top:2477;width:1134;height:454">
              <v:textbox style="mso-next-textbox:#_x0000_s297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6" type="#_x0000_t202" style="position:absolute;left:4534;top:2477;width:1134;height:454">
              <v:textbox style="mso-next-textbox:#_x0000_s297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7" type="#_x0000_t202" style="position:absolute;left:5668;top:2477;width:1134;height:454">
              <v:textbox style="mso-next-textbox:#_x0000_s297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8" type="#_x0000_t202" style="position:absolute;left:6802;top:2477;width:1134;height:454">
              <v:textbox style="mso-next-textbox:#_x0000_s297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9" type="#_x0000_t202" style="position:absolute;left:7936;top:2477;width:1701;height:454">
              <v:textbox style="mso-next-textbox:#_x0000_s297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0" type="#_x0000_t202" style="position:absolute;left:9637;top:2477;width:1247;height:454">
              <v:textbox style="mso-next-textbox:#_x0000_s298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1" type="#_x0000_t202" style="position:absolute;left:10884;top:2477;width:850;height:454">
              <v:textbox style="mso-next-textbox:#_x0000_s298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82" style="position:absolute;left:1135;top:10616;width:10482;height:454" coordorigin="1822,2477" coordsize="10479,454">
            <v:shape id="_x0000_s2983" type="#_x0000_t202" style="position:absolute;left:1822;top:2477;width:454;height:454">
              <v:textbox style="mso-next-textbox:#_x0000_s298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4" type="#_x0000_t202" style="position:absolute;left:2276;top:2477;width:1134;height:454">
              <v:textbox style="mso-next-textbox:#_x0000_s298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5" type="#_x0000_t202" style="position:absolute;left:11734;top:2477;width:567;height:454">
              <v:textbox style="mso-next-textbox:#_x0000_s298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6" type="#_x0000_t202" style="position:absolute;left:3400;top:2477;width:1134;height:454">
              <v:textbox style="mso-next-textbox:#_x0000_s298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7" type="#_x0000_t202" style="position:absolute;left:4534;top:2477;width:1134;height:454">
              <v:textbox style="mso-next-textbox:#_x0000_s298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8" type="#_x0000_t202" style="position:absolute;left:5668;top:2477;width:1134;height:454">
              <v:textbox style="mso-next-textbox:#_x0000_s298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9" type="#_x0000_t202" style="position:absolute;left:6802;top:2477;width:1134;height:454">
              <v:textbox style="mso-next-textbox:#_x0000_s298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0" type="#_x0000_t202" style="position:absolute;left:7936;top:2477;width:1701;height:454">
              <v:textbox style="mso-next-textbox:#_x0000_s299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1" type="#_x0000_t202" style="position:absolute;left:9637;top:2477;width:1247;height:454">
              <v:textbox style="mso-next-textbox:#_x0000_s299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2" type="#_x0000_t202" style="position:absolute;left:10884;top:2477;width:850;height:454">
              <v:textbox style="mso-next-textbox:#_x0000_s299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93" style="position:absolute;left:1135;top:11069;width:10482;height:454" coordorigin="1822,2477" coordsize="10479,454">
            <v:shape id="_x0000_s2994" type="#_x0000_t202" style="position:absolute;left:1822;top:2477;width:454;height:454">
              <v:textbox style="mso-next-textbox:#_x0000_s299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5" type="#_x0000_t202" style="position:absolute;left:2276;top:2477;width:1134;height:454">
              <v:textbox style="mso-next-textbox:#_x0000_s299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6" type="#_x0000_t202" style="position:absolute;left:11734;top:2477;width:567;height:454">
              <v:textbox style="mso-next-textbox:#_x0000_s299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7" type="#_x0000_t202" style="position:absolute;left:3400;top:2477;width:1134;height:454">
              <v:textbox style="mso-next-textbox:#_x0000_s299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8" type="#_x0000_t202" style="position:absolute;left:4534;top:2477;width:1134;height:454">
              <v:textbox style="mso-next-textbox:#_x0000_s299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9" type="#_x0000_t202" style="position:absolute;left:5668;top:2477;width:1134;height:454">
              <v:textbox style="mso-next-textbox:#_x0000_s299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0" type="#_x0000_t202" style="position:absolute;left:6802;top:2477;width:1134;height:454">
              <v:textbox style="mso-next-textbox:#_x0000_s300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1" type="#_x0000_t202" style="position:absolute;left:7936;top:2477;width:1701;height:454">
              <v:textbox style="mso-next-textbox:#_x0000_s300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2" type="#_x0000_t202" style="position:absolute;left:9637;top:2477;width:1247;height:454">
              <v:textbox style="mso-next-textbox:#_x0000_s300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3" type="#_x0000_t202" style="position:absolute;left:10884;top:2477;width:850;height:454">
              <v:textbox style="mso-next-textbox:#_x0000_s300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04" style="position:absolute;left:1135;top:11522;width:10482;height:454" coordorigin="1822,2477" coordsize="10479,454">
            <v:shape id="_x0000_s3005" type="#_x0000_t202" style="position:absolute;left:1822;top:2477;width:454;height:454">
              <v:textbox style="mso-next-textbox:#_x0000_s300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6" type="#_x0000_t202" style="position:absolute;left:2276;top:2477;width:1134;height:454">
              <v:textbox style="mso-next-textbox:#_x0000_s300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7" type="#_x0000_t202" style="position:absolute;left:11734;top:2477;width:567;height:454">
              <v:textbox style="mso-next-textbox:#_x0000_s300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8" type="#_x0000_t202" style="position:absolute;left:3400;top:2477;width:1134;height:454">
              <v:textbox style="mso-next-textbox:#_x0000_s300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9" type="#_x0000_t202" style="position:absolute;left:4534;top:2477;width:1134;height:454">
              <v:textbox style="mso-next-textbox:#_x0000_s300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0" type="#_x0000_t202" style="position:absolute;left:5668;top:2477;width:1134;height:454">
              <v:textbox style="mso-next-textbox:#_x0000_s301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1" type="#_x0000_t202" style="position:absolute;left:6802;top:2477;width:1134;height:454">
              <v:textbox style="mso-next-textbox:#_x0000_s301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2" type="#_x0000_t202" style="position:absolute;left:7936;top:2477;width:1701;height:454">
              <v:textbox style="mso-next-textbox:#_x0000_s301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3" type="#_x0000_t202" style="position:absolute;left:9637;top:2477;width:1247;height:454">
              <v:textbox style="mso-next-textbox:#_x0000_s301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4" type="#_x0000_t202" style="position:absolute;left:10884;top:2477;width:850;height:454">
              <v:textbox style="mso-next-textbox:#_x0000_s301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15" style="position:absolute;left:1135;top:11974;width:10482;height:454" coordorigin="1822,2477" coordsize="10479,454">
            <v:shape id="_x0000_s3016" type="#_x0000_t202" style="position:absolute;left:1822;top:2477;width:454;height:454">
              <v:textbox style="mso-next-textbox:#_x0000_s301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7" type="#_x0000_t202" style="position:absolute;left:2276;top:2477;width:1134;height:454">
              <v:textbox style="mso-next-textbox:#_x0000_s301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8" type="#_x0000_t202" style="position:absolute;left:11734;top:2477;width:567;height:454">
              <v:textbox style="mso-next-textbox:#_x0000_s301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9" type="#_x0000_t202" style="position:absolute;left:3400;top:2477;width:1134;height:454">
              <v:textbox style="mso-next-textbox:#_x0000_s301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0" type="#_x0000_t202" style="position:absolute;left:4534;top:2477;width:1134;height:454">
              <v:textbox style="mso-next-textbox:#_x0000_s302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1" type="#_x0000_t202" style="position:absolute;left:5668;top:2477;width:1134;height:454">
              <v:textbox style="mso-next-textbox:#_x0000_s302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2" type="#_x0000_t202" style="position:absolute;left:6802;top:2477;width:1134;height:454">
              <v:textbox style="mso-next-textbox:#_x0000_s302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3" type="#_x0000_t202" style="position:absolute;left:7936;top:2477;width:1701;height:454">
              <v:textbox style="mso-next-textbox:#_x0000_s302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4" type="#_x0000_t202" style="position:absolute;left:9637;top:2477;width:1247;height:454">
              <v:textbox style="mso-next-textbox:#_x0000_s302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5" type="#_x0000_t202" style="position:absolute;left:10884;top:2477;width:850;height:454">
              <v:textbox style="mso-next-textbox:#_x0000_s302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26" style="position:absolute;left:1135;top:12442;width:10482;height:454" coordorigin="1822,2477" coordsize="10479,454">
            <v:shape id="_x0000_s3027" type="#_x0000_t202" style="position:absolute;left:1822;top:2477;width:454;height:454">
              <v:textbox style="mso-next-textbox:#_x0000_s302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8" type="#_x0000_t202" style="position:absolute;left:2276;top:2477;width:1134;height:454">
              <v:textbox style="mso-next-textbox:#_x0000_s302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9" type="#_x0000_t202" style="position:absolute;left:11734;top:2477;width:567;height:454">
              <v:textbox style="mso-next-textbox:#_x0000_s302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0" type="#_x0000_t202" style="position:absolute;left:3400;top:2477;width:1134;height:454">
              <v:textbox style="mso-next-textbox:#_x0000_s303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1" type="#_x0000_t202" style="position:absolute;left:4534;top:2477;width:1134;height:454">
              <v:textbox style="mso-next-textbox:#_x0000_s303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2" type="#_x0000_t202" style="position:absolute;left:5668;top:2477;width:1134;height:454">
              <v:textbox style="mso-next-textbox:#_x0000_s303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3" type="#_x0000_t202" style="position:absolute;left:6802;top:2477;width:1134;height:454">
              <v:textbox style="mso-next-textbox:#_x0000_s303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4" type="#_x0000_t202" style="position:absolute;left:7936;top:2477;width:1701;height:454">
              <v:textbox style="mso-next-textbox:#_x0000_s303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5" type="#_x0000_t202" style="position:absolute;left:9637;top:2477;width:1247;height:454">
              <v:textbox style="mso-next-textbox:#_x0000_s303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6" type="#_x0000_t202" style="position:absolute;left:10884;top:2477;width:850;height:454">
              <v:textbox style="mso-next-textbox:#_x0000_s303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37" style="position:absolute;left:1135;top:12894;width:10482;height:454" coordorigin="1822,2477" coordsize="10479,454">
            <v:shape id="_x0000_s3038" type="#_x0000_t202" style="position:absolute;left:1822;top:2477;width:454;height:454">
              <v:textbox style="mso-next-textbox:#_x0000_s303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9" type="#_x0000_t202" style="position:absolute;left:2276;top:2477;width:1134;height:454">
              <v:textbox style="mso-next-textbox:#_x0000_s303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0" type="#_x0000_t202" style="position:absolute;left:11734;top:2477;width:567;height:454">
              <v:textbox style="mso-next-textbox:#_x0000_s304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1" type="#_x0000_t202" style="position:absolute;left:3400;top:2477;width:1134;height:454">
              <v:textbox style="mso-next-textbox:#_x0000_s304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2" type="#_x0000_t202" style="position:absolute;left:4534;top:2477;width:1134;height:454">
              <v:textbox style="mso-next-textbox:#_x0000_s304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3" type="#_x0000_t202" style="position:absolute;left:5668;top:2477;width:1134;height:454">
              <v:textbox style="mso-next-textbox:#_x0000_s304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4" type="#_x0000_t202" style="position:absolute;left:6802;top:2477;width:1134;height:454">
              <v:textbox style="mso-next-textbox:#_x0000_s304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5" type="#_x0000_t202" style="position:absolute;left:7936;top:2477;width:1701;height:454">
              <v:textbox style="mso-next-textbox:#_x0000_s304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6" type="#_x0000_t202" style="position:absolute;left:9637;top:2477;width:1247;height:454">
              <v:textbox style="mso-next-textbox:#_x0000_s304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7" type="#_x0000_t202" style="position:absolute;left:10884;top:2477;width:850;height:454">
              <v:textbox style="mso-next-textbox:#_x0000_s304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48" style="position:absolute;left:1135;top:13347;width:10482;height:454" coordorigin="1822,2477" coordsize="10479,454">
            <v:shape id="_x0000_s3049" type="#_x0000_t202" style="position:absolute;left:1822;top:2477;width:454;height:454">
              <v:textbox style="mso-next-textbox:#_x0000_s304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0" type="#_x0000_t202" style="position:absolute;left:2276;top:2477;width:1134;height:454">
              <v:textbox style="mso-next-textbox:#_x0000_s305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1" type="#_x0000_t202" style="position:absolute;left:11734;top:2477;width:567;height:454">
              <v:textbox style="mso-next-textbox:#_x0000_s305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2" type="#_x0000_t202" style="position:absolute;left:3400;top:2477;width:1134;height:454">
              <v:textbox style="mso-next-textbox:#_x0000_s305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3" type="#_x0000_t202" style="position:absolute;left:4534;top:2477;width:1134;height:454">
              <v:textbox style="mso-next-textbox:#_x0000_s305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4" type="#_x0000_t202" style="position:absolute;left:5668;top:2477;width:1134;height:454">
              <v:textbox style="mso-next-textbox:#_x0000_s305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5" type="#_x0000_t202" style="position:absolute;left:6802;top:2477;width:1134;height:454">
              <v:textbox style="mso-next-textbox:#_x0000_s305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6" type="#_x0000_t202" style="position:absolute;left:7936;top:2477;width:1701;height:454">
              <v:textbox style="mso-next-textbox:#_x0000_s305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7" type="#_x0000_t202" style="position:absolute;left:9637;top:2477;width:1247;height:454">
              <v:textbox style="mso-next-textbox:#_x0000_s305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8" type="#_x0000_t202" style="position:absolute;left:10884;top:2477;width:850;height:454">
              <v:textbox style="mso-next-textbox:#_x0000_s305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59" style="position:absolute;left:1135;top:13799;width:10482;height:454" coordorigin="1822,2477" coordsize="10479,454">
            <v:shape id="_x0000_s3060" type="#_x0000_t202" style="position:absolute;left:1822;top:2477;width:454;height:454">
              <v:textbox style="mso-next-textbox:#_x0000_s306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1" type="#_x0000_t202" style="position:absolute;left:2276;top:2477;width:1134;height:454">
              <v:textbox style="mso-next-textbox:#_x0000_s306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2" type="#_x0000_t202" style="position:absolute;left:11734;top:2477;width:567;height:454">
              <v:textbox style="mso-next-textbox:#_x0000_s306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3" type="#_x0000_t202" style="position:absolute;left:3400;top:2477;width:1134;height:454">
              <v:textbox style="mso-next-textbox:#_x0000_s306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4" type="#_x0000_t202" style="position:absolute;left:4534;top:2477;width:1134;height:454">
              <v:textbox style="mso-next-textbox:#_x0000_s306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5" type="#_x0000_t202" style="position:absolute;left:5668;top:2477;width:1134;height:454">
              <v:textbox style="mso-next-textbox:#_x0000_s306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6" type="#_x0000_t202" style="position:absolute;left:6802;top:2477;width:1134;height:454">
              <v:textbox style="mso-next-textbox:#_x0000_s306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7" type="#_x0000_t202" style="position:absolute;left:7936;top:2477;width:1701;height:454">
              <v:textbox style="mso-next-textbox:#_x0000_s306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8" type="#_x0000_t202" style="position:absolute;left:9637;top:2477;width:1247;height:454">
              <v:textbox style="mso-next-textbox:#_x0000_s306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9" type="#_x0000_t202" style="position:absolute;left:10884;top:2477;width:850;height:454">
              <v:textbox style="mso-next-textbox:#_x0000_s306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70" style="position:absolute;left:1135;top:14252;width:10482;height:454" coordorigin="1822,2477" coordsize="10479,454">
            <v:shape id="_x0000_s3071" type="#_x0000_t202" style="position:absolute;left:1822;top:2477;width:454;height:454">
              <v:textbox style="mso-next-textbox:#_x0000_s307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68" type="#_x0000_t202" style="position:absolute;left:2276;top:2477;width:1134;height:454">
              <v:textbox style="mso-next-textbox:#_x0000_s716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69" type="#_x0000_t202" style="position:absolute;left:11734;top:2477;width:567;height:454">
              <v:textbox style="mso-next-textbox:#_x0000_s716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0" type="#_x0000_t202" style="position:absolute;left:3400;top:2477;width:1134;height:454">
              <v:textbox style="mso-next-textbox:#_x0000_s717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1" type="#_x0000_t202" style="position:absolute;left:4534;top:2477;width:1134;height:454">
              <v:textbox style="mso-next-textbox:#_x0000_s717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2" type="#_x0000_t202" style="position:absolute;left:5668;top:2477;width:1134;height:454">
              <v:textbox style="mso-next-textbox:#_x0000_s717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3" type="#_x0000_t202" style="position:absolute;left:6802;top:2477;width:1134;height:454">
              <v:textbox style="mso-next-textbox:#_x0000_s717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4" type="#_x0000_t202" style="position:absolute;left:7936;top:2477;width:1701;height:454">
              <v:textbox style="mso-next-textbox:#_x0000_s717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5" type="#_x0000_t202" style="position:absolute;left:9637;top:2477;width:1247;height:454">
              <v:textbox style="mso-next-textbox:#_x0000_s717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6" type="#_x0000_t202" style="position:absolute;left:10884;top:2477;width:850;height:454">
              <v:textbox style="mso-next-textbox:#_x0000_s717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7177" style="position:absolute;left:1135;top:14704;width:10482;height:454" coordorigin="1822,2477" coordsize="10479,454">
            <v:shape id="_x0000_s7178" type="#_x0000_t202" style="position:absolute;left:1822;top:2477;width:454;height:454">
              <v:textbox style="mso-next-textbox:#_x0000_s7178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9" type="#_x0000_t202" style="position:absolute;left:2276;top:2477;width:1134;height:454">
              <v:textbox style="mso-next-textbox:#_x0000_s7179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0" type="#_x0000_t202" style="position:absolute;left:11734;top:2477;width:567;height:454">
              <v:textbox style="mso-next-textbox:#_x0000_s7180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1" type="#_x0000_t202" style="position:absolute;left:3400;top:2477;width:1134;height:454">
              <v:textbox style="mso-next-textbox:#_x0000_s7181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2" type="#_x0000_t202" style="position:absolute;left:4534;top:2477;width:1134;height:454">
              <v:textbox style="mso-next-textbox:#_x0000_s7182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3" type="#_x0000_t202" style="position:absolute;left:5668;top:2477;width:1134;height:454">
              <v:textbox style="mso-next-textbox:#_x0000_s7183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4" type="#_x0000_t202" style="position:absolute;left:6802;top:2477;width:1134;height:454">
              <v:textbox style="mso-next-textbox:#_x0000_s7184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5" type="#_x0000_t202" style="position:absolute;left:7936;top:2477;width:1701;height:454">
              <v:textbox style="mso-next-textbox:#_x0000_s7185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6" type="#_x0000_t202" style="position:absolute;left:9637;top:2477;width:1247;height:454">
              <v:textbox style="mso-next-textbox:#_x0000_s7186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7" type="#_x0000_t202" style="position:absolute;left:10884;top:2477;width:850;height:454">
              <v:textbox style="mso-next-textbox:#_x0000_s7187" inset=".5mm,,.5mm">
                <w:txbxContent>
                  <w:p w:rsidR="00E22053" w:rsidRDefault="00E22053">
                    <w:pPr>
                      <w:pStyle w:val="a5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7188" style="position:absolute;left:567;top:8578;width:561;height:8003" coordorigin="3194,6929" coordsize="561,8155">
            <v:group id="_x0000_s7189" style="position:absolute;left:3194;top:6929;width:283;height:8155" coordorigin="3194,6929" coordsize="283,8155">
              <v:shape id="_x0000_s7190" type="#_x0000_t202" style="position:absolute;left:3194;top:13667;width:283;height:1417" filled="f" strokeweight="2.25pt">
                <v:textbox style="layout-flow:vertical;mso-layout-flow-alt:bottom-to-top;mso-next-textbox:#_x0000_s7190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7191" type="#_x0000_t202" style="position:absolute;left:3194;top:11707;width:283;height:1984" filled="f" strokeweight="2.25pt">
                <v:textbox style="layout-flow:vertical;mso-layout-flow-alt:bottom-to-top;mso-next-textbox:#_x0000_s7191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7192" type="#_x0000_t202" style="position:absolute;left:3194;top:8901;width:283;height:1417" filled="f" strokeweight="2.25pt">
                <v:textbox style="layout-flow:vertical;mso-layout-flow-alt:bottom-to-top;mso-next-textbox:#_x0000_s7192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7193" type="#_x0000_t202" style="position:absolute;left:3194;top:10306;width:283;height:1417" filled="f" strokeweight="2.25pt">
                <v:textbox style="layout-flow:vertical;mso-layout-flow-alt:bottom-to-top;mso-next-textbox:#_x0000_s7193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7194" type="#_x0000_t202" style="position:absolute;left:3194;top:6929;width:283;height:1984" filled="f" strokeweight="2.25pt">
                <v:textbox style="layout-flow:vertical;mso-layout-flow-alt:bottom-to-top;mso-next-textbox:#_x0000_s7194" inset=".5mm,.3mm,.5mm,.3mm">
                  <w:txbxContent>
                    <w:p w:rsidR="00E22053" w:rsidRDefault="00E22053">
                      <w:pPr>
                        <w:pStyle w:val="a5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7195" style="position:absolute;left:3472;top:6929;width:283;height:8155" coordorigin="3194,6929" coordsize="283,8155">
              <v:shape id="_x0000_s7196" type="#_x0000_t202" style="position:absolute;left:3194;top:13667;width:283;height:1417" filled="f" strokeweight="2.25pt">
                <v:textbox style="layout-flow:vertical;mso-layout-flow-alt:bottom-to-top;mso-next-textbox:#_x0000_s7196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7197" type="#_x0000_t202" style="position:absolute;left:3194;top:11707;width:283;height:1984" filled="f" strokeweight="2.25pt">
                <v:textbox style="layout-flow:vertical;mso-layout-flow-alt:bottom-to-top;mso-next-textbox:#_x0000_s7197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7198" type="#_x0000_t202" style="position:absolute;left:3194;top:8901;width:283;height:1417" filled="f" strokeweight="2.25pt">
                <v:textbox style="layout-flow:vertical;mso-layout-flow-alt:bottom-to-top;mso-next-textbox:#_x0000_s7198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7199" type="#_x0000_t202" style="position:absolute;left:3194;top:10306;width:283;height:1417" filled="f" strokeweight="2.25pt">
                <v:textbox style="layout-flow:vertical;mso-layout-flow-alt:bottom-to-top;mso-next-textbox:#_x0000_s7199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  <v:shape id="_x0000_s7200" type="#_x0000_t202" style="position:absolute;left:3194;top:6929;width:283;height:1984" filled="f" strokeweight="2.25pt">
                <v:textbox style="layout-flow:vertical;mso-layout-flow-alt:bottom-to-top;mso-next-textbox:#_x0000_s7200" inset=".5mm,.3mm,.5mm,.3mm">
                  <w:txbxContent>
                    <w:p w:rsidR="00E22053" w:rsidRDefault="00E22053">
                      <w:pPr>
                        <w:pStyle w:val="a5"/>
                      </w:pPr>
                    </w:p>
                  </w:txbxContent>
                </v:textbox>
              </v:shape>
            </v:group>
          </v:group>
          <v:rect id="_x0000_s7201" style="position:absolute;left:1128;top:284;width:10488;height:16271" filled="f" strokeweight="2.25pt"/>
          <v:group id="_x0000_s7202" style="position:absolute;left:1583;top:1958;width:9474;height:13743" coordorigin="1586,2096" coordsize="9474,13235">
            <v:line id="_x0000_s7203" style="position:absolute" from="1586,2132" to="1592,15331" strokeweight="2.25pt"/>
            <v:line id="_x0000_s7204" style="position:absolute" from="2726,2129" to="2732,15328" strokeweight="2.25pt"/>
            <v:line id="_x0000_s7205" style="position:absolute" from="3851,2129" to="3857,15328" strokeweight="2.25pt"/>
            <v:line id="_x0000_s7206" style="position:absolute" from="4985,2129" to="4991,15328" strokeweight="2.25pt"/>
            <v:line id="_x0000_s7207" style="position:absolute" from="6110,2096" to="6116,15295" strokeweight="2.25pt"/>
            <v:line id="_x0000_s7208" style="position:absolute" from="7243,2129" to="7249,15328" strokeweight="2.25pt"/>
            <v:line id="_x0000_s7209" style="position:absolute" from="8955,2096" to="8961,15295" strokeweight="2.25pt"/>
            <v:line id="_x0000_s7210" style="position:absolute" from="10203,2096" to="10209,15295" strokeweight="2.25pt"/>
            <v:line id="_x0000_s7211" style="position:absolute" from="11054,2096" to="11060,15295" strokeweight="2.25pt"/>
          </v:group>
          <v:group id="_x0000_s7212" style="position:absolute;left:1128;top:15633;width:10489;height:940" coordorigin="1140,12894" coordsize="10489,853">
            <v:rect id="_x0000_s7213" style="position:absolute;left:1140;top:12894;width:10488;height:850" strokeweight="2.25pt"/>
            <v:group id="_x0000_s7214" style="position:absolute;left:1143;top:12894;width:10486;height:853" coordorigin="989,11410" coordsize="10486,853">
              <v:group id="_x0000_s7215" style="position:absolute;left:10908;top:11410;width:567;height:853" coordorigin="9096,9973" coordsize="851,853">
                <v:shape id="_x0000_s7216" type="#_x0000_t202" style="position:absolute;left:9096;top:9973;width:850;height:283" strokeweight="2.25pt">
                  <v:textbox style="mso-next-textbox:#_x0000_s7216" inset=".5mm,.3mm,.5mm,.3mm">
                    <w:txbxContent>
                      <w:p w:rsidR="00E22053" w:rsidRDefault="00E22053">
                        <w:pPr>
                          <w:pStyle w:val="a5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7217" type="#_x0000_t202" style="position:absolute;left:9097;top:10259;width:850;height:567" strokeweight="2.25pt">
                  <v:textbox style="mso-next-textbox:#_x0000_s7217" inset=".5mm,.3mm,.5mm,.3mm">
                    <w:txbxContent>
                      <w:p w:rsidR="00E22053" w:rsidRDefault="00706C76">
                        <w:pPr>
                          <w:pStyle w:val="a5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="00E22053"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BC0865">
                          <w:rPr>
                            <w:sz w:val="22"/>
                            <w:lang w:val="en-US"/>
                          </w:rPr>
                          <w:t>56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7218" type="#_x0000_t202" style="position:absolute;left:4672;top:11413;width:6236;height:850" strokeweight="2.25pt">
                <v:textbox style="mso-next-textbox:#_x0000_s7218" inset=".5mm,.3mm,.5mm,.3mm">
                  <w:txbxContent>
                    <w:p w:rsidR="00E22053" w:rsidRDefault="00706C76">
                      <w:pPr>
                        <w:pStyle w:val="a5"/>
                        <w:spacing w:before="160"/>
                        <w:rPr>
                          <w:noProof w:val="0"/>
                          <w:sz w:val="32"/>
                          <w:lang w:val="en-US"/>
                        </w:rPr>
                      </w:pPr>
                      <w:fldSimple w:instr=" DOCPROPERTY &quot;Номер документа&quot;  \* MERGEFORMAT ">
                        <w:r w:rsidR="00E22053">
                          <w:rPr>
                            <w:noProof w:val="0"/>
                            <w:sz w:val="32"/>
                            <w:lang w:val="en-US"/>
                          </w:rPr>
                          <w:t>XXX-XXX-XXXX</w:t>
                        </w:r>
                      </w:fldSimple>
                    </w:p>
                  </w:txbxContent>
                </v:textbox>
              </v:shape>
              <v:group id="_x0000_s7219" style="position:absolute;left:989;top:11413;width:3683;height:850" coordorigin="1248,9691" coordsize="3683,861">
                <v:group id="_x0000_s7220" style="position:absolute;left:1248;top:10272;width:3682;height:280" coordorigin="3332,11725" coordsize="3681,283">
                  <v:shape id="_x0000_s7221" type="#_x0000_t202" style="position:absolute;left:3332;top:11725;width:397;height:283" strokeweight="2.25pt">
                    <v:textbox style="mso-next-textbox:#_x0000_s7221" inset=".5mm,.3mm,.5mm,.3mm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7222" type="#_x0000_t202" style="position:absolute;left:4295;top:11725;width:1304;height:283" strokeweight="2.25pt">
                    <v:textbox style="mso-next-textbox:#_x0000_s7222" inset=".5mm,.3mm,.5mm,.3mm">
                      <w:txbxContent>
                        <w:p w:rsidR="00E22053" w:rsidRDefault="00E22053">
                          <w:pPr>
                            <w:pStyle w:val="a5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7223" type="#_x0000_t202" style="position:absolute;left:3728;top:11725;width:567;height:283" strokeweight="2.25pt">
                    <v:textbox style="mso-next-textbox:#_x0000_s7223" inset=".5mm,.3mm,.5mm,.3mm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7224" type="#_x0000_t202" style="position:absolute;left:5597;top:11725;width:850;height:283" strokeweight="2.25pt">
                    <v:textbox style="mso-next-textbox:#_x0000_s7224" inset=".5mm,.3mm,.5mm,.3mm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7225" type="#_x0000_t202" style="position:absolute;left:6446;top:11725;width:567;height:283" strokeweight="2.25pt">
                    <v:textbox style="mso-next-textbox:#_x0000_s7225" inset=".5mm,.3mm,.5mm,.3mm">
                      <w:txbxContent>
                        <w:p w:rsidR="00E22053" w:rsidRDefault="00E22053">
                          <w:pPr>
                            <w:pStyle w:val="a5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7226" style="position:absolute;left:1248;top:9691;width:3683;height:581" coordorigin="3033,9482" coordsize="3683,581">
                  <v:group id="_x0000_s7227" style="position:absolute;left:3034;top:9492;width:3682;height:561" coordorigin="1240,9793" coordsize="3685,568">
                    <v:group id="_x0000_s7228" style="position:absolute;left:1240;top:10078;width:3685;height:283" coordorigin="3332,11725" coordsize="3681,283">
                      <v:shape id="_x0000_s7229" type="#_x0000_t202" style="position:absolute;left:3332;top:11725;width:397;height:283" strokeweight="1pt">
                        <v:textbox style="mso-next-textbox:#_x0000_s7229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7230" type="#_x0000_t202" style="position:absolute;left:4295;top:11725;width:1304;height:283" strokeweight="1pt">
                        <v:textbox style="mso-next-textbox:#_x0000_s7230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7231" type="#_x0000_t202" style="position:absolute;left:3728;top:11725;width:567;height:283" strokeweight="1pt">
                        <v:textbox style="mso-next-textbox:#_x0000_s7231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7232" type="#_x0000_t202" style="position:absolute;left:5597;top:11725;width:850;height:283" strokeweight="1pt">
                        <v:textbox style="mso-next-textbox:#_x0000_s7232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7233" type="#_x0000_t202" style="position:absolute;left:6446;top:11725;width:567;height:283" strokeweight="1pt">
                        <v:textbox style="mso-next-textbox:#_x0000_s7233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_x0000_s7234" style="position:absolute;left:1240;top:9793;width:3685;height:283" coordorigin="3332,11725" coordsize="3681,283">
                      <v:shape id="_x0000_s7235" type="#_x0000_t202" style="position:absolute;left:3332;top:11725;width:397;height:283" strokeweight="1pt">
                        <v:textbox style="mso-next-textbox:#_x0000_s7235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7236" type="#_x0000_t202" style="position:absolute;left:4295;top:11725;width:1304;height:283" strokeweight="1pt">
                        <v:textbox style="mso-next-textbox:#_x0000_s7236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7237" type="#_x0000_t202" style="position:absolute;left:3728;top:11725;width:567;height:283" strokeweight="1pt">
                        <v:textbox style="mso-next-textbox:#_x0000_s7237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7238" type="#_x0000_t202" style="position:absolute;left:5597;top:11725;width:850;height:283" strokeweight="1pt">
                        <v:textbox style="mso-next-textbox:#_x0000_s7238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_x0000_s7239" type="#_x0000_t202" style="position:absolute;left:6446;top:11725;width:567;height:283" strokeweight="1pt">
                        <v:textbox style="mso-next-textbox:#_x0000_s7239" inset=".5mm,.3mm,.5mm,.3mm">
                          <w:txbxContent>
                            <w:p w:rsidR="00E22053" w:rsidRDefault="00E22053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7240" style="position:absolute" from="5299,9482" to="5299,10053" strokeweight="2.25pt"/>
                  <v:line id="_x0000_s7241" style="position:absolute" from="3033,9492" to="3033,10063" strokeweight="2.25pt"/>
                  <v:line id="_x0000_s7242" style="position:absolute" from="6715,9482" to="6715,10053" strokeweight="2.25pt"/>
                  <v:line id="_x0000_s7243" style="position:absolute" from="6148,9482" to="6148,10053" strokeweight="2.25pt"/>
                  <v:line id="_x0000_s7244" style="position:absolute" from="3430,9492" to="3430,10063" strokeweight="2.25pt"/>
                  <v:line id="_x0000_s7245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463E07A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105C52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62773"/>
    <w:multiLevelType w:val="hybridMultilevel"/>
    <w:tmpl w:val="64B6E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C2B53"/>
    <w:multiLevelType w:val="hybridMultilevel"/>
    <w:tmpl w:val="5822982C"/>
    <w:lvl w:ilvl="0" w:tplc="B5BC93BE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A6FAD"/>
    <w:multiLevelType w:val="hybridMultilevel"/>
    <w:tmpl w:val="0C2E89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C753D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6CE68A7"/>
    <w:multiLevelType w:val="hybridMultilevel"/>
    <w:tmpl w:val="6A6410E0"/>
    <w:lvl w:ilvl="0" w:tplc="6EF8976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371EA"/>
    <w:multiLevelType w:val="hybridMultilevel"/>
    <w:tmpl w:val="C3AAC5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1A67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EE5F88"/>
    <w:multiLevelType w:val="multilevel"/>
    <w:tmpl w:val="D8FE0D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463C2125"/>
    <w:multiLevelType w:val="multilevel"/>
    <w:tmpl w:val="4300E8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ABF36CB"/>
    <w:multiLevelType w:val="singleLevel"/>
    <w:tmpl w:val="3CC0FFDA"/>
    <w:lvl w:ilvl="0">
      <w:start w:val="1"/>
      <w:numFmt w:val="decimal"/>
      <w:pStyle w:val="a"/>
      <w:lvlText w:val="Рисунок %1."/>
      <w:lvlJc w:val="left"/>
      <w:pPr>
        <w:tabs>
          <w:tab w:val="num" w:pos="1080"/>
        </w:tabs>
        <w:ind w:left="0" w:firstLine="0"/>
      </w:pPr>
    </w:lvl>
  </w:abstractNum>
  <w:abstractNum w:abstractNumId="12">
    <w:nsid w:val="50790201"/>
    <w:multiLevelType w:val="multilevel"/>
    <w:tmpl w:val="D8FE0D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56233A9D"/>
    <w:multiLevelType w:val="hybridMultilevel"/>
    <w:tmpl w:val="B37AF086"/>
    <w:lvl w:ilvl="0" w:tplc="0419000F">
      <w:start w:val="2"/>
      <w:numFmt w:val="bullet"/>
      <w:lvlText w:val="•"/>
      <w:lvlJc w:val="left"/>
      <w:pPr>
        <w:ind w:left="660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>
    <w:nsid w:val="5BD412F4"/>
    <w:multiLevelType w:val="multilevel"/>
    <w:tmpl w:val="2BFE2D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D785DCC"/>
    <w:multiLevelType w:val="hybridMultilevel"/>
    <w:tmpl w:val="6902E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31D78"/>
    <w:multiLevelType w:val="singleLevel"/>
    <w:tmpl w:val="E2903A18"/>
    <w:lvl w:ilvl="0">
      <w:start w:val="1"/>
      <w:numFmt w:val="decimal"/>
      <w:pStyle w:val="a0"/>
      <w:lvlText w:val="Таблица %1"/>
      <w:lvlJc w:val="left"/>
      <w:pPr>
        <w:tabs>
          <w:tab w:val="num" w:pos="1080"/>
        </w:tabs>
        <w:ind w:left="0" w:firstLine="0"/>
      </w:pPr>
    </w:lvl>
  </w:abstractNum>
  <w:abstractNum w:abstractNumId="17">
    <w:nsid w:val="73043721"/>
    <w:multiLevelType w:val="hybridMultilevel"/>
    <w:tmpl w:val="46EA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E15FF"/>
    <w:multiLevelType w:val="multilevel"/>
    <w:tmpl w:val="3BA46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7AD47CF2"/>
    <w:multiLevelType w:val="multilevel"/>
    <w:tmpl w:val="F11ED0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18"/>
  </w:num>
  <w:num w:numId="8">
    <w:abstractNumId w:val="11"/>
  </w:num>
  <w:num w:numId="9">
    <w:abstractNumId w:val="16"/>
  </w:num>
  <w:num w:numId="10">
    <w:abstractNumId w:val="0"/>
  </w:num>
  <w:num w:numId="11">
    <w:abstractNumId w:val="2"/>
  </w:num>
  <w:num w:numId="12">
    <w:abstractNumId w:val="17"/>
  </w:num>
  <w:num w:numId="13">
    <w:abstractNumId w:val="12"/>
  </w:num>
  <w:num w:numId="14">
    <w:abstractNumId w:val="19"/>
  </w:num>
  <w:num w:numId="15">
    <w:abstractNumId w:val="14"/>
  </w:num>
  <w:num w:numId="16">
    <w:abstractNumId w:val="5"/>
  </w:num>
  <w:num w:numId="17">
    <w:abstractNumId w:val="15"/>
  </w:num>
  <w:num w:numId="18">
    <w:abstractNumId w:val="4"/>
  </w:num>
  <w:num w:numId="19">
    <w:abstractNumId w:val="1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  <o:shapelayout v:ext="edit">
      <o:idmap v:ext="edit" data="2,7"/>
      <o:regrouptable v:ext="edit">
        <o:entry new="1" old="0"/>
        <o:entry new="2" old="1"/>
        <o:entry new="3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762C8C"/>
    <w:rsid w:val="000252DA"/>
    <w:rsid w:val="00067C93"/>
    <w:rsid w:val="00073202"/>
    <w:rsid w:val="00084730"/>
    <w:rsid w:val="000F2BBF"/>
    <w:rsid w:val="0014127E"/>
    <w:rsid w:val="0024237B"/>
    <w:rsid w:val="002B17BB"/>
    <w:rsid w:val="002D7B69"/>
    <w:rsid w:val="00302B14"/>
    <w:rsid w:val="00331529"/>
    <w:rsid w:val="003A35A7"/>
    <w:rsid w:val="00421496"/>
    <w:rsid w:val="00493449"/>
    <w:rsid w:val="00520E84"/>
    <w:rsid w:val="0053368E"/>
    <w:rsid w:val="00544701"/>
    <w:rsid w:val="00583D75"/>
    <w:rsid w:val="00637F38"/>
    <w:rsid w:val="0065759D"/>
    <w:rsid w:val="006C325E"/>
    <w:rsid w:val="00701D08"/>
    <w:rsid w:val="00706C76"/>
    <w:rsid w:val="00733B83"/>
    <w:rsid w:val="00762C8C"/>
    <w:rsid w:val="00783281"/>
    <w:rsid w:val="00795E44"/>
    <w:rsid w:val="0090125B"/>
    <w:rsid w:val="0093771B"/>
    <w:rsid w:val="009439C2"/>
    <w:rsid w:val="009B5E97"/>
    <w:rsid w:val="00A659C0"/>
    <w:rsid w:val="00AC07CB"/>
    <w:rsid w:val="00AE0FA0"/>
    <w:rsid w:val="00BB4881"/>
    <w:rsid w:val="00BC0865"/>
    <w:rsid w:val="00C36B37"/>
    <w:rsid w:val="00C64931"/>
    <w:rsid w:val="00C9444D"/>
    <w:rsid w:val="00CA1559"/>
    <w:rsid w:val="00CB0905"/>
    <w:rsid w:val="00D322A8"/>
    <w:rsid w:val="00D43589"/>
    <w:rsid w:val="00D61191"/>
    <w:rsid w:val="00D8492D"/>
    <w:rsid w:val="00E22053"/>
    <w:rsid w:val="00E94FB8"/>
    <w:rsid w:val="00EA4701"/>
    <w:rsid w:val="00F046C6"/>
    <w:rsid w:val="00F30825"/>
    <w:rsid w:val="00FB4691"/>
    <w:rsid w:val="00FF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4338"/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15"/>
        <o:entry new="18" old="16"/>
        <o:entry new="19" old="18"/>
        <o:entry new="20" old="18"/>
        <o:entry new="21" old="19"/>
        <o:entry new="22" old="16"/>
        <o:entry new="23" old="22"/>
        <o:entry new="24" old="0"/>
        <o:entry new="25" old="0"/>
        <o:entry new="26" old="0"/>
        <o:entry new="27" old="26"/>
        <o:entry new="28" old="0"/>
        <o:entry new="29" old="28"/>
        <o:entry new="30" old="28"/>
        <o:entry new="31" old="28"/>
        <o:entry new="32" old="28"/>
        <o:entry new="33" old="28"/>
        <o:entry new="34" old="28"/>
        <o:entry new="35" old="28"/>
        <o:entry new="36" old="28"/>
        <o:entry new="37" old="28"/>
        <o:entry new="38" old="28"/>
        <o:entry new="39" old="28"/>
        <o:entry new="40" old="28"/>
        <o:entry new="41" old="29"/>
        <o:entry new="42" old="29"/>
        <o:entry new="43" old="29"/>
        <o:entry new="44" old="29"/>
        <o:entry new="45" old="29"/>
        <o:entry new="46" old="30"/>
        <o:entry new="47" old="30"/>
        <o:entry new="48" old="30"/>
        <o:entry new="49" old="30"/>
        <o:entry new="50" old="30"/>
        <o:entry new="51" old="31"/>
        <o:entry new="52" old="31"/>
        <o:entry new="53" old="31"/>
        <o:entry new="54" old="31"/>
        <o:entry new="55" old="31"/>
        <o:entry new="56" old="32"/>
        <o:entry new="57" old="32"/>
        <o:entry new="58" old="32"/>
        <o:entry new="59" old="32"/>
        <o:entry new="60" old="32"/>
        <o:entry new="61" old="33"/>
        <o:entry new="62" old="33"/>
        <o:entry new="63" old="33"/>
        <o:entry new="64" old="33"/>
        <o:entry new="65" old="33"/>
        <o:entry new="66" old="0"/>
        <o:entry new="67" old="0"/>
        <o:entry new="68" old="67"/>
        <o:entry new="69" old="68"/>
        <o:entry new="70" old="69"/>
        <o:entry new="71" old="68"/>
        <o:entry new="72" old="71"/>
        <o:entry new="73" old="0"/>
        <o:entry new="74" old="0"/>
        <o:entry new="75" old="74"/>
        <o:entry new="76" old="0"/>
        <o:entry new="77" old="0"/>
        <o:entry new="7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 Bullet 3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5836"/>
    <w:pPr>
      <w:widowControl w:val="0"/>
      <w:autoSpaceDE w:val="0"/>
      <w:autoSpaceDN w:val="0"/>
      <w:adjustRightInd w:val="0"/>
      <w:spacing w:before="120"/>
      <w:ind w:firstLine="720"/>
    </w:pPr>
    <w:rPr>
      <w:rFonts w:eastAsiaTheme="minorEastAsia" w:cs="Times"/>
      <w:noProof/>
      <w:sz w:val="24"/>
    </w:rPr>
  </w:style>
  <w:style w:type="paragraph" w:styleId="1">
    <w:name w:val="heading 1"/>
    <w:basedOn w:val="a1"/>
    <w:next w:val="a1"/>
    <w:link w:val="10"/>
    <w:uiPriority w:val="99"/>
    <w:qFormat/>
    <w:rsid w:val="00583D75"/>
    <w:pPr>
      <w:keepNext/>
      <w:pageBreakBefore/>
      <w:numPr>
        <w:numId w:val="16"/>
      </w:numPr>
      <w:suppressAutoHyphens/>
      <w:spacing w:after="240"/>
      <w:outlineLvl w:val="0"/>
    </w:pPr>
    <w:rPr>
      <w:b/>
      <w:sz w:val="32"/>
    </w:rPr>
  </w:style>
  <w:style w:type="paragraph" w:styleId="2">
    <w:name w:val="heading 2"/>
    <w:basedOn w:val="a1"/>
    <w:next w:val="a1"/>
    <w:link w:val="20"/>
    <w:uiPriority w:val="99"/>
    <w:qFormat/>
    <w:rsid w:val="00583D75"/>
    <w:pPr>
      <w:keepNext/>
      <w:numPr>
        <w:ilvl w:val="1"/>
        <w:numId w:val="16"/>
      </w:numPr>
      <w:suppressAutoHyphens/>
      <w:spacing w:after="120"/>
      <w:outlineLvl w:val="1"/>
    </w:pPr>
    <w:rPr>
      <w:rFonts w:cs="Arial"/>
      <w:b/>
      <w:bCs/>
      <w:iCs/>
      <w:sz w:val="28"/>
      <w:szCs w:val="28"/>
    </w:rPr>
  </w:style>
  <w:style w:type="paragraph" w:styleId="30">
    <w:name w:val="heading 3"/>
    <w:basedOn w:val="a1"/>
    <w:next w:val="a1"/>
    <w:link w:val="31"/>
    <w:uiPriority w:val="99"/>
    <w:qFormat/>
    <w:rsid w:val="00583D75"/>
    <w:pPr>
      <w:keepNext/>
      <w:numPr>
        <w:ilvl w:val="2"/>
        <w:numId w:val="16"/>
      </w:numPr>
      <w:suppressAutoHyphens/>
      <w:spacing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9"/>
    <w:qFormat/>
    <w:rsid w:val="00FF5836"/>
    <w:pPr>
      <w:keepNext/>
      <w:numPr>
        <w:ilvl w:val="3"/>
        <w:numId w:val="16"/>
      </w:numPr>
      <w:spacing w:before="240" w:after="60"/>
      <w:outlineLvl w:val="3"/>
    </w:pPr>
    <w:rPr>
      <w:b/>
      <w:bCs/>
      <w:szCs w:val="24"/>
    </w:rPr>
  </w:style>
  <w:style w:type="paragraph" w:styleId="5">
    <w:name w:val="heading 5"/>
    <w:basedOn w:val="a1"/>
    <w:next w:val="a1"/>
    <w:link w:val="50"/>
    <w:uiPriority w:val="99"/>
    <w:qFormat/>
    <w:rsid w:val="00FF5836"/>
    <w:pPr>
      <w:keepNext/>
      <w:numPr>
        <w:ilvl w:val="4"/>
        <w:numId w:val="16"/>
      </w:numPr>
      <w:spacing w:before="240" w:after="60"/>
      <w:outlineLvl w:val="4"/>
    </w:pPr>
    <w:rPr>
      <w:b/>
      <w:bCs/>
      <w:szCs w:val="24"/>
    </w:rPr>
  </w:style>
  <w:style w:type="paragraph" w:styleId="6">
    <w:name w:val="heading 6"/>
    <w:basedOn w:val="a1"/>
    <w:next w:val="a1"/>
    <w:link w:val="60"/>
    <w:uiPriority w:val="99"/>
    <w:qFormat/>
    <w:rsid w:val="00FF5836"/>
    <w:pPr>
      <w:keepNext/>
      <w:numPr>
        <w:ilvl w:val="5"/>
        <w:numId w:val="16"/>
      </w:numPr>
      <w:spacing w:before="240" w:after="60"/>
      <w:outlineLvl w:val="5"/>
    </w:pPr>
    <w:rPr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F5836"/>
    <w:pPr>
      <w:numPr>
        <w:ilvl w:val="6"/>
        <w:numId w:val="16"/>
      </w:numPr>
      <w:spacing w:before="240" w:after="60"/>
      <w:outlineLvl w:val="6"/>
    </w:pPr>
    <w:rPr>
      <w:rFonts w:asciiTheme="minorHAnsi" w:hAnsiTheme="minorHAnsi" w:cstheme="minorBid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F5836"/>
    <w:pPr>
      <w:numPr>
        <w:ilvl w:val="7"/>
        <w:numId w:val="16"/>
      </w:numPr>
      <w:spacing w:before="240" w:after="60"/>
      <w:outlineLvl w:val="7"/>
    </w:pPr>
    <w:rPr>
      <w:rFonts w:asciiTheme="minorHAnsi" w:hAnsiTheme="minorHAnsi" w:cstheme="minorBid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F5836"/>
    <w:pPr>
      <w:numPr>
        <w:ilvl w:val="8"/>
        <w:numId w:val="1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basedOn w:val="a2"/>
    <w:link w:val="4"/>
    <w:uiPriority w:val="99"/>
    <w:rsid w:val="00FF5836"/>
    <w:rPr>
      <w:rFonts w:eastAsiaTheme="minorEastAsia" w:cs="Times"/>
      <w:b/>
      <w:bCs/>
      <w:noProof/>
      <w:sz w:val="24"/>
      <w:szCs w:val="24"/>
    </w:rPr>
  </w:style>
  <w:style w:type="paragraph" w:customStyle="1" w:styleId="a5">
    <w:name w:val="Штамп"/>
    <w:basedOn w:val="a1"/>
    <w:rsid w:val="000252DA"/>
    <w:pPr>
      <w:ind w:firstLine="0"/>
      <w:jc w:val="center"/>
    </w:pPr>
    <w:rPr>
      <w:sz w:val="18"/>
    </w:rPr>
  </w:style>
  <w:style w:type="paragraph" w:styleId="a6">
    <w:name w:val="header"/>
    <w:basedOn w:val="a1"/>
    <w:link w:val="a7"/>
    <w:uiPriority w:val="99"/>
    <w:semiHidden/>
    <w:rsid w:val="000252DA"/>
    <w:pPr>
      <w:tabs>
        <w:tab w:val="center" w:pos="4153"/>
        <w:tab w:val="right" w:pos="8306"/>
      </w:tabs>
    </w:pPr>
  </w:style>
  <w:style w:type="paragraph" w:styleId="a8">
    <w:name w:val="footer"/>
    <w:basedOn w:val="a1"/>
    <w:link w:val="a9"/>
    <w:uiPriority w:val="99"/>
    <w:rsid w:val="000252DA"/>
    <w:pPr>
      <w:tabs>
        <w:tab w:val="center" w:pos="4153"/>
        <w:tab w:val="right" w:pos="8306"/>
      </w:tabs>
    </w:pPr>
  </w:style>
  <w:style w:type="paragraph" w:styleId="aa">
    <w:name w:val="Body Text"/>
    <w:basedOn w:val="a1"/>
    <w:link w:val="ab"/>
    <w:uiPriority w:val="99"/>
    <w:rsid w:val="000252DA"/>
    <w:pPr>
      <w:ind w:firstLine="709"/>
    </w:pPr>
  </w:style>
  <w:style w:type="paragraph" w:customStyle="1" w:styleId="ac">
    <w:name w:val="Формула"/>
    <w:basedOn w:val="a1"/>
    <w:next w:val="a1"/>
    <w:rsid w:val="000252DA"/>
    <w:pPr>
      <w:spacing w:before="60" w:after="60"/>
      <w:ind w:left="567" w:firstLine="0"/>
    </w:pPr>
  </w:style>
  <w:style w:type="paragraph" w:styleId="ad">
    <w:name w:val="caption"/>
    <w:basedOn w:val="a1"/>
    <w:next w:val="a1"/>
    <w:uiPriority w:val="99"/>
    <w:qFormat/>
    <w:rsid w:val="000252DA"/>
    <w:pPr>
      <w:spacing w:after="120"/>
      <w:ind w:firstLine="0"/>
      <w:jc w:val="center"/>
    </w:pPr>
    <w:rPr>
      <w:b/>
      <w:bCs/>
    </w:rPr>
  </w:style>
  <w:style w:type="paragraph" w:customStyle="1" w:styleId="ae">
    <w:name w:val="Таблица"/>
    <w:basedOn w:val="a1"/>
    <w:rsid w:val="000252DA"/>
    <w:pPr>
      <w:ind w:firstLine="0"/>
      <w:jc w:val="center"/>
    </w:pPr>
  </w:style>
  <w:style w:type="character" w:customStyle="1" w:styleId="50">
    <w:name w:val="Заголовок 5 Знак"/>
    <w:basedOn w:val="a2"/>
    <w:link w:val="5"/>
    <w:uiPriority w:val="99"/>
    <w:rsid w:val="00FF5836"/>
    <w:rPr>
      <w:rFonts w:eastAsiaTheme="minorEastAsia" w:cs="Times"/>
      <w:b/>
      <w:bCs/>
      <w:noProof/>
      <w:sz w:val="24"/>
      <w:szCs w:val="24"/>
    </w:rPr>
  </w:style>
  <w:style w:type="character" w:customStyle="1" w:styleId="60">
    <w:name w:val="Заголовок 6 Знак"/>
    <w:basedOn w:val="a2"/>
    <w:link w:val="6"/>
    <w:uiPriority w:val="99"/>
    <w:rsid w:val="00FF5836"/>
    <w:rPr>
      <w:rFonts w:eastAsiaTheme="minorEastAsia" w:cs="Times"/>
      <w:b/>
      <w:bCs/>
      <w:noProof/>
      <w:sz w:val="24"/>
      <w:szCs w:val="24"/>
    </w:rPr>
  </w:style>
  <w:style w:type="character" w:customStyle="1" w:styleId="10">
    <w:name w:val="Заголовок 1 Знак"/>
    <w:basedOn w:val="a2"/>
    <w:link w:val="1"/>
    <w:uiPriority w:val="99"/>
    <w:rsid w:val="00583D75"/>
    <w:rPr>
      <w:rFonts w:eastAsiaTheme="minorEastAsia" w:cs="Times"/>
      <w:b/>
      <w:noProof/>
      <w:sz w:val="32"/>
    </w:rPr>
  </w:style>
  <w:style w:type="character" w:customStyle="1" w:styleId="20">
    <w:name w:val="Заголовок 2 Знак"/>
    <w:basedOn w:val="a2"/>
    <w:link w:val="2"/>
    <w:uiPriority w:val="99"/>
    <w:rsid w:val="00583D75"/>
    <w:rPr>
      <w:rFonts w:eastAsiaTheme="minorEastAsia" w:cs="Arial"/>
      <w:b/>
      <w:bCs/>
      <w:iCs/>
      <w:noProof/>
      <w:sz w:val="28"/>
      <w:szCs w:val="28"/>
    </w:rPr>
  </w:style>
  <w:style w:type="character" w:customStyle="1" w:styleId="31">
    <w:name w:val="Заголовок 3 Знак"/>
    <w:basedOn w:val="a2"/>
    <w:link w:val="30"/>
    <w:uiPriority w:val="99"/>
    <w:rsid w:val="00583D75"/>
    <w:rPr>
      <w:rFonts w:eastAsiaTheme="minorEastAsia" w:cs="Arial"/>
      <w:b/>
      <w:bCs/>
      <w:noProof/>
      <w:sz w:val="26"/>
      <w:szCs w:val="26"/>
    </w:rPr>
  </w:style>
  <w:style w:type="character" w:styleId="af">
    <w:name w:val="endnote reference"/>
    <w:basedOn w:val="a2"/>
    <w:uiPriority w:val="99"/>
    <w:semiHidden/>
    <w:unhideWhenUsed/>
    <w:rsid w:val="00FF5836"/>
    <w:rPr>
      <w:vertAlign w:val="superscript"/>
    </w:rPr>
  </w:style>
  <w:style w:type="character" w:styleId="af0">
    <w:name w:val="footnote reference"/>
    <w:basedOn w:val="a2"/>
    <w:uiPriority w:val="99"/>
    <w:semiHidden/>
    <w:unhideWhenUsed/>
    <w:rsid w:val="00FF5836"/>
    <w:rPr>
      <w:vertAlign w:val="superscript"/>
    </w:rPr>
  </w:style>
  <w:style w:type="paragraph" w:customStyle="1" w:styleId="af1">
    <w:name w:val="Табличный"/>
    <w:basedOn w:val="a1"/>
    <w:link w:val="af2"/>
    <w:qFormat/>
    <w:rsid w:val="00FF5836"/>
    <w:pPr>
      <w:widowControl/>
      <w:spacing w:before="0"/>
      <w:ind w:left="113" w:firstLine="0"/>
      <w:jc w:val="both"/>
    </w:pPr>
    <w:rPr>
      <w:noProof w:val="0"/>
      <w:szCs w:val="24"/>
    </w:rPr>
  </w:style>
  <w:style w:type="paragraph" w:styleId="af3">
    <w:name w:val="List Paragraph"/>
    <w:basedOn w:val="a1"/>
    <w:link w:val="af4"/>
    <w:uiPriority w:val="34"/>
    <w:qFormat/>
    <w:rsid w:val="00637F38"/>
    <w:pPr>
      <w:widowControl/>
      <w:autoSpaceDE/>
      <w:autoSpaceDN/>
      <w:adjustRightInd/>
      <w:spacing w:after="200" w:line="276" w:lineRule="auto"/>
      <w:ind w:left="720" w:firstLine="0"/>
      <w:contextualSpacing/>
    </w:pPr>
    <w:rPr>
      <w:rFonts w:cstheme="minorBidi"/>
      <w:noProof w:val="0"/>
      <w:sz w:val="22"/>
      <w:szCs w:val="22"/>
      <w:lang w:val="en-US" w:eastAsia="en-US" w:bidi="en-US"/>
    </w:rPr>
  </w:style>
  <w:style w:type="character" w:customStyle="1" w:styleId="af2">
    <w:name w:val="Табличный Знак"/>
    <w:basedOn w:val="a2"/>
    <w:link w:val="af1"/>
    <w:rsid w:val="00FF5836"/>
    <w:rPr>
      <w:rFonts w:eastAsiaTheme="minorEastAsia" w:cs="Times"/>
      <w:sz w:val="24"/>
      <w:szCs w:val="24"/>
    </w:rPr>
  </w:style>
  <w:style w:type="paragraph" w:styleId="af5">
    <w:name w:val="No Spacing"/>
    <w:uiPriority w:val="1"/>
    <w:qFormat/>
    <w:rsid w:val="00FF5836"/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af6">
    <w:name w:val="Title"/>
    <w:basedOn w:val="a1"/>
    <w:next w:val="aa"/>
    <w:link w:val="af7"/>
    <w:uiPriority w:val="99"/>
    <w:qFormat/>
    <w:rsid w:val="00FF5836"/>
    <w:pPr>
      <w:keepNext/>
      <w:spacing w:before="240" w:after="120"/>
      <w:ind w:firstLine="0"/>
    </w:pPr>
    <w:rPr>
      <w:rFonts w:ascii="Liberation Sans" w:eastAsia="DejaVu Sans" w:hAnsi="Liberation Sans" w:cs="Liberation Sans"/>
      <w:sz w:val="28"/>
      <w:szCs w:val="28"/>
      <w:lang w:bidi="hi-IN"/>
    </w:rPr>
  </w:style>
  <w:style w:type="character" w:customStyle="1" w:styleId="af7">
    <w:name w:val="Название Знак"/>
    <w:basedOn w:val="a2"/>
    <w:link w:val="af6"/>
    <w:uiPriority w:val="99"/>
    <w:rsid w:val="00FF5836"/>
    <w:rPr>
      <w:rFonts w:ascii="Liberation Sans" w:eastAsia="DejaVu Sans" w:hAnsi="Liberation Sans" w:cs="Liberation Sans"/>
      <w:noProof/>
      <w:sz w:val="28"/>
      <w:szCs w:val="28"/>
      <w:lang w:bidi="hi-IN"/>
    </w:rPr>
  </w:style>
  <w:style w:type="character" w:customStyle="1" w:styleId="ab">
    <w:name w:val="Основной текст Знак"/>
    <w:basedOn w:val="a2"/>
    <w:link w:val="aa"/>
    <w:uiPriority w:val="99"/>
    <w:rsid w:val="00FF5836"/>
    <w:rPr>
      <w:rFonts w:ascii="ГОСТ тип А" w:hAnsi="ГОСТ тип А"/>
      <w:i/>
      <w:sz w:val="28"/>
    </w:rPr>
  </w:style>
  <w:style w:type="paragraph" w:styleId="af8">
    <w:name w:val="List"/>
    <w:basedOn w:val="aa"/>
    <w:uiPriority w:val="99"/>
    <w:rsid w:val="00FF5836"/>
    <w:pPr>
      <w:spacing w:after="120"/>
      <w:ind w:firstLine="0"/>
    </w:pPr>
    <w:rPr>
      <w:i/>
      <w:sz w:val="20"/>
      <w:lang w:bidi="hi-IN"/>
    </w:rPr>
  </w:style>
  <w:style w:type="paragraph" w:customStyle="1" w:styleId="Index">
    <w:name w:val="Index"/>
    <w:basedOn w:val="a1"/>
    <w:uiPriority w:val="99"/>
    <w:rsid w:val="00FF5836"/>
    <w:pPr>
      <w:ind w:firstLine="0"/>
    </w:pPr>
    <w:rPr>
      <w:sz w:val="20"/>
      <w:lang w:bidi="hi-IN"/>
    </w:rPr>
  </w:style>
  <w:style w:type="paragraph" w:styleId="af9">
    <w:name w:val="Subtitle"/>
    <w:basedOn w:val="af6"/>
    <w:next w:val="aa"/>
    <w:link w:val="afa"/>
    <w:uiPriority w:val="99"/>
    <w:qFormat/>
    <w:rsid w:val="00FF5836"/>
    <w:pPr>
      <w:jc w:val="center"/>
    </w:pPr>
    <w:rPr>
      <w:rFonts w:cs="DejaVu Sans"/>
      <w:i/>
      <w:iCs/>
    </w:rPr>
  </w:style>
  <w:style w:type="character" w:customStyle="1" w:styleId="afa">
    <w:name w:val="Подзаголовок Знак"/>
    <w:basedOn w:val="a2"/>
    <w:link w:val="af9"/>
    <w:uiPriority w:val="99"/>
    <w:rsid w:val="00FF5836"/>
    <w:rPr>
      <w:rFonts w:ascii="Liberation Sans" w:eastAsia="DejaVu Sans" w:hAnsi="Liberation Sans" w:cs="DejaVu Sans"/>
      <w:i/>
      <w:iCs/>
      <w:noProof/>
      <w:sz w:val="28"/>
      <w:szCs w:val="28"/>
      <w:lang w:bidi="hi-IN"/>
    </w:rPr>
  </w:style>
  <w:style w:type="paragraph" w:customStyle="1" w:styleId="Index1">
    <w:name w:val="Index1"/>
    <w:basedOn w:val="a1"/>
    <w:uiPriority w:val="99"/>
    <w:rsid w:val="00FF5836"/>
    <w:pPr>
      <w:ind w:firstLine="0"/>
    </w:pPr>
    <w:rPr>
      <w:sz w:val="20"/>
      <w:lang w:bidi="hi-IN"/>
    </w:rPr>
  </w:style>
  <w:style w:type="character" w:customStyle="1" w:styleId="a9">
    <w:name w:val="Нижний колонтитул Знак"/>
    <w:basedOn w:val="a2"/>
    <w:link w:val="a8"/>
    <w:uiPriority w:val="99"/>
    <w:rsid w:val="00FF5836"/>
    <w:rPr>
      <w:rFonts w:ascii="ГОСТ тип А" w:hAnsi="ГОСТ тип А"/>
      <w:i/>
      <w:sz w:val="28"/>
    </w:rPr>
  </w:style>
  <w:style w:type="paragraph" w:customStyle="1" w:styleId="part">
    <w:name w:val="part"/>
    <w:basedOn w:val="a1"/>
    <w:next w:val="a1"/>
    <w:uiPriority w:val="99"/>
    <w:rsid w:val="00FF5836"/>
    <w:pPr>
      <w:keepNext/>
      <w:spacing w:before="240" w:after="60"/>
      <w:ind w:firstLine="0"/>
      <w:jc w:val="center"/>
    </w:pPr>
    <w:rPr>
      <w:b/>
      <w:bCs/>
      <w:sz w:val="40"/>
      <w:szCs w:val="40"/>
      <w:lang w:bidi="hi-IN"/>
    </w:rPr>
  </w:style>
  <w:style w:type="paragraph" w:customStyle="1" w:styleId="TableContents">
    <w:name w:val="Table Contents"/>
    <w:basedOn w:val="a1"/>
    <w:uiPriority w:val="99"/>
    <w:rsid w:val="00FF5836"/>
    <w:pPr>
      <w:ind w:firstLine="0"/>
    </w:pPr>
    <w:rPr>
      <w:sz w:val="20"/>
      <w:lang w:bidi="hi-IN"/>
    </w:rPr>
  </w:style>
  <w:style w:type="paragraph" w:customStyle="1" w:styleId="TableHeading">
    <w:name w:val="Table Heading"/>
    <w:basedOn w:val="TableContents"/>
    <w:uiPriority w:val="99"/>
    <w:rsid w:val="00FF5836"/>
    <w:pPr>
      <w:jc w:val="center"/>
    </w:pPr>
    <w:rPr>
      <w:b/>
      <w:bCs/>
    </w:rPr>
  </w:style>
  <w:style w:type="paragraph" w:customStyle="1" w:styleId="TableContents1">
    <w:name w:val="Table Contents1"/>
    <w:basedOn w:val="a1"/>
    <w:uiPriority w:val="99"/>
    <w:rsid w:val="00FF5836"/>
    <w:pPr>
      <w:ind w:firstLine="0"/>
    </w:pPr>
    <w:rPr>
      <w:sz w:val="20"/>
      <w:lang w:bidi="hi-IN"/>
    </w:rPr>
  </w:style>
  <w:style w:type="paragraph" w:customStyle="1" w:styleId="TableHeading1">
    <w:name w:val="Table Heading1"/>
    <w:basedOn w:val="TableContents1"/>
    <w:uiPriority w:val="99"/>
    <w:rsid w:val="00FF5836"/>
    <w:pPr>
      <w:jc w:val="center"/>
    </w:pPr>
    <w:rPr>
      <w:b/>
      <w:bCs/>
    </w:rPr>
  </w:style>
  <w:style w:type="character" w:customStyle="1" w:styleId="EndnoteSymbol">
    <w:name w:val="Endnote Symbol"/>
    <w:uiPriority w:val="99"/>
    <w:rsid w:val="00FF5836"/>
    <w:rPr>
      <w:noProof/>
      <w:lang w:bidi="hi-IN"/>
    </w:rPr>
  </w:style>
  <w:style w:type="character" w:customStyle="1" w:styleId="EndnoteSymbol1">
    <w:name w:val="Endnote Symbol1"/>
    <w:uiPriority w:val="99"/>
    <w:rsid w:val="00FF5836"/>
    <w:rPr>
      <w:rFonts w:eastAsia="Times New Roman"/>
      <w:lang w:val="en-US" w:eastAsia="zh-CN" w:bidi="hi-IN"/>
    </w:rPr>
  </w:style>
  <w:style w:type="paragraph" w:styleId="afb">
    <w:name w:val="TOC Heading"/>
    <w:basedOn w:val="1"/>
    <w:next w:val="a1"/>
    <w:uiPriority w:val="39"/>
    <w:semiHidden/>
    <w:unhideWhenUsed/>
    <w:qFormat/>
    <w:rsid w:val="00FF5836"/>
    <w:pPr>
      <w:keepLines/>
      <w:pageBreakBefore w:val="0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i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067C93"/>
    <w:pPr>
      <w:tabs>
        <w:tab w:val="left" w:pos="1100"/>
        <w:tab w:val="right" w:leader="dot" w:pos="9770"/>
      </w:tabs>
      <w:spacing w:after="100"/>
      <w:jc w:val="center"/>
    </w:pPr>
    <w:rPr>
      <w:rFonts w:cs="Times New Roman"/>
      <w:b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FF5836"/>
    <w:pPr>
      <w:spacing w:after="100"/>
      <w:ind w:left="240"/>
    </w:pPr>
  </w:style>
  <w:style w:type="character" w:styleId="afc">
    <w:name w:val="Hyperlink"/>
    <w:basedOn w:val="a2"/>
    <w:uiPriority w:val="99"/>
    <w:unhideWhenUsed/>
    <w:rsid w:val="00FF5836"/>
    <w:rPr>
      <w:color w:val="0000FF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FF5836"/>
    <w:pPr>
      <w:spacing w:after="100"/>
      <w:ind w:left="480"/>
    </w:pPr>
  </w:style>
  <w:style w:type="paragraph" w:customStyle="1" w:styleId="a">
    <w:name w:val="Подпись рисунка"/>
    <w:basedOn w:val="a1"/>
    <w:next w:val="a1"/>
    <w:autoRedefine/>
    <w:rsid w:val="00FF5836"/>
    <w:pPr>
      <w:widowControl/>
      <w:numPr>
        <w:numId w:val="8"/>
      </w:numPr>
      <w:autoSpaceDE/>
      <w:autoSpaceDN/>
      <w:adjustRightInd/>
      <w:spacing w:before="60" w:after="120" w:line="360" w:lineRule="auto"/>
      <w:jc w:val="center"/>
    </w:pPr>
    <w:rPr>
      <w:rFonts w:eastAsia="Times New Roman" w:cs="Times New Roman"/>
      <w:noProof w:val="0"/>
      <w:sz w:val="28"/>
      <w:szCs w:val="28"/>
    </w:rPr>
  </w:style>
  <w:style w:type="paragraph" w:customStyle="1" w:styleId="afd">
    <w:name w:val="Рисунок"/>
    <w:basedOn w:val="a1"/>
    <w:next w:val="a"/>
    <w:rsid w:val="00FF5836"/>
    <w:pPr>
      <w:keepNext/>
      <w:widowControl/>
      <w:autoSpaceDE/>
      <w:autoSpaceDN/>
      <w:adjustRightInd/>
      <w:spacing w:before="240" w:after="240"/>
      <w:ind w:firstLine="0"/>
      <w:jc w:val="center"/>
    </w:pPr>
    <w:rPr>
      <w:rFonts w:eastAsia="Times New Roman" w:cs="Times New Roman"/>
      <w:noProof w:val="0"/>
      <w:sz w:val="20"/>
    </w:rPr>
  </w:style>
  <w:style w:type="paragraph" w:customStyle="1" w:styleId="a0">
    <w:name w:val="Имя таблицы"/>
    <w:basedOn w:val="a1"/>
    <w:next w:val="a1"/>
    <w:rsid w:val="00FF5836"/>
    <w:pPr>
      <w:keepNext/>
      <w:widowControl/>
      <w:numPr>
        <w:numId w:val="9"/>
      </w:numPr>
      <w:tabs>
        <w:tab w:val="clear" w:pos="1080"/>
      </w:tabs>
      <w:autoSpaceDE/>
      <w:autoSpaceDN/>
      <w:adjustRightInd/>
      <w:spacing w:before="240" w:after="120"/>
      <w:jc w:val="right"/>
    </w:pPr>
    <w:rPr>
      <w:rFonts w:eastAsia="Times New Roman" w:cs="Times New Roman"/>
      <w:noProof w:val="0"/>
      <w:sz w:val="20"/>
    </w:rPr>
  </w:style>
  <w:style w:type="paragraph" w:styleId="3">
    <w:name w:val="List Bullet 3"/>
    <w:basedOn w:val="a1"/>
    <w:autoRedefine/>
    <w:rsid w:val="00FF5836"/>
    <w:pPr>
      <w:widowControl/>
      <w:numPr>
        <w:numId w:val="10"/>
      </w:numPr>
      <w:tabs>
        <w:tab w:val="clear" w:pos="926"/>
        <w:tab w:val="num" w:pos="851"/>
      </w:tabs>
      <w:autoSpaceDE/>
      <w:autoSpaceDN/>
      <w:adjustRightInd/>
      <w:ind w:left="851" w:hanging="285"/>
      <w:jc w:val="both"/>
    </w:pPr>
    <w:rPr>
      <w:rFonts w:eastAsia="Times New Roman" w:cs="Times New Roman"/>
      <w:noProof w:val="0"/>
      <w:sz w:val="20"/>
    </w:rPr>
  </w:style>
  <w:style w:type="paragraph" w:customStyle="1" w:styleId="afe">
    <w:name w:val="Текст рисунка"/>
    <w:basedOn w:val="a1"/>
    <w:rsid w:val="00FF5836"/>
    <w:pPr>
      <w:keepNext/>
      <w:keepLines/>
      <w:widowControl/>
      <w:autoSpaceDE/>
      <w:autoSpaceDN/>
      <w:adjustRightInd/>
      <w:ind w:left="680" w:right="680" w:firstLine="0"/>
      <w:jc w:val="both"/>
    </w:pPr>
    <w:rPr>
      <w:rFonts w:ascii="Arial" w:eastAsia="Times New Roman" w:hAnsi="Arial" w:cs="Arial"/>
      <w:noProof w:val="0"/>
      <w:sz w:val="16"/>
    </w:rPr>
  </w:style>
  <w:style w:type="character" w:customStyle="1" w:styleId="a7">
    <w:name w:val="Верхний колонтитул Знак"/>
    <w:basedOn w:val="a2"/>
    <w:link w:val="a6"/>
    <w:uiPriority w:val="99"/>
    <w:semiHidden/>
    <w:rsid w:val="00FF5836"/>
    <w:rPr>
      <w:rFonts w:ascii="ГОСТ тип А" w:hAnsi="ГОСТ тип А"/>
      <w:i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FF5836"/>
    <w:rPr>
      <w:rFonts w:asciiTheme="minorHAnsi" w:eastAsiaTheme="minorEastAsia" w:hAnsiTheme="minorHAnsi" w:cstheme="minorBidi"/>
      <w:noProof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FF5836"/>
    <w:rPr>
      <w:rFonts w:asciiTheme="minorHAnsi" w:eastAsiaTheme="minorEastAsia" w:hAnsiTheme="minorHAnsi" w:cstheme="minorBidi"/>
      <w:i/>
      <w:iCs/>
      <w:noProof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FF5836"/>
    <w:rPr>
      <w:rFonts w:asciiTheme="majorHAnsi" w:eastAsiaTheme="majorEastAsia" w:hAnsiTheme="majorHAnsi" w:cstheme="majorBidi"/>
      <w:noProof/>
      <w:sz w:val="22"/>
      <w:szCs w:val="22"/>
    </w:rPr>
  </w:style>
  <w:style w:type="paragraph" w:styleId="aff">
    <w:name w:val="Balloon Text"/>
    <w:basedOn w:val="a1"/>
    <w:link w:val="aff0"/>
    <w:uiPriority w:val="99"/>
    <w:semiHidden/>
    <w:unhideWhenUsed/>
    <w:rsid w:val="00762C8C"/>
    <w:pPr>
      <w:spacing w:before="0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762C8C"/>
    <w:rPr>
      <w:rFonts w:ascii="Tahoma" w:eastAsiaTheme="minorEastAsia" w:hAnsi="Tahoma" w:cs="Tahoma"/>
      <w:noProof/>
      <w:sz w:val="16"/>
      <w:szCs w:val="16"/>
    </w:rPr>
  </w:style>
  <w:style w:type="paragraph" w:customStyle="1" w:styleId="GOST14ItalicCenter">
    <w:name w:val="GOST 14 Italic Center"/>
    <w:basedOn w:val="a1"/>
    <w:rsid w:val="00762C8C"/>
    <w:pPr>
      <w:widowControl/>
      <w:autoSpaceDE/>
      <w:autoSpaceDN/>
      <w:adjustRightInd/>
      <w:spacing w:before="0" w:after="200" w:line="276" w:lineRule="auto"/>
      <w:ind w:firstLine="0"/>
      <w:jc w:val="center"/>
    </w:pPr>
    <w:rPr>
      <w:rFonts w:ascii="GOST type B" w:hAnsi="GOST type B" w:cstheme="minorBidi"/>
      <w:i/>
      <w:iCs/>
      <w:noProof w:val="0"/>
      <w:sz w:val="28"/>
      <w:szCs w:val="22"/>
      <w:lang w:val="en-US" w:eastAsia="en-US" w:bidi="en-US"/>
    </w:rPr>
  </w:style>
  <w:style w:type="paragraph" w:customStyle="1" w:styleId="aff1">
    <w:name w:val="Код"/>
    <w:basedOn w:val="af3"/>
    <w:link w:val="aff2"/>
    <w:qFormat/>
    <w:rsid w:val="00421496"/>
    <w:pPr>
      <w:spacing w:before="0" w:after="0"/>
      <w:ind w:left="1080"/>
    </w:pPr>
    <w:rPr>
      <w:rFonts w:ascii="Consolas" w:hAnsi="Consolas"/>
      <w:sz w:val="20"/>
      <w:szCs w:val="20"/>
    </w:rPr>
  </w:style>
  <w:style w:type="character" w:customStyle="1" w:styleId="af4">
    <w:name w:val="Абзац списка Знак"/>
    <w:basedOn w:val="a2"/>
    <w:link w:val="af3"/>
    <w:uiPriority w:val="34"/>
    <w:rsid w:val="00637F38"/>
    <w:rPr>
      <w:rFonts w:eastAsiaTheme="minorEastAsia" w:cstheme="minorBidi"/>
      <w:sz w:val="22"/>
      <w:szCs w:val="22"/>
      <w:lang w:val="en-US" w:eastAsia="en-US" w:bidi="en-US"/>
    </w:rPr>
  </w:style>
  <w:style w:type="character" w:customStyle="1" w:styleId="aff2">
    <w:name w:val="Код Знак"/>
    <w:basedOn w:val="af4"/>
    <w:link w:val="aff1"/>
    <w:rsid w:val="00421496"/>
    <w:rPr>
      <w:rFonts w:ascii="Consolas" w:hAnsi="Consolas"/>
    </w:rPr>
  </w:style>
  <w:style w:type="character" w:styleId="aff3">
    <w:name w:val="Placeholder Text"/>
    <w:basedOn w:val="a2"/>
    <w:uiPriority w:val="99"/>
    <w:semiHidden/>
    <w:rsid w:val="00331529"/>
    <w:rPr>
      <w:color w:val="808080"/>
    </w:rPr>
  </w:style>
  <w:style w:type="paragraph" w:styleId="41">
    <w:name w:val="toc 4"/>
    <w:basedOn w:val="a1"/>
    <w:next w:val="a1"/>
    <w:autoRedefine/>
    <w:uiPriority w:val="39"/>
    <w:unhideWhenUsed/>
    <w:rsid w:val="00067C93"/>
    <w:pPr>
      <w:tabs>
        <w:tab w:val="left" w:pos="1540"/>
        <w:tab w:val="right" w:leader="dot" w:pos="9770"/>
      </w:tabs>
      <w:spacing w:after="100"/>
      <w:ind w:left="720"/>
      <w:jc w:val="both"/>
    </w:pPr>
  </w:style>
  <w:style w:type="paragraph" w:styleId="22">
    <w:name w:val="Body Text Indent 2"/>
    <w:basedOn w:val="a1"/>
    <w:link w:val="23"/>
    <w:uiPriority w:val="99"/>
    <w:semiHidden/>
    <w:unhideWhenUsed/>
    <w:rsid w:val="00067C9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uiPriority w:val="99"/>
    <w:semiHidden/>
    <w:rsid w:val="00067C93"/>
    <w:rPr>
      <w:rFonts w:eastAsiaTheme="minorEastAsia" w:cs="Times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emf"/><Relationship Id="rId42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oleObject" Target="embeddings/oleObject2.bin"/><Relationship Id="rId38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2.emf"/><Relationship Id="rId37" Type="http://schemas.openxmlformats.org/officeDocument/2006/relationships/oleObject" Target="embeddings/oleObject4.bin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4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oleObject" Target="embeddings/oleObject1.bin"/><Relationship Id="rId35" Type="http://schemas.openxmlformats.org/officeDocument/2006/relationships/oleObject" Target="embeddings/oleObject3.bin"/><Relationship Id="rId43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h\&#1056;&#1072;&#1073;&#1086;&#1095;&#1080;&#1081;%20&#1089;&#1090;&#1086;&#1083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AC8ED-452A-4E9E-957A-03EE66AB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2</TotalTime>
  <Pages>56</Pages>
  <Words>12737</Words>
  <Characters>72606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85173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Mih</dc:creator>
  <cp:keywords/>
  <cp:lastModifiedBy>Mih</cp:lastModifiedBy>
  <cp:revision>4</cp:revision>
  <dcterms:created xsi:type="dcterms:W3CDTF">2010-05-31T10:37:00Z</dcterms:created>
  <dcterms:modified xsi:type="dcterms:W3CDTF">2010-05-31T10:39:00Z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