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CC" w:rsidRPr="009F3AF0" w:rsidRDefault="001155F1" w:rsidP="00875B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F3AF0">
        <w:rPr>
          <w:rFonts w:ascii="Times New Roman" w:hAnsi="Times New Roman" w:cs="Times New Roman"/>
          <w:sz w:val="28"/>
          <w:szCs w:val="28"/>
        </w:rPr>
        <w:t xml:space="preserve">РОЗДІЛ 1. ОГЛЯД ШЕСТИТИЯДЕРНИХ ПРОЦЕСОРІВ КОМПАНІЇ </w:t>
      </w:r>
      <w:r w:rsidRPr="009F3AF0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F3A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5B9" w:rsidRDefault="003075B9" w:rsidP="00875B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55F1" w:rsidRDefault="001155F1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ru-RU"/>
        </w:rPr>
      </w:pPr>
      <w:r w:rsidRPr="003C5CB4">
        <w:rPr>
          <w:b/>
          <w:bCs/>
          <w:color w:val="000000"/>
          <w:sz w:val="28"/>
          <w:szCs w:val="28"/>
          <w:shd w:val="clear" w:color="auto" w:fill="FFFFFF"/>
        </w:rPr>
        <w:t>Advanced</w:t>
      </w:r>
      <w:r w:rsidRPr="001155F1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C5CB4">
        <w:rPr>
          <w:b/>
          <w:bCs/>
          <w:color w:val="000000"/>
          <w:sz w:val="28"/>
          <w:szCs w:val="28"/>
          <w:shd w:val="clear" w:color="auto" w:fill="FFFFFF"/>
        </w:rPr>
        <w:t>Micro</w:t>
      </w:r>
      <w:r w:rsidRPr="001155F1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C5CB4">
        <w:rPr>
          <w:b/>
          <w:bCs/>
          <w:color w:val="000000"/>
          <w:sz w:val="28"/>
          <w:szCs w:val="28"/>
          <w:shd w:val="clear" w:color="auto" w:fill="FFFFFF"/>
        </w:rPr>
        <w:t>Devices</w:t>
      </w:r>
      <w:r w:rsidRPr="001155F1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3C5CB4">
        <w:rPr>
          <w:b/>
          <w:bCs/>
          <w:color w:val="000000"/>
          <w:sz w:val="28"/>
          <w:szCs w:val="28"/>
          <w:shd w:val="clear" w:color="auto" w:fill="FFFFFF"/>
        </w:rPr>
        <w:t>Inc</w:t>
      </w:r>
      <w:r w:rsidRPr="001155F1">
        <w:rPr>
          <w:b/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1155F1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Pr="003C5CB4">
        <w:rPr>
          <w:b/>
          <w:bCs/>
          <w:color w:val="000000"/>
          <w:sz w:val="28"/>
          <w:szCs w:val="28"/>
          <w:shd w:val="clear" w:color="auto" w:fill="FFFFFF"/>
        </w:rPr>
        <w:t>AMD</w:t>
      </w:r>
      <w:r w:rsidRPr="001155F1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3C5CB4">
        <w:rPr>
          <w:color w:val="000000"/>
          <w:sz w:val="28"/>
          <w:szCs w:val="28"/>
          <w:shd w:val="clear" w:color="auto" w:fill="FFFFFF"/>
        </w:rPr>
        <w:t> </w:t>
      </w:r>
      <w:r w:rsidRPr="001155F1">
        <w:rPr>
          <w:color w:val="000000"/>
          <w:sz w:val="28"/>
          <w:szCs w:val="28"/>
          <w:shd w:val="clear" w:color="auto" w:fill="FFFFFF"/>
          <w:lang w:val="uk-UA"/>
        </w:rPr>
        <w:t xml:space="preserve">— компанія виробник інтегрованої електроніки. 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Це другий найбільший постачальник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x</w:t>
      </w:r>
      <w:r w:rsidRPr="003C5CB4">
        <w:rPr>
          <w:sz w:val="28"/>
          <w:szCs w:val="28"/>
          <w:shd w:val="clear" w:color="auto" w:fill="FFFFFF"/>
          <w:lang w:val="ru-RU"/>
        </w:rPr>
        <w:t>86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сумісних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процесорів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і великий постачальник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флеш-пам'яті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. Через жорстку цінову конкуренцію з багаторічним суперником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Intel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 фінансові показники не мають стабільності: благополучні періоди чергуються з періодами збитків. При цьому </w:t>
      </w:r>
      <w:r w:rsidRPr="003C5CB4">
        <w:rPr>
          <w:color w:val="000000"/>
          <w:sz w:val="28"/>
          <w:szCs w:val="28"/>
          <w:shd w:val="clear" w:color="auto" w:fill="FFFFFF"/>
        </w:rPr>
        <w:t>AMD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, не економлячи, фінансує свої наукові дослідження (до 20% від обсягу продажу) та розширює свої виробничі потужності. У </w:t>
      </w:r>
      <w:r w:rsidRPr="003C5CB4">
        <w:rPr>
          <w:color w:val="000000"/>
          <w:sz w:val="28"/>
          <w:szCs w:val="28"/>
          <w:shd w:val="clear" w:color="auto" w:fill="FFFFFF"/>
        </w:rPr>
        <w:t>AMD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 одні з найсучасніших у галузі виробничі потужності, розташовані в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США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, Південно-Східній Азії. Що стосується азіатських виробництв </w:t>
      </w:r>
      <w:r w:rsidRPr="003C5CB4">
        <w:rPr>
          <w:color w:val="000000"/>
          <w:sz w:val="28"/>
          <w:szCs w:val="28"/>
          <w:shd w:val="clear" w:color="auto" w:fill="FFFFFF"/>
        </w:rPr>
        <w:t>AMD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 то вони створені в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Японії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в рамках спільного з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Fujitsu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підприємства з виробництва модулів флеш-пам'яті на основі 0,35-мікронних технологій. Крім того, </w:t>
      </w:r>
      <w:r w:rsidRPr="003C5CB4">
        <w:rPr>
          <w:color w:val="000000"/>
          <w:sz w:val="28"/>
          <w:szCs w:val="28"/>
          <w:shd w:val="clear" w:color="auto" w:fill="FFFFFF"/>
        </w:rPr>
        <w:t>AMD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 має складальні і тестові майданчики у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Сінгапурі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Таїланді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. Стратегічними партнерами компанії </w:t>
      </w:r>
      <w:r w:rsidRPr="003C5CB4">
        <w:rPr>
          <w:color w:val="000000"/>
          <w:sz w:val="28"/>
          <w:szCs w:val="28"/>
          <w:shd w:val="clear" w:color="auto" w:fill="FFFFFF"/>
        </w:rPr>
        <w:t>AMD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 xml:space="preserve"> у виробництві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персональних комп'ютерів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є такі загальновідомі компанії, як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Acer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Fujitsu</w:t>
      </w:r>
      <w:r w:rsidRPr="003C5CB4">
        <w:rPr>
          <w:sz w:val="28"/>
          <w:szCs w:val="28"/>
          <w:shd w:val="clear" w:color="auto" w:fill="FFFFFF"/>
          <w:lang w:val="ru-RU"/>
        </w:rPr>
        <w:t>/</w:t>
      </w:r>
      <w:r w:rsidRPr="003C5CB4">
        <w:rPr>
          <w:sz w:val="28"/>
          <w:szCs w:val="28"/>
          <w:shd w:val="clear" w:color="auto" w:fill="FFFFFF"/>
        </w:rPr>
        <w:t>ICL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Hewlett</w:t>
      </w:r>
      <w:r w:rsidRPr="003C5CB4">
        <w:rPr>
          <w:sz w:val="28"/>
          <w:szCs w:val="28"/>
          <w:shd w:val="clear" w:color="auto" w:fill="FFFFFF"/>
          <w:lang w:val="ru-RU"/>
        </w:rPr>
        <w:t>-</w:t>
      </w:r>
      <w:r w:rsidRPr="003C5CB4">
        <w:rPr>
          <w:sz w:val="28"/>
          <w:szCs w:val="28"/>
          <w:shd w:val="clear" w:color="auto" w:fill="FFFFFF"/>
        </w:rPr>
        <w:t>Packard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IBM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. Їх супроводжують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  <w:lang w:val="ru-RU"/>
        </w:rPr>
        <w:t>3</w:t>
      </w:r>
      <w:r w:rsidRPr="003C5CB4">
        <w:rPr>
          <w:sz w:val="28"/>
          <w:szCs w:val="28"/>
          <w:shd w:val="clear" w:color="auto" w:fill="FFFFFF"/>
        </w:rPr>
        <w:t>Com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Bay</w:t>
      </w:r>
      <w:r w:rsidRPr="003C5CB4">
        <w:rPr>
          <w:sz w:val="28"/>
          <w:szCs w:val="28"/>
          <w:shd w:val="clear" w:color="auto" w:fill="FFFFFF"/>
          <w:lang w:val="ru-RU"/>
        </w:rPr>
        <w:t xml:space="preserve"> </w:t>
      </w:r>
      <w:r w:rsidRPr="003C5CB4">
        <w:rPr>
          <w:sz w:val="28"/>
          <w:szCs w:val="28"/>
          <w:shd w:val="clear" w:color="auto" w:fill="FFFFFF"/>
        </w:rPr>
        <w:t>Networks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Cabletron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Cisco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у мережевих продуктах 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Alcatel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AT</w:t>
      </w:r>
      <w:r w:rsidRPr="003C5CB4">
        <w:rPr>
          <w:sz w:val="28"/>
          <w:szCs w:val="28"/>
          <w:shd w:val="clear" w:color="auto" w:fill="FFFFFF"/>
          <w:lang w:val="ru-RU"/>
        </w:rPr>
        <w:t>&amp;</w:t>
      </w:r>
      <w:r w:rsidRPr="003C5CB4">
        <w:rPr>
          <w:sz w:val="28"/>
          <w:szCs w:val="28"/>
          <w:shd w:val="clear" w:color="auto" w:fill="FFFFFF"/>
        </w:rPr>
        <w:t>T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Ericsson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proofErr w:type="gramStart"/>
      <w:r w:rsidRPr="003C5CB4">
        <w:rPr>
          <w:sz w:val="28"/>
          <w:szCs w:val="28"/>
          <w:shd w:val="clear" w:color="auto" w:fill="FFFFFF"/>
        </w:rPr>
        <w:t>NEC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3C5CB4">
        <w:rPr>
          <w:sz w:val="28"/>
          <w:szCs w:val="28"/>
          <w:shd w:val="clear" w:color="auto" w:fill="FFFFFF"/>
        </w:rPr>
        <w:t>Siemens</w:t>
      </w:r>
      <w:proofErr w:type="gramEnd"/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і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sz w:val="28"/>
          <w:szCs w:val="28"/>
          <w:shd w:val="clear" w:color="auto" w:fill="FFFFFF"/>
        </w:rPr>
        <w:t>Sony</w:t>
      </w:r>
      <w:r w:rsidRPr="003C5CB4">
        <w:rPr>
          <w:rStyle w:val="apple-converted-space"/>
          <w:rFonts w:eastAsiaTheme="majorEastAsia"/>
          <w:color w:val="000000"/>
          <w:szCs w:val="28"/>
          <w:shd w:val="clear" w:color="auto" w:fill="FFFFFF"/>
        </w:rPr>
        <w:t> </w:t>
      </w:r>
      <w:r w:rsidRPr="003C5CB4">
        <w:rPr>
          <w:color w:val="000000"/>
          <w:sz w:val="28"/>
          <w:szCs w:val="28"/>
          <w:shd w:val="clear" w:color="auto" w:fill="FFFFFF"/>
          <w:lang w:val="ru-RU"/>
        </w:rPr>
        <w:t>на ринку телекомунікаційних систем.</w:t>
      </w:r>
    </w:p>
    <w:p w:rsidR="001155F1" w:rsidRDefault="009F3AF0" w:rsidP="00875B1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1.1. </w:t>
      </w:r>
      <w:r w:rsidR="001155F1">
        <w:rPr>
          <w:color w:val="000000"/>
          <w:sz w:val="28"/>
          <w:szCs w:val="28"/>
          <w:shd w:val="clear" w:color="auto" w:fill="FFFFFF"/>
          <w:lang w:val="ru-RU"/>
        </w:rPr>
        <w:t xml:space="preserve">Історія розвитку багатоядерних процесорів компанії </w:t>
      </w:r>
      <w:r w:rsidR="001155F1">
        <w:rPr>
          <w:color w:val="000000"/>
          <w:sz w:val="28"/>
          <w:szCs w:val="28"/>
          <w:shd w:val="clear" w:color="auto" w:fill="FFFFFF"/>
        </w:rPr>
        <w:t>AMD</w:t>
      </w:r>
    </w:p>
    <w:p w:rsidR="001155F1" w:rsidRPr="009F3AF0" w:rsidRDefault="001155F1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lang w:val="ru-RU"/>
        </w:rPr>
      </w:pPr>
      <w:r w:rsidRPr="009F3AF0">
        <w:rPr>
          <w:lang w:val="ru-RU"/>
        </w:rPr>
        <w:t xml:space="preserve">Процесор </w:t>
      </w:r>
      <w:r>
        <w:t>Athlon</w:t>
      </w:r>
      <w:r w:rsidRPr="009F3AF0">
        <w:rPr>
          <w:lang w:val="ru-RU"/>
        </w:rPr>
        <w:t xml:space="preserve"> 64 </w:t>
      </w:r>
      <w:r>
        <w:t>X</w:t>
      </w:r>
      <w:r w:rsidRPr="009F3AF0">
        <w:rPr>
          <w:lang w:val="ru-RU"/>
        </w:rPr>
        <w:t>2</w:t>
      </w:r>
    </w:p>
    <w:p w:rsidR="001155F1" w:rsidRPr="001155F1" w:rsidRDefault="001155F1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1155F1">
        <w:rPr>
          <w:color w:val="000000"/>
          <w:sz w:val="28"/>
          <w:szCs w:val="28"/>
          <w:shd w:val="clear" w:color="auto" w:fill="FFFFFF"/>
          <w:lang w:val="uk-UA"/>
        </w:rPr>
        <w:t>Першим дво</w:t>
      </w:r>
      <w:r w:rsidR="009F3AF0">
        <w:rPr>
          <w:color w:val="000000"/>
          <w:sz w:val="28"/>
          <w:szCs w:val="28"/>
          <w:shd w:val="clear" w:color="auto" w:fill="FFFFFF"/>
          <w:lang w:val="uk-UA"/>
        </w:rPr>
        <w:t>х</w:t>
      </w:r>
      <w:r w:rsidRPr="001155F1">
        <w:rPr>
          <w:color w:val="000000"/>
          <w:sz w:val="28"/>
          <w:szCs w:val="28"/>
          <w:shd w:val="clear" w:color="auto" w:fill="FFFFFF"/>
          <w:lang w:val="uk-UA"/>
        </w:rPr>
        <w:t xml:space="preserve">ядерним мікропроцесором компанії AMD для персональних комп'ютерів став Athlon 64 X2. Цей процесор містить два ядра Athlon 64, розміщених на одному кристалі. Ядра мають у своєму розпорядженні загальний двоканальний контролер пам'яті, північний міст і додаткову логіку управління. </w:t>
      </w:r>
    </w:p>
    <w:p w:rsidR="001155F1" w:rsidRPr="001155F1" w:rsidRDefault="001155F1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1155F1">
        <w:rPr>
          <w:color w:val="000000"/>
          <w:sz w:val="28"/>
          <w:szCs w:val="28"/>
          <w:shd w:val="clear" w:color="auto" w:fill="FFFFFF"/>
          <w:lang w:val="uk-UA"/>
        </w:rPr>
        <w:t>Початкові версії засновані на Athlon 64 степінга E і, залежно від моделі, мають 512 або 1024 КБ кешу другого рівня, а також 128 КБ кешу першог</w:t>
      </w:r>
      <w:r>
        <w:rPr>
          <w:color w:val="000000"/>
          <w:sz w:val="28"/>
          <w:szCs w:val="28"/>
          <w:shd w:val="clear" w:color="auto" w:fill="FFFFFF"/>
          <w:lang w:val="uk-UA"/>
        </w:rPr>
        <w:t>о рівня на кожне ядро</w:t>
      </w:r>
      <w:r w:rsidRPr="001155F1">
        <w:rPr>
          <w:color w:val="000000"/>
          <w:sz w:val="28"/>
          <w:szCs w:val="28"/>
          <w:shd w:val="clear" w:color="auto" w:fill="FFFFFF"/>
          <w:lang w:val="uk-UA"/>
        </w:rPr>
        <w:t xml:space="preserve">. Техпроцес виробництва зберігся з попередніх версій і становить 65 нм.  </w:t>
      </w:r>
    </w:p>
    <w:p w:rsidR="001155F1" w:rsidRDefault="001155F1" w:rsidP="00875B1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48"/>
        <w:rPr>
          <w:color w:val="000000"/>
          <w:sz w:val="28"/>
          <w:szCs w:val="28"/>
          <w:shd w:val="clear" w:color="auto" w:fill="FFFFFF"/>
          <w:lang w:val="uk-UA"/>
        </w:rPr>
      </w:pPr>
      <w:r w:rsidRPr="001155F1">
        <w:rPr>
          <w:color w:val="000000"/>
          <w:sz w:val="28"/>
          <w:szCs w:val="28"/>
          <w:shd w:val="clear" w:color="auto" w:fill="FFFFFF"/>
          <w:lang w:val="uk-UA"/>
        </w:rPr>
        <w:lastRenderedPageBreak/>
        <w:t>Athlon 64 X2 підтримує набір інструкцій SSE3 (які раніше підтримувалися тільки процесорами компанії Intel), що дозволило запускати з максимальною продуктивністю код, оптимізований для процесорів Intel.</w:t>
      </w:r>
      <w:r w:rsidR="001A1081">
        <w:rPr>
          <w:b/>
          <w:color w:val="000000"/>
          <w:sz w:val="28"/>
          <w:szCs w:val="28"/>
          <w:shd w:val="clear" w:color="auto" w:fill="FFFFFF"/>
          <w:lang w:val="uk-UA"/>
        </w:rPr>
        <w:t>[1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>]</w:t>
      </w:r>
      <w:r w:rsidRPr="001155F1">
        <w:rPr>
          <w:color w:val="000000"/>
          <w:sz w:val="28"/>
          <w:szCs w:val="28"/>
          <w:shd w:val="clear" w:color="auto" w:fill="FFFFFF"/>
          <w:lang w:val="uk-UA"/>
        </w:rPr>
        <w:t xml:space="preserve"> Ці поліпшення не унікальні для Athlon 64 X2 і також є в релізах процесорів Athlon 64, побудованих на ядрах Venice, San Diego і Newark.</w:t>
      </w:r>
    </w:p>
    <w:p w:rsidR="001155F1" w:rsidRPr="009F3AF0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sz w:val="28"/>
          <w:szCs w:val="28"/>
          <w:lang w:val="uk-UA"/>
        </w:rPr>
      </w:pPr>
      <w:r w:rsidRPr="009F3AF0">
        <w:rPr>
          <w:sz w:val="28"/>
          <w:szCs w:val="28"/>
          <w:lang w:val="uk-UA"/>
        </w:rPr>
        <w:t xml:space="preserve">Процесори </w:t>
      </w:r>
      <w:r w:rsidRPr="009F3AF0">
        <w:rPr>
          <w:sz w:val="28"/>
          <w:szCs w:val="28"/>
        </w:rPr>
        <w:t>Phenom</w:t>
      </w:r>
    </w:p>
    <w:p w:rsid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У 2007 році компанія випустила серію процесорів Phenom для персональних комп'ютерів. AMD Phenom — багатоядерний центральний процесор від компанії AMD. Має: два, три або чотири ядра (Phenom X2, Phenom X3, Phenom X4 відповідно).</w:t>
      </w:r>
      <w:r w:rsidR="001A1081">
        <w:rPr>
          <w:b/>
          <w:color w:val="000000"/>
          <w:sz w:val="28"/>
          <w:szCs w:val="28"/>
          <w:shd w:val="clear" w:color="auto" w:fill="FFFFFF"/>
          <w:lang w:val="uk-UA"/>
        </w:rPr>
        <w:t>[2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>]</w:t>
      </w: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 Базується на архітектурі К10. Трьохядерні версії (кодова назва Toliman) Phenom відносяться до серії 8000, а чотирьохядерні (кодова назва Agena) до AMD Phenom X4 9000. В цій серії добавлено спільний кеш третього рівня, який дозволяє швидко обмінюватися інформацією між ядрами.   </w:t>
      </w:r>
    </w:p>
    <w:p w:rsidR="003075B9" w:rsidRPr="009F3AF0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Процесори </w:t>
      </w:r>
      <w:r>
        <w:rPr>
          <w:color w:val="000000"/>
          <w:sz w:val="28"/>
          <w:szCs w:val="28"/>
          <w:shd w:val="clear" w:color="auto" w:fill="FFFFFF"/>
        </w:rPr>
        <w:t>Phenom</w:t>
      </w:r>
      <w:r w:rsidRPr="009F3AF0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II</w:t>
      </w:r>
    </w:p>
    <w:p w:rsid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В 2010 році було представлено серію процесорів Phenom II, які виготовлені за 45 нм технологічним процесом, і базуються на AMD K10 мікроархітектурі, в свою чергу є наступниками п</w:t>
      </w:r>
      <w:r>
        <w:rPr>
          <w:color w:val="000000"/>
          <w:sz w:val="28"/>
          <w:szCs w:val="28"/>
          <w:shd w:val="clear" w:color="auto" w:fill="FFFFFF"/>
          <w:lang w:val="uk-UA"/>
        </w:rPr>
        <w:t>роцесорної лінійки Phenom.</w:t>
      </w:r>
      <w:r w:rsidR="00080B82">
        <w:rPr>
          <w:b/>
          <w:color w:val="000000"/>
          <w:sz w:val="28"/>
          <w:szCs w:val="28"/>
          <w:shd w:val="clear" w:color="auto" w:fill="FFFFFF"/>
          <w:lang w:val="uk-UA"/>
        </w:rPr>
        <w:t>[10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]  </w:t>
      </w:r>
    </w:p>
    <w:p w:rsidR="003075B9" w:rsidRP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Головною особливістю нової архітектури є розширення модельного ряду н</w:t>
      </w:r>
      <w:r>
        <w:rPr>
          <w:color w:val="000000"/>
          <w:sz w:val="28"/>
          <w:szCs w:val="28"/>
          <w:shd w:val="clear" w:color="auto" w:fill="FFFFFF"/>
          <w:lang w:val="uk-UA"/>
        </w:rPr>
        <w:t>овими шестиядерними процесорами.</w:t>
      </w:r>
      <w:r w:rsidR="00E777A5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У процесорах Phenom II збільшили втричі загальний розмір кеш-пам'яті L3 від 2 МБ (як в лінії Phenom) до 6 МБ, завдяки цьому приріст продуктивності збільшився до 30%. Ще одна відмінність від попередніх Phenom це те, що технологія Cool'n'Quiet тепер застосовується для процесора в цілому, а не для кожного окремого ядра. Це було зроблено з метою уникнення неправильної обробки потокових обчислень у Windows Vista, яка могла переводити однопотокові обрахунки на інші ядра, які працювали в режимі холостого ходу на частоті, зменшеній в два рази, в результаті продуктивність процесу також зменшувалася вдвічі. </w:t>
      </w:r>
    </w:p>
    <w:p w:rsidR="003075B9" w:rsidRDefault="003075B9" w:rsidP="00BA413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lastRenderedPageBreak/>
        <w:t>Нові шестиядерні та чотирьохядерні процесори AMD Phenom II сумісні з материнськими платами з Socket AM3 і AM2+, хоча доведеться оновити BIOS.</w:t>
      </w:r>
    </w:p>
    <w:p w:rsidR="003075B9" w:rsidRPr="009F3AF0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Архітектура </w:t>
      </w:r>
      <w:r>
        <w:rPr>
          <w:color w:val="000000"/>
          <w:sz w:val="28"/>
          <w:szCs w:val="28"/>
          <w:shd w:val="clear" w:color="auto" w:fill="FFFFFF"/>
        </w:rPr>
        <w:t>Bulldozer</w:t>
      </w:r>
    </w:p>
    <w:p w:rsidR="003075B9" w:rsidRPr="003075B9" w:rsidRDefault="003075B9" w:rsidP="00BA413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В 2011 році AMD перейшла на нову архітектуру з кодовою назвою Bulldozer. Процесори покоління AMD K11 виготовляються за 32-нм технологією і призначені для серверів і високопродуктивних ПК.  </w:t>
      </w:r>
    </w:p>
    <w:p w:rsidR="003075B9" w:rsidRPr="003075B9" w:rsidRDefault="003075B9" w:rsidP="00BA413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Процесори Bulldozer, за запевненням представників AMD, мають повністю нову архітектуру в порівнянні з попередніми поколіннями AMD K8 і AMD K10. </w:t>
      </w:r>
    </w:p>
    <w:p w:rsidR="003075B9" w:rsidRPr="003075B9" w:rsidRDefault="003075B9" w:rsidP="00BA413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Тому компанія разом з процесорами презентувала новий сокет та чіпсет. Нові процесори сумісні з материнськими платами із  Socket AM3+.</w:t>
      </w:r>
      <w:r w:rsidR="001A1081">
        <w:rPr>
          <w:b/>
          <w:color w:val="000000"/>
          <w:sz w:val="28"/>
          <w:szCs w:val="28"/>
          <w:shd w:val="clear" w:color="auto" w:fill="FFFFFF"/>
          <w:lang w:val="uk-UA"/>
        </w:rPr>
        <w:t>[12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]  </w:t>
      </w:r>
    </w:p>
    <w:p w:rsidR="00C643C7" w:rsidRDefault="003075B9" w:rsidP="00BA413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Основною особливістю цієї архітектури є те, що вона модульна. Модуль складається з двох фізичних ядер зі спільною кеш-пам’яттю другого рівня. У нових процесорах для персональних комп’ютерів може бути 2, 3, або 4 модуля, тобто 4, 6, або 8 ядер відповідно. З цього зрозуміло, що AMD випустила перший 8-ядерний процесор для ринку ПК, оскільки в процесорів Intel максимальна кількість ядер рівна шести. Процесори Bulldozer вперше підтримують нові інструкції x86 (SSE4.1, SSE4.2, CVT16, AVX і XOP, в тому числі 4-операндний модуль FMAC). Кожне ядро має 128-бітний модуль FPU з підтримкою FMA, при чому ці модулі можуть об’єднуватися в один загальний 256-бітний FPU між двома ядрами. Цю конструкцію супроводжують два модуля обчислень над цілими числами (по одному на кожне ядро) з 4-ма лініями зв’язку і можливістю спільної вибірки та декодування. Таким чином, один модуль з двома ядрами еквівалентний двохядерному процесору при операціях з цілими числами та одноядерному процесору при роботі над числами з плаваючою крапкою. Також кожен модуль має 2 МБ кешу другого рівня.</w:t>
      </w:r>
    </w:p>
    <w:p w:rsidR="003075B9" w:rsidRP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А кеш третього рівня загальний для всіх модулів. Його розмір залежить від кількості модулів і може займати 4, 6, або 8 МБ.  </w:t>
      </w:r>
    </w:p>
    <w:p w:rsidR="003075B9" w:rsidRP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lastRenderedPageBreak/>
        <w:t>У новій архітектурі введена підтримка нової версії технології AMD Direct Connect і чотирьох каналів HyperTransport 3.1 на кожен процесор. Можливість роботи з пам'яттю DDR3 і технологією розширення пам'яті AMD G3MX дозволить збільшити пропускну здатність процесора. Також покращено керування живленням</w:t>
      </w:r>
      <w:r w:rsidR="001A1081">
        <w:rPr>
          <w:color w:val="000000"/>
          <w:sz w:val="28"/>
          <w:szCs w:val="28"/>
          <w:shd w:val="clear" w:color="auto" w:fill="FFFFFF"/>
        </w:rPr>
        <w:t>[12]</w:t>
      </w: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C643C7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Нові процесори отримають підтримку технології Turbo Core 2, яка дозволяє збільшити номінальну частоту всього процесора на 500МГц, або половину ядер на 1ГГц, і помітно підвищити продуктивність аналогічно технології Intel Turbo Boost. </w:t>
      </w:r>
    </w:p>
    <w:p w:rsidR="003075B9" w:rsidRP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Архітектура Piledriver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В 2012 році компанія переходить на нову мікроархітектуру Piledriver. Piledriver – мікроархітектура , розроблена AMD в якості наступника Bulldozer. Piledriver використовує той же модульний дизайн. Одними з головних відмінностей в оновленій модульній архітектурі є поліпшені модуль передбачення розгалужень і планування використання модулів цілих чисел і чисел з плаваючою крапкою, поряд з переходом на новий тип тригерів з поліпшеними показниками енергоспоживання . На практиці це призвело до зросту частоти на  8-10 % та збільшення продуктивності приблизно на 15 % з аналогічним енергоспоживанням.  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Спочатку в продажу вийшли процесори типу AMD Accelerated Processing Unit (APU) з кодовою назвою Trinity та серія мобільних продуктів.</w:t>
      </w:r>
      <w:r w:rsidR="001A1081">
        <w:rPr>
          <w:b/>
          <w:color w:val="000000"/>
          <w:sz w:val="28"/>
          <w:szCs w:val="28"/>
          <w:shd w:val="clear" w:color="auto" w:fill="FFFFFF"/>
          <w:lang w:val="uk-UA"/>
        </w:rPr>
        <w:t>[13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] </w:t>
      </w:r>
      <w:r w:rsidRPr="003075B9">
        <w:rPr>
          <w:color w:val="000000"/>
          <w:sz w:val="28"/>
          <w:szCs w:val="28"/>
          <w:shd w:val="clear" w:color="auto" w:fill="FFFFFF"/>
          <w:lang w:val="uk-UA"/>
        </w:rPr>
        <w:t>Пізніше також розповсюдилися процесори FX-серії. Відмінністю APU від серії FX є наявні</w:t>
      </w:r>
      <w:r>
        <w:rPr>
          <w:color w:val="000000"/>
          <w:sz w:val="28"/>
          <w:szCs w:val="28"/>
          <w:shd w:val="clear" w:color="auto" w:fill="FFFFFF"/>
          <w:lang w:val="uk-UA"/>
        </w:rPr>
        <w:t>сть вбудованого графічного ядра.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Його потужності вистачає для роботи з мультимедіа, а розташування центрального і графічного процесорів на одному кристалі дешевше, ніж два елементи окремо. Графічний процесор займає близько половини площі кристалу, що значно більше, ніж в аналогів від Intel. У ГП відсутня внутрішня пам’ять, тому він резервує частину оперативної пам’яті для власних потреб. Через відведення великої частини площі кристалу на ГП, довелося змінити архітектурі центрального процесору, а саме: відмовитися </w:t>
      </w:r>
      <w:r w:rsidRPr="003075B9"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від використання кешу третього рівня ( в серії FX розподіл кешу залишився без змін).  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З появою нової архітектури компанія AMD також націлилася на ринок мобільних комп’ютерів в низькому та середньому ціновому діапазоні. Тому були презентовані одно- та двомодульні APU з малим TDP (17-35 Вт).  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Для встановлення процесорів FX-серії використовуються старий сокет AM3+, але для серії APU презентовано новий Socket FM2.  </w:t>
      </w:r>
    </w:p>
    <w:p w:rsidR="003075B9" w:rsidRP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Архітектура Steamroller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На початку 2014 року компанія анонсувала нову архітектуру Steamroller. В Streamroller відсутня FX-серія, але APU продовжують використовувати модульні структуру, як і їх попередники, одночасно спрямовані на досягнення вищого рівня паралелізму. 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Відмінністю нових модулів є розділені декодери інструкцій для кожного ядра в модулі.  Також на 25% збільшено шину розсилки на ядро, оновлені планувальники інструкцій, більші і гнучкіші кеші (кеш другого рівня може динамічно змінювати розмір), додана черга мікрооперацій, на кристалі розміщено більше регістрових ресурсів, покращений контролер пам’яті.  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Згідно з оцінками з AMD, ці поліпшення збільшать кількість виконуваних інструкцій за такт до 30 % в порівнянні з ядром першого покоління Bulldozer при збереженні високих тактових частот Piledriver, але із зменшеним енергоспоживання.</w:t>
      </w:r>
      <w:r w:rsidR="001A1081">
        <w:rPr>
          <w:b/>
          <w:color w:val="000000"/>
          <w:sz w:val="28"/>
          <w:szCs w:val="28"/>
          <w:shd w:val="clear" w:color="auto" w:fill="FFFFFF"/>
          <w:lang w:val="uk-UA"/>
        </w:rPr>
        <w:t>[14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] </w:t>
      </w:r>
      <w:r w:rsidRPr="003075B9">
        <w:rPr>
          <w:color w:val="000000"/>
          <w:sz w:val="28"/>
          <w:szCs w:val="28"/>
          <w:shd w:val="clear" w:color="auto" w:fill="FFFFFF"/>
          <w:lang w:val="uk-UA"/>
        </w:rPr>
        <w:t xml:space="preserve">В середньому нові процесори швидші за попередників на 9 % в однопоточних програмах та на 18% в багатопоточних. </w:t>
      </w:r>
    </w:p>
    <w:p w:rsidR="003075B9" w:rsidRPr="003075B9" w:rsidRDefault="003075B9" w:rsidP="00C643C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Архітектура Excavator</w:t>
      </w:r>
    </w:p>
    <w:p w:rsidR="003075B9" w:rsidRPr="003075B9" w:rsidRDefault="003075B9" w:rsidP="00875B14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3075B9">
        <w:rPr>
          <w:color w:val="000000"/>
          <w:sz w:val="28"/>
          <w:szCs w:val="28"/>
          <w:shd w:val="clear" w:color="auto" w:fill="FFFFFF"/>
          <w:lang w:val="uk-UA"/>
        </w:rPr>
        <w:t>В 2015  році запланований перехід на архітектуру Excavator. Зараз ця мікроархітектура на стадії розробки. Excavator APU будуть випускатися під кодовою назвою Carrizo. Очікується, підтримка нових інструкцій, таких як AVX2, BMI2 і RDRAND. Також очікується оновлення контролерів пам’яті для підтримки пам’яті стандартів DDR3 і DDR4.</w:t>
      </w:r>
      <w:r w:rsidR="001A1081">
        <w:rPr>
          <w:b/>
          <w:color w:val="000000"/>
          <w:sz w:val="28"/>
          <w:szCs w:val="28"/>
          <w:shd w:val="clear" w:color="auto" w:fill="FFFFFF"/>
          <w:lang w:val="uk-UA"/>
        </w:rPr>
        <w:t>[15</w:t>
      </w:r>
      <w:r w:rsidRPr="003075B9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]  </w:t>
      </w:r>
    </w:p>
    <w:p w:rsidR="00C643C7" w:rsidRDefault="00E777A5" w:rsidP="00C643C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1.2. </w:t>
      </w:r>
      <w:r w:rsidR="003075B9">
        <w:rPr>
          <w:color w:val="000000"/>
          <w:sz w:val="28"/>
          <w:szCs w:val="28"/>
          <w:shd w:val="clear" w:color="auto" w:fill="FFFFFF"/>
          <w:lang w:val="uk-UA"/>
        </w:rPr>
        <w:t xml:space="preserve">Огляд шестиядерних процесорів </w:t>
      </w:r>
      <w:r w:rsidR="003075B9">
        <w:rPr>
          <w:color w:val="000000"/>
          <w:sz w:val="28"/>
          <w:szCs w:val="28"/>
          <w:shd w:val="clear" w:color="auto" w:fill="FFFFFF"/>
        </w:rPr>
        <w:t>AMD</w:t>
      </w:r>
    </w:p>
    <w:p w:rsidR="003075B9" w:rsidRPr="00E777A5" w:rsidRDefault="00AC012D" w:rsidP="00C643C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Огляд шестиядерного процесора </w:t>
      </w:r>
      <w:r>
        <w:rPr>
          <w:color w:val="000000"/>
          <w:sz w:val="28"/>
          <w:szCs w:val="28"/>
          <w:shd w:val="clear" w:color="auto" w:fill="FFFFFF"/>
        </w:rPr>
        <w:t>AMD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Phenom</w:t>
      </w:r>
      <w:r w:rsidRPr="00E777A5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II</w:t>
      </w:r>
      <w:r w:rsidRPr="00E777A5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X</w:t>
      </w:r>
      <w:r w:rsidRPr="00E777A5">
        <w:rPr>
          <w:color w:val="000000"/>
          <w:sz w:val="28"/>
          <w:szCs w:val="28"/>
          <w:shd w:val="clear" w:color="auto" w:fill="FFFFFF"/>
          <w:lang w:val="uk-UA"/>
        </w:rPr>
        <w:t>6 1055</w:t>
      </w:r>
      <w:r>
        <w:rPr>
          <w:color w:val="000000"/>
          <w:sz w:val="28"/>
          <w:szCs w:val="28"/>
          <w:shd w:val="clear" w:color="auto" w:fill="FFFFFF"/>
        </w:rPr>
        <w:t>T</w:t>
      </w:r>
    </w:p>
    <w:p w:rsidR="00AC012D" w:rsidRPr="00E777A5" w:rsidRDefault="00E777A5" w:rsidP="00875B14">
      <w:pPr>
        <w:spacing w:after="0" w:line="36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Таблиця 1.1</w:t>
      </w:r>
      <w:r w:rsidR="00AC012D" w:rsidRPr="00E777A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C012D" w:rsidRPr="00E777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Специфікація 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AMD</w:t>
      </w:r>
      <w:r w:rsidR="00AC012D" w:rsidRPr="00E777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Phenom</w:t>
      </w:r>
      <w:r w:rsidR="00AC012D" w:rsidRPr="00E777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II</w:t>
      </w:r>
      <w:r w:rsidR="00AC012D" w:rsidRPr="00E777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X</w:t>
      </w:r>
      <w:r w:rsidR="00AC012D" w:rsidRPr="00E777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6 1055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T</w:t>
      </w:r>
      <w:r w:rsidR="00AC012D" w:rsidRPr="00E777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:</w:t>
      </w:r>
    </w:p>
    <w:tbl>
      <w:tblPr>
        <w:tblW w:w="935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9"/>
      </w:tblGrid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 Phenom II X6 1055T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HDT55TFBK6DGR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Socket AM3, AM2+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Тактова частота,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128 x 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L2,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512 х 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L3,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6144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Thuban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1,125 – 1,40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Тактова частота в режимі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 3300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 Turbo Core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Cool’n’Quiet 3.0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Coolcore Technology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Dual Dynamic Power Management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Enhanced Virus Protection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Virtualization Technology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Core C1 and C1E states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Package S0, S1, S3, S4 and S5 states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Вбудований контролер пам'яті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Типи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DDR2-800/1066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DDR3-800/1066/1333/1600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Число каналів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Максимальний об'єм пам'яті, ГБ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21,3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немає</w:t>
            </w:r>
          </w:p>
        </w:tc>
      </w:tr>
    </w:tbl>
    <w:p w:rsidR="00AC012D" w:rsidRPr="00AC012D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uk-UA"/>
        </w:rPr>
      </w:pPr>
      <w:r w:rsidRPr="003C5CB4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AC012D">
        <w:rPr>
          <w:color w:val="000000"/>
          <w:sz w:val="28"/>
          <w:szCs w:val="28"/>
          <w:lang w:val="uk-UA"/>
        </w:rPr>
        <w:t xml:space="preserve">6 на ядрі </w:t>
      </w:r>
      <w:r w:rsidRPr="003C5CB4">
        <w:rPr>
          <w:color w:val="000000"/>
          <w:sz w:val="28"/>
          <w:szCs w:val="28"/>
        </w:rPr>
        <w:t>Theban</w:t>
      </w:r>
      <w:r w:rsidRPr="00AC012D">
        <w:rPr>
          <w:color w:val="000000"/>
          <w:sz w:val="28"/>
          <w:szCs w:val="28"/>
          <w:lang w:val="uk-UA"/>
        </w:rPr>
        <w:t xml:space="preserve"> від </w:t>
      </w:r>
      <w:r w:rsidRPr="003C5CB4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AC012D">
        <w:rPr>
          <w:color w:val="000000"/>
          <w:sz w:val="28"/>
          <w:szCs w:val="28"/>
          <w:lang w:val="uk-UA"/>
        </w:rPr>
        <w:t xml:space="preserve">4 на ядрі </w:t>
      </w:r>
      <w:r w:rsidRPr="003C5CB4">
        <w:rPr>
          <w:color w:val="000000"/>
          <w:sz w:val="28"/>
          <w:szCs w:val="28"/>
        </w:rPr>
        <w:t>Deneb</w:t>
      </w:r>
      <w:r w:rsidRPr="00AC012D">
        <w:rPr>
          <w:color w:val="000000"/>
          <w:sz w:val="28"/>
          <w:szCs w:val="28"/>
          <w:lang w:val="uk-UA"/>
        </w:rPr>
        <w:t xml:space="preserve">, таких як поява ще двох обчислювальних ядер і реалізація технології </w:t>
      </w:r>
      <w:r w:rsidRPr="003C5CB4">
        <w:rPr>
          <w:color w:val="000000"/>
          <w:sz w:val="28"/>
          <w:szCs w:val="28"/>
        </w:rPr>
        <w:t>Turbo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Core</w:t>
      </w:r>
      <w:r w:rsidRPr="00AC012D">
        <w:rPr>
          <w:color w:val="000000"/>
          <w:sz w:val="28"/>
          <w:szCs w:val="28"/>
          <w:lang w:val="uk-UA"/>
        </w:rPr>
        <w:t xml:space="preserve">, у вбудованого контролера пам'яті новинки офіційно з'явилася підтримка </w:t>
      </w:r>
      <w:r w:rsidRPr="003C5CB4">
        <w:rPr>
          <w:color w:val="000000"/>
          <w:sz w:val="28"/>
          <w:szCs w:val="28"/>
        </w:rPr>
        <w:t>DDR</w:t>
      </w:r>
      <w:r w:rsidRPr="00AC012D">
        <w:rPr>
          <w:color w:val="000000"/>
          <w:sz w:val="28"/>
          <w:szCs w:val="28"/>
          <w:lang w:val="uk-UA"/>
        </w:rPr>
        <w:t>3-1600. Використання більш швидшої оперативної пам'яті повинно трохи зменшити можливі затримки внаслідок збільшення кількості виконавчих блоків без розширення кеш-пам'яті третього рівня.</w:t>
      </w:r>
    </w:p>
    <w:p w:rsidR="00AC012D" w:rsidRPr="009F3AF0" w:rsidRDefault="00AC012D" w:rsidP="00875B1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Маркування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HDT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55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TFBK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6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DGR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яке можна розшифрувати так: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HD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процесор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AMD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архітектури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10,5 для робочих станцій;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процесор з фіксованим множником;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55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модельним номер, що ідентифікує сам процесор та вказує на підтримку технології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Turbo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Core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FB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тепловий пакет процесора до 125 Вт при напрузі живлення до 1,4 В;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впакований процесор у корпус 938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pin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µ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PGA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(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Socket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3);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6 – загальна кількість активних ядер і відповідно об'єм кеш-пам'яті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2 6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512 КБ;</w:t>
      </w:r>
    </w:p>
    <w:p w:rsidR="00AC012D" w:rsidRPr="00E777A5" w:rsidRDefault="00AC012D" w:rsidP="00875B1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DGR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ядро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Thuban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степпінгу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0.</w:t>
      </w:r>
    </w:p>
    <w:p w:rsidR="00AC012D" w:rsidRPr="003C5CB4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3C5CB4">
        <w:rPr>
          <w:color w:val="000000"/>
          <w:sz w:val="28"/>
          <w:szCs w:val="28"/>
          <w:lang w:val="ru-RU"/>
        </w:rPr>
        <w:t xml:space="preserve">Розподіл кеш-пам'яті процесора </w:t>
      </w:r>
      <w:r w:rsidRPr="003C5CB4">
        <w:rPr>
          <w:color w:val="000000"/>
          <w:sz w:val="28"/>
          <w:szCs w:val="28"/>
        </w:rPr>
        <w:t>AMD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3C5CB4">
        <w:rPr>
          <w:color w:val="000000"/>
          <w:sz w:val="28"/>
          <w:szCs w:val="28"/>
          <w:lang w:val="ru-RU"/>
        </w:rPr>
        <w:t>6</w:t>
      </w:r>
      <w:r w:rsidRPr="003C5CB4">
        <w:rPr>
          <w:color w:val="000000"/>
          <w:sz w:val="28"/>
          <w:szCs w:val="28"/>
        </w:rPr>
        <w:t> </w:t>
      </w:r>
      <w:r w:rsidRPr="003C5CB4">
        <w:rPr>
          <w:color w:val="000000"/>
          <w:sz w:val="28"/>
          <w:szCs w:val="28"/>
          <w:lang w:val="ru-RU"/>
        </w:rPr>
        <w:t xml:space="preserve">залишився точно таким же, як і для інших двох-, трьох- і чотирьохядерних моделей з повним об'ємом кеш-пам'яті третього рівня. </w:t>
      </w:r>
      <w:proofErr w:type="gramStart"/>
      <w:r w:rsidRPr="003C5CB4">
        <w:rPr>
          <w:color w:val="000000"/>
          <w:sz w:val="28"/>
          <w:szCs w:val="28"/>
          <w:lang w:val="ru-RU"/>
        </w:rPr>
        <w:t>Так,</w:t>
      </w:r>
      <w:r w:rsidRPr="003C5CB4">
        <w:rPr>
          <w:color w:val="000000"/>
          <w:sz w:val="28"/>
          <w:szCs w:val="28"/>
        </w:rPr>
        <w:t> 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AMD</w:t>
      </w:r>
      <w:proofErr w:type="gramEnd"/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3C5CB4">
        <w:rPr>
          <w:color w:val="000000"/>
          <w:sz w:val="28"/>
          <w:szCs w:val="28"/>
          <w:lang w:val="ru-RU"/>
        </w:rPr>
        <w:t>6 1055</w:t>
      </w:r>
      <w:r w:rsidRPr="003C5CB4">
        <w:rPr>
          <w:color w:val="000000"/>
          <w:sz w:val="28"/>
          <w:szCs w:val="28"/>
        </w:rPr>
        <w:t>T</w:t>
      </w:r>
      <w:r w:rsidRPr="003C5CB4">
        <w:rPr>
          <w:color w:val="000000"/>
          <w:sz w:val="28"/>
          <w:szCs w:val="28"/>
          <w:lang w:val="ru-RU"/>
        </w:rPr>
        <w:t xml:space="preserve"> має у своєму розпорядженні 128 КБ кеш-пам'яті першого рівня з дволінійною асоціативністю окремо для даних і інструкцій на кожне ядро, 512 КБ кеш-</w:t>
      </w:r>
      <w:r w:rsidRPr="003C5CB4">
        <w:rPr>
          <w:color w:val="000000"/>
          <w:sz w:val="28"/>
          <w:szCs w:val="28"/>
          <w:lang w:val="ru-RU"/>
        </w:rPr>
        <w:lastRenderedPageBreak/>
        <w:t>пам'яті другого рівня з шістнадцятилінійною асоціативністю також на кожне ядро та загальні 6 МБ кеш-пам'яті третього рівня з 48 ліній асоціативності</w:t>
      </w:r>
      <w:r w:rsidR="00080B82" w:rsidRPr="00080B82">
        <w:rPr>
          <w:color w:val="000000"/>
          <w:sz w:val="28"/>
          <w:szCs w:val="28"/>
          <w:lang w:val="ru-RU"/>
        </w:rPr>
        <w:t>[5]</w:t>
      </w:r>
      <w:r w:rsidRPr="003C5CB4">
        <w:rPr>
          <w:color w:val="000000"/>
          <w:sz w:val="28"/>
          <w:szCs w:val="28"/>
          <w:lang w:val="ru-RU"/>
        </w:rPr>
        <w:t xml:space="preserve">. </w:t>
      </w:r>
    </w:p>
    <w:p w:rsidR="00AC012D" w:rsidRPr="009F3AF0" w:rsidRDefault="00AC012D" w:rsidP="00875B14">
      <w:pPr>
        <w:pStyle w:val="NormalWeb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Огляд шестиядерного процесора </w:t>
      </w:r>
      <w:bookmarkStart w:id="1" w:name="OLE_LINK2"/>
      <w:r w:rsidRPr="003C5CB4">
        <w:rPr>
          <w:color w:val="000000"/>
          <w:sz w:val="28"/>
          <w:szCs w:val="28"/>
        </w:rPr>
        <w:t>AMD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3C5CB4">
        <w:rPr>
          <w:color w:val="000000"/>
          <w:sz w:val="28"/>
          <w:szCs w:val="28"/>
          <w:lang w:val="ru-RU"/>
        </w:rPr>
        <w:t>6 1075</w:t>
      </w:r>
      <w:r w:rsidRPr="003C5CB4">
        <w:rPr>
          <w:color w:val="000000"/>
          <w:sz w:val="28"/>
          <w:szCs w:val="28"/>
        </w:rPr>
        <w:t>T</w:t>
      </w:r>
      <w:bookmarkEnd w:id="1"/>
    </w:p>
    <w:p w:rsidR="00AC012D" w:rsidRPr="001A1081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3C5CB4">
        <w:rPr>
          <w:color w:val="000000"/>
          <w:sz w:val="28"/>
          <w:szCs w:val="28"/>
          <w:lang w:val="ru-RU"/>
        </w:rPr>
        <w:t>Подібно іншим процесорам модель</w:t>
      </w:r>
      <w:r w:rsidRPr="003C5CB4">
        <w:rPr>
          <w:rStyle w:val="apple-converted-space"/>
          <w:rFonts w:eastAsiaTheme="majorEastAsia"/>
          <w:color w:val="000000"/>
          <w:szCs w:val="28"/>
        </w:rPr>
        <w:t> </w:t>
      </w:r>
      <w:r w:rsidRPr="003C5CB4">
        <w:rPr>
          <w:b/>
          <w:bCs/>
          <w:color w:val="000000"/>
          <w:sz w:val="28"/>
          <w:szCs w:val="28"/>
        </w:rPr>
        <w:t>AMD</w:t>
      </w:r>
      <w:r w:rsidRPr="003C5CB4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C5CB4">
        <w:rPr>
          <w:b/>
          <w:bCs/>
          <w:color w:val="000000"/>
          <w:sz w:val="28"/>
          <w:szCs w:val="28"/>
        </w:rPr>
        <w:t>Phenom</w:t>
      </w:r>
      <w:r w:rsidRPr="003C5CB4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C5CB4">
        <w:rPr>
          <w:b/>
          <w:bCs/>
          <w:color w:val="000000"/>
          <w:sz w:val="28"/>
          <w:szCs w:val="28"/>
        </w:rPr>
        <w:t>II</w:t>
      </w:r>
      <w:r w:rsidRPr="003C5CB4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C5CB4">
        <w:rPr>
          <w:b/>
          <w:bCs/>
          <w:color w:val="000000"/>
          <w:sz w:val="28"/>
          <w:szCs w:val="28"/>
        </w:rPr>
        <w:t>X</w:t>
      </w:r>
      <w:r w:rsidRPr="003C5CB4">
        <w:rPr>
          <w:b/>
          <w:bCs/>
          <w:color w:val="000000"/>
          <w:sz w:val="28"/>
          <w:szCs w:val="28"/>
          <w:lang w:val="ru-RU"/>
        </w:rPr>
        <w:t>6 1075</w:t>
      </w:r>
      <w:r w:rsidRPr="003C5CB4">
        <w:rPr>
          <w:b/>
          <w:bCs/>
          <w:color w:val="000000"/>
          <w:sz w:val="28"/>
          <w:szCs w:val="28"/>
        </w:rPr>
        <w:t>T</w:t>
      </w:r>
      <w:r w:rsidRPr="003C5CB4">
        <w:rPr>
          <w:rStyle w:val="apple-converted-space"/>
          <w:rFonts w:eastAsiaTheme="majorEastAsia"/>
          <w:color w:val="000000"/>
          <w:szCs w:val="28"/>
        </w:rPr>
        <w:t> </w:t>
      </w:r>
      <w:r w:rsidRPr="003C5CB4">
        <w:rPr>
          <w:color w:val="000000"/>
          <w:sz w:val="28"/>
          <w:szCs w:val="28"/>
          <w:lang w:val="ru-RU"/>
        </w:rPr>
        <w:t xml:space="preserve">підтримує технологію </w:t>
      </w:r>
      <w:r w:rsidRPr="003C5CB4">
        <w:rPr>
          <w:color w:val="000000"/>
          <w:sz w:val="28"/>
          <w:szCs w:val="28"/>
        </w:rPr>
        <w:t>Turbo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Core</w:t>
      </w:r>
      <w:r w:rsidRPr="003C5CB4">
        <w:rPr>
          <w:color w:val="000000"/>
          <w:sz w:val="28"/>
          <w:szCs w:val="28"/>
          <w:lang w:val="ru-RU"/>
        </w:rPr>
        <w:t>. Для того щоб дізнатися багато інформації про можливості процесора, достатньо лише глянути на його маркування на теплорозподільній кришці</w:t>
      </w:r>
      <w:r w:rsidR="00080B82">
        <w:rPr>
          <w:color w:val="000000"/>
          <w:sz w:val="28"/>
          <w:szCs w:val="28"/>
          <w:lang w:val="ru-RU"/>
        </w:rPr>
        <w:t>[9</w:t>
      </w:r>
      <w:r w:rsidR="001A1081" w:rsidRPr="001A1081">
        <w:rPr>
          <w:color w:val="000000"/>
          <w:sz w:val="28"/>
          <w:szCs w:val="28"/>
          <w:lang w:val="ru-RU"/>
        </w:rPr>
        <w:t>]</w:t>
      </w:r>
      <w:r w:rsidRPr="003C5CB4">
        <w:rPr>
          <w:color w:val="000000"/>
          <w:sz w:val="28"/>
          <w:szCs w:val="28"/>
          <w:lang w:val="ru-RU"/>
        </w:rPr>
        <w:t xml:space="preserve">. </w:t>
      </w:r>
      <w:r w:rsidRPr="001A1081">
        <w:rPr>
          <w:color w:val="000000"/>
          <w:sz w:val="28"/>
          <w:szCs w:val="28"/>
          <w:lang w:val="ru-RU"/>
        </w:rPr>
        <w:t xml:space="preserve">Маркування </w:t>
      </w:r>
      <w:r w:rsidRPr="003C5CB4">
        <w:rPr>
          <w:color w:val="000000"/>
          <w:sz w:val="28"/>
          <w:szCs w:val="28"/>
        </w:rPr>
        <w:t>HDT</w:t>
      </w:r>
      <w:r w:rsidRPr="001A1081">
        <w:rPr>
          <w:color w:val="000000"/>
          <w:sz w:val="28"/>
          <w:szCs w:val="28"/>
          <w:lang w:val="ru-RU"/>
        </w:rPr>
        <w:t>75</w:t>
      </w:r>
      <w:r w:rsidRPr="003C5CB4">
        <w:rPr>
          <w:color w:val="000000"/>
          <w:sz w:val="28"/>
          <w:szCs w:val="28"/>
        </w:rPr>
        <w:t>TFBK</w:t>
      </w:r>
      <w:r w:rsidRPr="001A1081">
        <w:rPr>
          <w:color w:val="000000"/>
          <w:sz w:val="28"/>
          <w:szCs w:val="28"/>
          <w:lang w:val="ru-RU"/>
        </w:rPr>
        <w:t>6</w:t>
      </w:r>
      <w:r w:rsidRPr="003C5CB4">
        <w:rPr>
          <w:color w:val="000000"/>
          <w:sz w:val="28"/>
          <w:szCs w:val="28"/>
        </w:rPr>
        <w:t>DGR</w:t>
      </w:r>
      <w:r w:rsidRPr="001A1081">
        <w:rPr>
          <w:color w:val="000000"/>
          <w:sz w:val="28"/>
          <w:szCs w:val="28"/>
          <w:lang w:val="ru-RU"/>
        </w:rPr>
        <w:t xml:space="preserve"> означає наступне: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HD – процесор сімейства AMD Phenom архітектури K10,5 для робочих станцій;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>75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модельним номер, що ідентифікує сам процесор та вказує на підтримку технології 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Turbo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Core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(процесор з заблокованим множником);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FB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тепловий пакет процесора 125 Вт;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процесор упакований в корпус 938 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pin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>µ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PGA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Socket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AM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>3);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6 – загальна кількість активних ядер;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D – об'єм кеш-пам'яті L2 6x512 КБ і L3 6 МБ;</w:t>
      </w:r>
    </w:p>
    <w:p w:rsidR="00AC012D" w:rsidRPr="00E777A5" w:rsidRDefault="00AC012D" w:rsidP="00875B1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>GR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ядро степпінгу 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E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>0.</w:t>
      </w:r>
    </w:p>
    <w:p w:rsidR="00AC012D" w:rsidRPr="009F3AF0" w:rsidRDefault="00AC012D" w:rsidP="001A1081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Що ж стосується тильної сторони процесора, то перед нами з'являється знайоме 938-контактне пакування для роз’єму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Socket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3, який зворотно сумісний з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Socket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2+.</w:t>
      </w:r>
    </w:p>
    <w:p w:rsidR="00AC012D" w:rsidRPr="009F3AF0" w:rsidRDefault="00AC012D" w:rsidP="00875B14">
      <w:pPr>
        <w:spacing w:after="0" w:line="36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 xml:space="preserve">Таблиця </w:t>
      </w:r>
      <w:r w:rsidR="00C643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>1.2</w:t>
      </w:r>
      <w:r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 xml:space="preserve"> Специфікація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Phenom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>6 1075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T</w:t>
      </w:r>
    </w:p>
    <w:tbl>
      <w:tblPr>
        <w:tblW w:w="935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9"/>
      </w:tblGrid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AMD Phenom II X6 1075Т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HDT75TFBK6DGR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Socket AM3 (AM2+)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Тактова частота,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Тактова частота в режимі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(спрацьовує для 3-х і менше ядер),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Множник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128 x 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L2,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512 х 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L3,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6144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Thuban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1,15 – 1,475 (базова частота)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br/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1,25 – 1,475 (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mode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)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br/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1,00 – 1,225 (простій)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Напруга північного мосту,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1,05 – 1,175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 – 62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Cool’n’Quiet 3.0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CoolCore Technology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Dual Dynamic Power Management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Enhanced Virus Protection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Virtualization Technology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Core C1 and C1E states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Package S0, S1, S3, S4 and S5 states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Вбудований контролер пам'ятей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DDR2-667/800/1066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DDR3-800/1066/1333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Число каналів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Максимальний об'єм пам'ятей, ГБ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21,3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Підтримка ECC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є</w:t>
            </w:r>
          </w:p>
        </w:tc>
      </w:tr>
    </w:tbl>
    <w:p w:rsidR="00AC012D" w:rsidRPr="009F3AF0" w:rsidRDefault="00AC012D" w:rsidP="00875B14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AF0">
        <w:rPr>
          <w:rFonts w:ascii="Times New Roman" w:hAnsi="Times New Roman" w:cs="Times New Roman"/>
          <w:color w:val="000000"/>
          <w:sz w:val="28"/>
          <w:szCs w:val="28"/>
        </w:rPr>
        <w:t xml:space="preserve">Принципової відмінності моделі процесора AMD Phenom II X6 1075T від своїх «побратимів» практично ніякої немає, за винятком того, що множник заблокований, на відміну від старших моделей. 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 же множник зафіксований на 15, що, власне, і забезпечує частоту процесора 3,0 ГГц</w:t>
      </w:r>
      <w:r w:rsidR="00F97A95" w:rsidRPr="00F97A95">
        <w:rPr>
          <w:rFonts w:ascii="Times New Roman" w:hAnsi="Times New Roman" w:cs="Times New Roman"/>
          <w:color w:val="000000"/>
          <w:sz w:val="28"/>
          <w:szCs w:val="28"/>
          <w:lang w:val="ru-RU"/>
        </w:rPr>
        <w:t>[4]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AC012D" w:rsidRPr="009F3AF0" w:rsidRDefault="00AC012D" w:rsidP="00C643C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2" w:name="_Toc356285370"/>
      <w:r w:rsidRPr="009F3AF0">
        <w:rPr>
          <w:rFonts w:ascii="Times New Roman" w:hAnsi="Times New Roman" w:cs="Times New Roman"/>
          <w:sz w:val="28"/>
          <w:szCs w:val="28"/>
          <w:lang w:val="ru-RU"/>
        </w:rPr>
        <w:t xml:space="preserve">Огляд 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шестиядерного процесора </w:t>
      </w:r>
      <w:bookmarkStart w:id="3" w:name="OLE_LINK3"/>
      <w:r w:rsidRPr="009F3AF0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Phenom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>6 1100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T</w:t>
      </w:r>
      <w:bookmarkEnd w:id="2"/>
      <w:bookmarkEnd w:id="3"/>
    </w:p>
    <w:p w:rsidR="00AC012D" w:rsidRPr="003C5CB4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3C5CB4">
        <w:rPr>
          <w:color w:val="000000"/>
          <w:sz w:val="28"/>
          <w:szCs w:val="28"/>
          <w:lang w:val="ru-RU"/>
        </w:rPr>
        <w:t xml:space="preserve">Процесор </w:t>
      </w:r>
      <w:r w:rsidRPr="003C5CB4">
        <w:rPr>
          <w:color w:val="000000"/>
          <w:sz w:val="28"/>
          <w:szCs w:val="28"/>
        </w:rPr>
        <w:t>AMD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3C5CB4">
        <w:rPr>
          <w:color w:val="000000"/>
          <w:sz w:val="28"/>
          <w:szCs w:val="28"/>
          <w:lang w:val="ru-RU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3C5CB4">
        <w:rPr>
          <w:color w:val="000000"/>
          <w:sz w:val="28"/>
          <w:szCs w:val="28"/>
          <w:lang w:val="ru-RU"/>
        </w:rPr>
        <w:t>6 1100</w:t>
      </w:r>
      <w:r w:rsidRPr="003C5CB4">
        <w:rPr>
          <w:color w:val="000000"/>
          <w:sz w:val="28"/>
          <w:szCs w:val="28"/>
        </w:rPr>
        <w:t>T</w:t>
      </w:r>
      <w:r w:rsidRPr="003C5CB4">
        <w:rPr>
          <w:color w:val="000000"/>
          <w:sz w:val="28"/>
          <w:szCs w:val="28"/>
          <w:lang w:val="ru-RU"/>
        </w:rPr>
        <w:t xml:space="preserve"> – вершина лінійки шестиядерних процесорів </w:t>
      </w:r>
      <w:r w:rsidRPr="003C5CB4">
        <w:rPr>
          <w:color w:val="000000"/>
          <w:sz w:val="28"/>
          <w:szCs w:val="28"/>
        </w:rPr>
        <w:t>AMD</w:t>
      </w:r>
      <w:r w:rsidRPr="003C5CB4">
        <w:rPr>
          <w:color w:val="000000"/>
          <w:sz w:val="28"/>
          <w:szCs w:val="28"/>
          <w:lang w:val="ru-RU"/>
        </w:rPr>
        <w:t xml:space="preserve"> на ядрі </w:t>
      </w:r>
      <w:r w:rsidRPr="003C5CB4">
        <w:rPr>
          <w:color w:val="000000"/>
          <w:sz w:val="28"/>
          <w:szCs w:val="28"/>
        </w:rPr>
        <w:t>Thuban</w:t>
      </w:r>
      <w:r w:rsidRPr="003C5CB4">
        <w:rPr>
          <w:color w:val="000000"/>
          <w:sz w:val="28"/>
          <w:szCs w:val="28"/>
          <w:lang w:val="ru-RU"/>
        </w:rPr>
        <w:t xml:space="preserve">.  Даний процесор має три характерні риси: це найвища в лінійці шестиядерних процесорів </w:t>
      </w:r>
      <w:r w:rsidRPr="003C5CB4">
        <w:rPr>
          <w:color w:val="000000"/>
          <w:sz w:val="28"/>
          <w:szCs w:val="28"/>
        </w:rPr>
        <w:t>AMD</w:t>
      </w:r>
      <w:r w:rsidRPr="003C5CB4">
        <w:rPr>
          <w:color w:val="000000"/>
          <w:sz w:val="28"/>
          <w:szCs w:val="28"/>
          <w:lang w:val="ru-RU"/>
        </w:rPr>
        <w:t xml:space="preserve"> номінальна тактова частота, та статус самого потужного продукту</w:t>
      </w:r>
      <w:r w:rsidR="00080B82">
        <w:rPr>
          <w:color w:val="000000"/>
          <w:sz w:val="28"/>
          <w:szCs w:val="28"/>
          <w:lang w:val="ru-RU"/>
        </w:rPr>
        <w:t>[11</w:t>
      </w:r>
      <w:r w:rsidR="001A1081" w:rsidRPr="001A1081">
        <w:rPr>
          <w:color w:val="000000"/>
          <w:sz w:val="28"/>
          <w:szCs w:val="28"/>
          <w:lang w:val="ru-RU"/>
        </w:rPr>
        <w:t>]</w:t>
      </w:r>
      <w:r w:rsidRPr="003C5CB4">
        <w:rPr>
          <w:color w:val="000000"/>
          <w:sz w:val="28"/>
          <w:szCs w:val="28"/>
          <w:lang w:val="ru-RU"/>
        </w:rPr>
        <w:t xml:space="preserve">. </w:t>
      </w:r>
    </w:p>
    <w:p w:rsidR="00AC012D" w:rsidRPr="003C5CB4" w:rsidRDefault="00AC012D" w:rsidP="00875B14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  <w:szCs w:val="28"/>
          <w:lang w:val="ru-RU"/>
        </w:rPr>
      </w:pPr>
      <w:r w:rsidRPr="003C5CB4">
        <w:rPr>
          <w:color w:val="000000"/>
          <w:sz w:val="28"/>
          <w:szCs w:val="28"/>
          <w:lang w:val="ru-RU"/>
        </w:rPr>
        <w:t xml:space="preserve">На теплорозподільну кришку процесора нанесене спеціальне маркування – </w:t>
      </w:r>
      <w:r w:rsidRPr="003C5CB4">
        <w:rPr>
          <w:color w:val="000000"/>
          <w:sz w:val="28"/>
          <w:szCs w:val="28"/>
        </w:rPr>
        <w:t>HDE</w:t>
      </w:r>
      <w:r w:rsidRPr="003C5CB4">
        <w:rPr>
          <w:color w:val="000000"/>
          <w:sz w:val="28"/>
          <w:szCs w:val="28"/>
          <w:lang w:val="ru-RU"/>
        </w:rPr>
        <w:t>00</w:t>
      </w:r>
      <w:r w:rsidRPr="003C5CB4">
        <w:rPr>
          <w:color w:val="000000"/>
          <w:sz w:val="28"/>
          <w:szCs w:val="28"/>
        </w:rPr>
        <w:t>ZFBK</w:t>
      </w:r>
      <w:r w:rsidRPr="003C5CB4">
        <w:rPr>
          <w:color w:val="000000"/>
          <w:sz w:val="28"/>
          <w:szCs w:val="28"/>
          <w:lang w:val="ru-RU"/>
        </w:rPr>
        <w:t>6</w:t>
      </w:r>
      <w:r w:rsidRPr="003C5CB4">
        <w:rPr>
          <w:color w:val="000000"/>
          <w:sz w:val="28"/>
          <w:szCs w:val="28"/>
        </w:rPr>
        <w:t>DGR</w:t>
      </w:r>
      <w:r w:rsidRPr="003C5CB4">
        <w:rPr>
          <w:color w:val="000000"/>
          <w:sz w:val="28"/>
          <w:szCs w:val="28"/>
          <w:lang w:val="ru-RU"/>
        </w:rPr>
        <w:t>, яка розшифровується таким чином: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HD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процесор сімейства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AMD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Phenom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архітектури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10,5 для робочих станцій;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00 – модельним номер, що ідентифікує сам процесор та вказує підтримку технології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Turbo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Core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Z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процесор з вільним множником;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FB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тепловий пакет процесора 125 Вт;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–процесор упаковано в корпус 938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pin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µ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PGA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(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Socket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3);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 – загальна кількість активних ядер;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 – об'єм кеш-пам'яті L2 6x512 КБ і L3 6 МБ;</w:t>
      </w:r>
    </w:p>
    <w:p w:rsidR="00AC012D" w:rsidRPr="00E777A5" w:rsidRDefault="00AC012D" w:rsidP="00875B1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 – ядро Thuban степпінга E0.</w:t>
      </w:r>
    </w:p>
    <w:p w:rsidR="00AC012D" w:rsidRPr="003C5CB4" w:rsidRDefault="00AC012D" w:rsidP="00875B1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012D" w:rsidRPr="009F3AF0" w:rsidRDefault="003375CD" w:rsidP="00875B14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Таблиця 1.3</w:t>
      </w:r>
      <w:r w:rsidR="00AC012D" w:rsidRPr="009F3AF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Специфікація AMD Phenom II X6 1100T:</w:t>
      </w:r>
    </w:p>
    <w:tbl>
      <w:tblPr>
        <w:tblW w:w="97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4507"/>
      </w:tblGrid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 Phenom II X6 1100T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HDE00ZFBK6DGR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Socket AM3, AM2+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Тактова частота, МГц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3300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16,5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Частота шини HT, МГц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2000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128 x 6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L2, КБ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512 х 6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Об'єм кеш-пам'яті L3, КБ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6144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Thuban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1,470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125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Тактова частота в режимі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, МГц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 3700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 Turbo Core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Cool’n’Quiet 3.0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CoolCore Technology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Dual Dynamic Power Management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Enhanced Virus Protection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Virtualization Technology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Core C1 and C1E states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Package S0, S1, S3, S4 and S5 states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Вбудований контролер пам'яті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DDR2-800/1066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  <w:t> DDR3-800/1066/1333/1600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каналів пам'яті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Максимальний об'єм пам'яті, ГБ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21,3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є</w:t>
            </w:r>
          </w:p>
        </w:tc>
      </w:tr>
    </w:tbl>
    <w:p w:rsidR="00AC012D" w:rsidRPr="009F3AF0" w:rsidRDefault="00AC012D" w:rsidP="00875B14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9F3AF0">
        <w:rPr>
          <w:rFonts w:ascii="Times New Roman" w:hAnsi="Times New Roman" w:cs="Times New Roman"/>
          <w:color w:val="000000"/>
          <w:sz w:val="28"/>
          <w:szCs w:val="28"/>
        </w:rPr>
        <w:lastRenderedPageBreak/>
        <w:t>Шестиядерний процесор AMD відрізняється від моделі на щабель нижче -</w:t>
      </w:r>
      <w:r w:rsidRPr="009F3AF0">
        <w:rPr>
          <w:rStyle w:val="apple-converted-space"/>
          <w:rFonts w:ascii="Times New Roman" w:hAnsi="Times New Roman" w:cs="Times New Roman"/>
          <w:color w:val="000000"/>
          <w:szCs w:val="28"/>
        </w:rPr>
        <w:t> </w:t>
      </w:r>
      <w:r w:rsidRPr="009F3AF0">
        <w:rPr>
          <w:rFonts w:ascii="Times New Roman" w:hAnsi="Times New Roman" w:cs="Times New Roman"/>
          <w:bCs/>
          <w:sz w:val="28"/>
          <w:szCs w:val="28"/>
        </w:rPr>
        <w:t>AMD Phenom II X6 1090T</w:t>
      </w:r>
      <w:r w:rsidRPr="009F3AF0">
        <w:rPr>
          <w:rStyle w:val="apple-converted-space"/>
          <w:rFonts w:ascii="Times New Roman" w:hAnsi="Times New Roman" w:cs="Times New Roman"/>
          <w:color w:val="000000"/>
          <w:szCs w:val="28"/>
        </w:rPr>
        <w:t> 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тільки збільшеним на половину одиниці множником, отже, збільшилася на 100 МГц тактова частота в номінальному режимі та режимі AMD Turbo Core.</w:t>
      </w:r>
    </w:p>
    <w:p w:rsidR="00AC012D" w:rsidRPr="00E777A5" w:rsidRDefault="00AC012D" w:rsidP="00875B14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При встановленні швидких модулів пам'яті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DDR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3-2000 1024 МБ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Kingston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Hyperx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KHX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16000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3 система автоматично розпізнає їх тільки як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DDR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3-1333, для використання пам'яті в більш швидшому режимі, ніж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DDR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 xml:space="preserve">3-1333, необхідно проводити її налаштування в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BIOS</w:t>
      </w:r>
      <w:r w:rsidRPr="00E777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012D" w:rsidRPr="009F3AF0" w:rsidRDefault="00AC012D" w:rsidP="00875B14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Щоб оцінити обсяги енергоспоживання ми замірили потреби в енергії для всього тестового стенда, створюючи навантаження на процесор за допомогою програмі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EVEREST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5.0. Для порівняння наведені результати аналогічних вимірів на деяких інших процесорах.</w:t>
      </w:r>
    </w:p>
    <w:p w:rsidR="00AC012D" w:rsidRPr="003C5CB4" w:rsidRDefault="00AC012D" w:rsidP="00875B14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AC012D" w:rsidRPr="009F3AF0" w:rsidRDefault="003375CD" w:rsidP="00875B14">
      <w:pPr>
        <w:spacing w:after="0" w:line="36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 1.4</w:t>
      </w:r>
      <w:r w:rsidR="00AC012D"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Обсяги енергоспоживання</w:t>
      </w:r>
    </w:p>
    <w:tbl>
      <w:tblPr>
        <w:tblW w:w="778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1"/>
        <w:gridCol w:w="2736"/>
        <w:gridCol w:w="1619"/>
      </w:tblGrid>
      <w:tr w:rsidR="00AC012D" w:rsidRPr="003C5CB4" w:rsidTr="009F3AF0">
        <w:trPr>
          <w:tblCellSpacing w:w="0" w:type="dxa"/>
          <w:jc w:val="center"/>
        </w:trPr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Процесор</w:t>
            </w:r>
          </w:p>
        </w:tc>
        <w:tc>
          <w:tcPr>
            <w:tcW w:w="1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Режим простою, Вт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EVEREST 5.0, Вт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3375C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ru-RU"/>
              </w:rPr>
            </w:pPr>
            <w:r w:rsidRPr="003C5CB4">
              <w:rPr>
                <w:color w:val="000000"/>
                <w:sz w:val="28"/>
                <w:szCs w:val="28"/>
              </w:rPr>
              <w:t>AMD</w:t>
            </w:r>
            <w:r w:rsidRPr="003375C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C5CB4">
              <w:rPr>
                <w:color w:val="000000"/>
                <w:sz w:val="28"/>
                <w:szCs w:val="28"/>
              </w:rPr>
              <w:t>Phenom</w:t>
            </w:r>
            <w:r w:rsidRPr="003375C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C5CB4">
              <w:rPr>
                <w:color w:val="000000"/>
                <w:sz w:val="28"/>
                <w:szCs w:val="28"/>
              </w:rPr>
              <w:t>II</w:t>
            </w:r>
            <w:r w:rsidRPr="003375C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C5CB4">
              <w:rPr>
                <w:color w:val="000000"/>
                <w:sz w:val="28"/>
                <w:szCs w:val="28"/>
              </w:rPr>
              <w:t>X</w:t>
            </w:r>
            <w:r w:rsidRPr="003375CD">
              <w:rPr>
                <w:color w:val="000000"/>
                <w:sz w:val="28"/>
                <w:szCs w:val="28"/>
                <w:lang w:val="ru-RU"/>
              </w:rPr>
              <w:t>6 1075</w:t>
            </w:r>
            <w:r w:rsidRPr="003C5CB4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1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3375C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375CD">
              <w:rPr>
                <w:color w:val="000000"/>
                <w:sz w:val="28"/>
                <w:szCs w:val="28"/>
                <w:lang w:val="ru-RU"/>
              </w:rPr>
              <w:t>75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C012D" w:rsidRPr="003375C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375CD">
              <w:rPr>
                <w:color w:val="000000"/>
                <w:sz w:val="28"/>
                <w:szCs w:val="28"/>
                <w:lang w:val="ru-RU"/>
              </w:rPr>
              <w:t>232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AMD Phenom II X6 1100T</w:t>
            </w:r>
          </w:p>
        </w:tc>
        <w:tc>
          <w:tcPr>
            <w:tcW w:w="1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251</w:t>
            </w:r>
          </w:p>
        </w:tc>
      </w:tr>
    </w:tbl>
    <w:p w:rsidR="00AC012D" w:rsidRPr="003C5CB4" w:rsidRDefault="00AC012D" w:rsidP="00875B1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012D" w:rsidRPr="003C5CB4" w:rsidRDefault="00AC012D" w:rsidP="00875B14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Згідно наведеній таблиці, процесор з шістьма ядрами споживає найбільшу кількість енергії.</w:t>
      </w:r>
    </w:p>
    <w:p w:rsidR="00AC012D" w:rsidRPr="003C5CB4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  <w:lang w:val="uk-UA"/>
        </w:rPr>
        <w:t xml:space="preserve">Процесор </w:t>
      </w:r>
      <w:r w:rsidRPr="003C5CB4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Phenom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II</w:t>
      </w:r>
      <w:r w:rsidRPr="00AC012D">
        <w:rPr>
          <w:color w:val="000000"/>
          <w:sz w:val="28"/>
          <w:szCs w:val="28"/>
          <w:lang w:val="uk-UA"/>
        </w:rPr>
        <w:t xml:space="preserve"> </w:t>
      </w:r>
      <w:r w:rsidRPr="003C5CB4">
        <w:rPr>
          <w:color w:val="000000"/>
          <w:sz w:val="28"/>
          <w:szCs w:val="28"/>
        </w:rPr>
        <w:t>X</w:t>
      </w:r>
      <w:r w:rsidRPr="00AC012D">
        <w:rPr>
          <w:color w:val="000000"/>
          <w:sz w:val="28"/>
          <w:szCs w:val="28"/>
          <w:lang w:val="uk-UA"/>
        </w:rPr>
        <w:t>6 1100</w:t>
      </w:r>
      <w:r w:rsidRPr="003C5CB4">
        <w:rPr>
          <w:color w:val="000000"/>
          <w:sz w:val="28"/>
          <w:szCs w:val="28"/>
        </w:rPr>
        <w:t>T</w:t>
      </w:r>
      <w:r w:rsidRPr="00AC012D">
        <w:rPr>
          <w:color w:val="000000"/>
          <w:sz w:val="28"/>
          <w:szCs w:val="28"/>
          <w:lang w:val="uk-UA"/>
        </w:rPr>
        <w:t xml:space="preserve"> вінчає вершину лінійки шестиядерних процесорів на ядрі </w:t>
      </w:r>
      <w:r w:rsidRPr="003C5CB4">
        <w:rPr>
          <w:color w:val="000000"/>
          <w:sz w:val="28"/>
          <w:szCs w:val="28"/>
        </w:rPr>
        <w:t>Thuban</w:t>
      </w:r>
      <w:r w:rsidRPr="00AC012D">
        <w:rPr>
          <w:color w:val="000000"/>
          <w:sz w:val="28"/>
          <w:szCs w:val="28"/>
          <w:lang w:val="uk-UA"/>
        </w:rPr>
        <w:t xml:space="preserve">. </w:t>
      </w:r>
      <w:r w:rsidRPr="003C5CB4">
        <w:rPr>
          <w:color w:val="000000"/>
          <w:sz w:val="28"/>
          <w:szCs w:val="28"/>
          <w:lang w:val="ru-RU"/>
        </w:rPr>
        <w:t>У плані функціональних можливостей даний процесор не відрізняється від молодших моделей і цікавий своїми характеристиками тільки при порівнянні з молодшими шести ядерними процесорами, що працюють на номінальних частотах</w:t>
      </w:r>
      <w:r w:rsidR="00080B82" w:rsidRPr="00080B82">
        <w:rPr>
          <w:color w:val="000000"/>
          <w:sz w:val="28"/>
          <w:szCs w:val="28"/>
          <w:lang w:val="ru-RU"/>
        </w:rPr>
        <w:t>[6]</w:t>
      </w:r>
      <w:r w:rsidRPr="003C5CB4">
        <w:rPr>
          <w:color w:val="000000"/>
          <w:sz w:val="28"/>
          <w:szCs w:val="28"/>
          <w:lang w:val="ru-RU"/>
        </w:rPr>
        <w:t>.</w:t>
      </w:r>
    </w:p>
    <w:p w:rsidR="00AC012D" w:rsidRPr="003C5CB4" w:rsidRDefault="00AC012D" w:rsidP="00875B14">
      <w:pPr>
        <w:spacing w:after="0" w:line="360" w:lineRule="auto"/>
        <w:rPr>
          <w:rFonts w:ascii="Times New Roman" w:eastAsiaTheme="majorEastAsia" w:hAnsi="Times New Roman" w:cs="Times New Roman"/>
          <w:lang w:val="ru-RU"/>
        </w:rPr>
      </w:pPr>
    </w:p>
    <w:p w:rsidR="00AC012D" w:rsidRPr="009F3AF0" w:rsidRDefault="00AC012D" w:rsidP="003375C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4" w:name="_Toc356285371"/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Огляд шестиядерного процесора </w:t>
      </w:r>
      <w:bookmarkStart w:id="5" w:name="OLE_LINK4"/>
      <w:r w:rsidRPr="009F3AF0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FX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-6100 </w:t>
      </w:r>
      <w:bookmarkEnd w:id="5"/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базі архітектури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Bulldozer</w:t>
      </w:r>
      <w:bookmarkEnd w:id="4"/>
    </w:p>
    <w:p w:rsidR="00AC012D" w:rsidRPr="009F3AF0" w:rsidRDefault="00AC012D" w:rsidP="00875B14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 xml:space="preserve">Традиційне маркування на процесорній кришки повідомляє власнику досить багато інформації.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цьому випадку вона наступна – FD6100WMW6KGU: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процесор належить до сімейства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AMD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FX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сфера застосування даного процесора – робочі станції;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6100 – модельним номер;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WM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тепловий пакет процесора 95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упакований процесор у корпус 938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pin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Socket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3+;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 – загальна кількість активних ядер;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 – об'єм кеш-пам'яті L2 2 МБ на кожний модуль і 8 МБ кеш-пам'яті L3;</w:t>
      </w:r>
    </w:p>
    <w:p w:rsidR="00AC012D" w:rsidRPr="00E777A5" w:rsidRDefault="00AC012D" w:rsidP="00875B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GU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ядро процесора степпінга 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-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</w:t>
      </w:r>
      <w:r w:rsidRPr="00E777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2.</w:t>
      </w:r>
    </w:p>
    <w:p w:rsidR="00AC012D" w:rsidRPr="009F3AF0" w:rsidRDefault="00AC012D" w:rsidP="00875B14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звороті є знайомі нам 938 контактів, однак у цьому випадку роз’єм для встановлення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CPU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використовує тільки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Socket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AM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3+, що забезпечує підтримку </w:t>
      </w:r>
      <w:proofErr w:type="gramStart"/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лише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AF0">
        <w:rPr>
          <w:rFonts w:ascii="Times New Roman" w:hAnsi="Times New Roman" w:cs="Times New Roman"/>
          <w:color w:val="000000"/>
          <w:sz w:val="28"/>
          <w:szCs w:val="28"/>
        </w:rPr>
        <w:t>DDR</w:t>
      </w:r>
      <w:proofErr w:type="gramEnd"/>
      <w:r w:rsidRPr="009F3AF0">
        <w:rPr>
          <w:rFonts w:ascii="Times New Roman" w:hAnsi="Times New Roman" w:cs="Times New Roman"/>
          <w:color w:val="000000"/>
          <w:sz w:val="28"/>
          <w:szCs w:val="28"/>
          <w:lang w:val="ru-RU"/>
        </w:rPr>
        <w:t>3.</w:t>
      </w:r>
    </w:p>
    <w:p w:rsidR="00AC012D" w:rsidRPr="009F3AF0" w:rsidRDefault="00AC012D" w:rsidP="00875B14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Кеш-пам'ять новинки розподіляється таким чином. Кеш-пам'ять 1 рівня: по 16 КБ на кожне з 6 ядер виділяється для даних з чотирма каналами асоціативності, при цьому для інструкції є 64 КБна кожний 2-процесорний модуль з 2 каналами асоціативності. Кеш-пам'ять 2 рівня: по 2 МБ на кожний модуль процесора, яких як ви пам'ятаєте 3, з 16 каналами асоціативності. Кеш-пам'ять 3 рівня загальна для всього процесора і становить 8 МБ з 64 каналами асоціативності. Процесори даного сімейства оснащені технологією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Turbo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Core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2.0, яка дозволяє підвищувати частоту процесора при вирішенні ресурсномістких завдань</w:t>
      </w:r>
      <w:r w:rsidR="00080B82" w:rsidRPr="00080B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[8]</w:t>
      </w:r>
      <w:r w:rsidRPr="009F3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AC012D" w:rsidRPr="009F3AF0" w:rsidRDefault="003375CD" w:rsidP="00875B14">
      <w:pPr>
        <w:spacing w:after="0" w:line="36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Таблиця 1.5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Специфікація </w:t>
      </w:r>
      <w:r w:rsidR="00AC012D" w:rsidRPr="009F3AF0">
        <w:rPr>
          <w:rFonts w:ascii="Times New Roman" w:hAnsi="Times New Roman" w:cs="Times New Roman"/>
          <w:color w:val="000000"/>
          <w:sz w:val="28"/>
          <w:szCs w:val="28"/>
        </w:rPr>
        <w:t>AMD FX-6100</w:t>
      </w:r>
    </w:p>
    <w:tbl>
      <w:tblPr>
        <w:tblW w:w="935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9"/>
      </w:tblGrid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AMD FX-6100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FD6100WMW6KGU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Socket AM3+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Тактова частота (номінальна),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Максимальна тактова частота з 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TC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2.0), МГц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br/>
              <w:t>- для 6 ядер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br/>
              <w:t>- для 3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3600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3900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Множник (номінал)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16,5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2200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 x 64 (інструкції)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6 x 16 (дані)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Об'єм кеш-пам'яті L2, МБ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 х 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Об'єм кеш-пам'яті L3, МБ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Zambezi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---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95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Multiple low-power states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Enhanced Virus Protection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Advanced Power Management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Virtualization Technology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Hardware Thermal Control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Core C0, C1, C1E, C6, CC6, states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Package S0, S1, S3, S4 and S5 states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AMD Turbo CORE technology 2.0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Вбудований контролер пам'яті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DDR3-1066/1333/1600/1866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Кількість каналів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Максимальний об'єм пам'яті, ГБ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16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21,3</w:t>
            </w:r>
          </w:p>
        </w:tc>
      </w:tr>
      <w:tr w:rsidR="00AC012D" w:rsidRPr="003C5CB4" w:rsidTr="009F3AF0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</w:p>
        </w:tc>
      </w:tr>
    </w:tbl>
    <w:p w:rsidR="00AC012D" w:rsidRPr="003C5CB4" w:rsidRDefault="00AC012D" w:rsidP="00875B14">
      <w:pPr>
        <w:pStyle w:val="Heading1"/>
        <w:spacing w:before="0" w:beforeAutospacing="0" w:after="0" w:afterAutospacing="0" w:line="360" w:lineRule="auto"/>
        <w:jc w:val="left"/>
        <w:rPr>
          <w:b w:val="0"/>
          <w:color w:val="000000"/>
          <w:sz w:val="28"/>
          <w:szCs w:val="28"/>
        </w:rPr>
      </w:pPr>
    </w:p>
    <w:p w:rsidR="00AC012D" w:rsidRPr="009F3AF0" w:rsidRDefault="003375CD" w:rsidP="00875B14">
      <w:pPr>
        <w:spacing w:after="0" w:line="36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Таблиця 1.6</w:t>
      </w:r>
      <w:r w:rsidR="00AC012D" w:rsidRPr="009F3A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Аналіз енергоефективності</w:t>
      </w:r>
    </w:p>
    <w:tbl>
      <w:tblPr>
        <w:tblW w:w="91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1921"/>
        <w:gridCol w:w="2525"/>
      </w:tblGrid>
      <w:tr w:rsidR="00AC012D" w:rsidRPr="003C5CB4" w:rsidTr="00E777A5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 простої, Вт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EVEREST 5.0, Вт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AMD FX-6100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72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144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AMD Phenom II X6 1100T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74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251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AMD Phenom II X6 1050T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74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168</w:t>
            </w:r>
          </w:p>
        </w:tc>
      </w:tr>
      <w:tr w:rsidR="00AC012D" w:rsidRPr="003C5CB4" w:rsidTr="00E777A5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AMD Phenom II X6 1075T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75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C012D" w:rsidRPr="009F3AF0" w:rsidRDefault="00AC012D" w:rsidP="00875B14">
            <w:pPr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3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249</w:t>
            </w:r>
          </w:p>
        </w:tc>
      </w:tr>
    </w:tbl>
    <w:p w:rsidR="00AC012D" w:rsidRDefault="00AC012D" w:rsidP="00875B14">
      <w:pPr>
        <w:pStyle w:val="NormalWeb"/>
        <w:spacing w:before="0" w:beforeAutospacing="0" w:after="0" w:afterAutospacing="0" w:line="360" w:lineRule="auto"/>
        <w:ind w:left="708"/>
        <w:rPr>
          <w:color w:val="000000"/>
          <w:sz w:val="28"/>
          <w:szCs w:val="28"/>
          <w:lang w:val="uk-UA"/>
        </w:rPr>
      </w:pPr>
    </w:p>
    <w:p w:rsidR="00AC012D" w:rsidRDefault="00AC012D" w:rsidP="003375CD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Огляд шестиядерного процесора </w:t>
      </w:r>
      <w:r>
        <w:rPr>
          <w:color w:val="000000"/>
          <w:sz w:val="28"/>
          <w:szCs w:val="28"/>
        </w:rPr>
        <w:t>FX-6200</w:t>
      </w:r>
    </w:p>
    <w:p w:rsidR="00AC012D" w:rsidRPr="00AC012D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  <w:lang w:val="ru-RU"/>
        </w:rPr>
        <w:t xml:space="preserve">Модель </w:t>
      </w:r>
      <w:r w:rsidRPr="00AC012D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FX</w:t>
      </w:r>
      <w:r w:rsidRPr="00AC012D">
        <w:rPr>
          <w:color w:val="000000"/>
          <w:sz w:val="28"/>
          <w:szCs w:val="28"/>
          <w:lang w:val="ru-RU"/>
        </w:rPr>
        <w:t xml:space="preserve">-6200, анонсована наприкінці лютого 2012 року разом з </w:t>
      </w:r>
      <w:r w:rsidRPr="00AC012D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FX</w:t>
      </w:r>
      <w:r w:rsidRPr="00AC012D">
        <w:rPr>
          <w:color w:val="000000"/>
          <w:sz w:val="28"/>
          <w:szCs w:val="28"/>
          <w:lang w:val="ru-RU"/>
        </w:rPr>
        <w:t>-4170. Даний ЦП виготовлений по 32 нм техпроцесу і складається з трьох обчислювальних модулів, кожний з яких містить по два ядра, що разом дає нам шість ядер</w:t>
      </w:r>
      <w:r w:rsidR="009759E1" w:rsidRPr="009759E1">
        <w:rPr>
          <w:color w:val="000000"/>
          <w:sz w:val="28"/>
          <w:szCs w:val="28"/>
          <w:lang w:val="ru-RU"/>
        </w:rPr>
        <w:t>[7]</w:t>
      </w:r>
      <w:r w:rsidRPr="00AC012D">
        <w:rPr>
          <w:color w:val="000000"/>
          <w:sz w:val="28"/>
          <w:szCs w:val="28"/>
          <w:lang w:val="ru-RU"/>
        </w:rPr>
        <w:t xml:space="preserve">. Процесор також відрізняється підвищеною до 3,8 ГГц, але термопакет залишився без змін - 125 Вт.  </w:t>
      </w:r>
    </w:p>
    <w:p w:rsidR="00AC012D" w:rsidRPr="00AC012D" w:rsidRDefault="00AC012D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  <w:lang w:val="ru-RU"/>
        </w:rPr>
        <w:t xml:space="preserve">Корпус процесора такий же, як і у інших представників сімейства </w:t>
      </w:r>
      <w:r w:rsidRPr="00AC012D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FX</w:t>
      </w:r>
      <w:r w:rsidRPr="00AC012D">
        <w:rPr>
          <w:color w:val="000000"/>
          <w:sz w:val="28"/>
          <w:szCs w:val="28"/>
          <w:lang w:val="ru-RU"/>
        </w:rPr>
        <w:t xml:space="preserve">. Та і від більш старих </w:t>
      </w:r>
      <w:r w:rsidRPr="00AC012D">
        <w:rPr>
          <w:color w:val="000000"/>
          <w:sz w:val="28"/>
          <w:szCs w:val="28"/>
        </w:rPr>
        <w:t>Phenom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II</w:t>
      </w:r>
      <w:r w:rsidRPr="00AC012D">
        <w:rPr>
          <w:color w:val="000000"/>
          <w:sz w:val="28"/>
          <w:szCs w:val="28"/>
          <w:lang w:val="ru-RU"/>
        </w:rPr>
        <w:t xml:space="preserve"> для </w:t>
      </w:r>
      <w:r w:rsidRPr="00AC012D">
        <w:rPr>
          <w:color w:val="000000"/>
          <w:sz w:val="28"/>
          <w:szCs w:val="28"/>
        </w:rPr>
        <w:t>Socket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AM</w:t>
      </w:r>
      <w:r w:rsidRPr="00AC012D">
        <w:rPr>
          <w:color w:val="000000"/>
          <w:sz w:val="28"/>
          <w:szCs w:val="28"/>
          <w:lang w:val="ru-RU"/>
        </w:rPr>
        <w:t>3 мало чим відрізняється. Масивна металева кришка захищає кремнієву основу процесора від пошкоджень при встановленні системи охолодження і одночасно забезпечує рівномірний розподіл тепла, запобігаючи перегріву окремих ділянок кристала. Маркування на кришці дає користувачу максимум інформації про процесор</w:t>
      </w:r>
      <w:r w:rsidR="00080B82">
        <w:rPr>
          <w:color w:val="000000"/>
          <w:sz w:val="28"/>
          <w:szCs w:val="28"/>
        </w:rPr>
        <w:t>[8]</w:t>
      </w:r>
      <w:r w:rsidRPr="00AC012D">
        <w:rPr>
          <w:color w:val="000000"/>
          <w:sz w:val="28"/>
          <w:szCs w:val="28"/>
          <w:lang w:val="ru-RU"/>
        </w:rPr>
        <w:t xml:space="preserve">. Для цієї моделі вона наступна - </w:t>
      </w:r>
      <w:r w:rsidRPr="00AC012D">
        <w:rPr>
          <w:color w:val="000000"/>
          <w:sz w:val="28"/>
          <w:szCs w:val="28"/>
        </w:rPr>
        <w:t>FD</w:t>
      </w:r>
      <w:r w:rsidRPr="00AC012D">
        <w:rPr>
          <w:color w:val="000000"/>
          <w:sz w:val="28"/>
          <w:szCs w:val="28"/>
          <w:lang w:val="ru-RU"/>
        </w:rPr>
        <w:t>6200</w:t>
      </w:r>
      <w:r w:rsidRPr="00AC012D">
        <w:rPr>
          <w:color w:val="000000"/>
          <w:sz w:val="28"/>
          <w:szCs w:val="28"/>
        </w:rPr>
        <w:t>FRW</w:t>
      </w:r>
      <w:r w:rsidRPr="00AC012D">
        <w:rPr>
          <w:color w:val="000000"/>
          <w:sz w:val="28"/>
          <w:szCs w:val="28"/>
          <w:lang w:val="ru-RU"/>
        </w:rPr>
        <w:t>6</w:t>
      </w:r>
      <w:r w:rsidRPr="00AC012D">
        <w:rPr>
          <w:color w:val="000000"/>
          <w:sz w:val="28"/>
          <w:szCs w:val="28"/>
        </w:rPr>
        <w:t>KGU</w:t>
      </w:r>
      <w:r w:rsidRPr="00AC012D">
        <w:rPr>
          <w:color w:val="000000"/>
          <w:sz w:val="28"/>
          <w:szCs w:val="28"/>
          <w:lang w:val="ru-RU"/>
        </w:rPr>
        <w:t xml:space="preserve">: </w:t>
      </w:r>
    </w:p>
    <w:p w:rsidR="00AC012D" w:rsidRPr="00AC012D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</w:rPr>
        <w:t>F</w:t>
      </w:r>
      <w:r w:rsidRPr="00AC012D">
        <w:rPr>
          <w:color w:val="000000"/>
          <w:sz w:val="28"/>
          <w:szCs w:val="28"/>
          <w:lang w:val="ru-RU"/>
        </w:rPr>
        <w:t xml:space="preserve"> – процесор належить до сімейства </w:t>
      </w:r>
      <w:r w:rsidRPr="00AC012D">
        <w:rPr>
          <w:color w:val="000000"/>
          <w:sz w:val="28"/>
          <w:szCs w:val="28"/>
        </w:rPr>
        <w:t>AMD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FX</w:t>
      </w:r>
      <w:r w:rsidRPr="00AC012D">
        <w:rPr>
          <w:color w:val="000000"/>
          <w:sz w:val="28"/>
          <w:szCs w:val="28"/>
          <w:lang w:val="ru-RU"/>
        </w:rPr>
        <w:t xml:space="preserve">; </w:t>
      </w:r>
    </w:p>
    <w:p w:rsidR="00AC012D" w:rsidRPr="00AC012D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</w:rPr>
        <w:t>D</w:t>
      </w:r>
      <w:r w:rsidRPr="00AC012D">
        <w:rPr>
          <w:color w:val="000000"/>
          <w:sz w:val="28"/>
          <w:szCs w:val="28"/>
          <w:lang w:val="ru-RU"/>
        </w:rPr>
        <w:t xml:space="preserve"> – сфера застосування даного процесора – робочі станції; </w:t>
      </w:r>
    </w:p>
    <w:p w:rsidR="00AC012D" w:rsidRPr="00AC012D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  <w:lang w:val="ru-RU"/>
        </w:rPr>
        <w:t xml:space="preserve">6200 – модельним номер; </w:t>
      </w:r>
    </w:p>
    <w:p w:rsidR="00AC012D" w:rsidRPr="00AC012D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</w:rPr>
        <w:lastRenderedPageBreak/>
        <w:t>FR</w:t>
      </w:r>
      <w:r w:rsidRPr="00AC012D">
        <w:rPr>
          <w:color w:val="000000"/>
          <w:sz w:val="28"/>
          <w:szCs w:val="28"/>
          <w:lang w:val="ru-RU"/>
        </w:rPr>
        <w:t xml:space="preserve"> – тепловий пакет процесора 125 </w:t>
      </w:r>
      <w:r w:rsidRPr="00AC012D">
        <w:rPr>
          <w:color w:val="000000"/>
          <w:sz w:val="28"/>
          <w:szCs w:val="28"/>
        </w:rPr>
        <w:t>W</w:t>
      </w:r>
      <w:r w:rsidRPr="00AC012D">
        <w:rPr>
          <w:color w:val="000000"/>
          <w:sz w:val="28"/>
          <w:szCs w:val="28"/>
          <w:lang w:val="ru-RU"/>
        </w:rPr>
        <w:t xml:space="preserve">; </w:t>
      </w:r>
    </w:p>
    <w:p w:rsidR="00AC012D" w:rsidRPr="00AC012D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</w:rPr>
        <w:t>W</w:t>
      </w:r>
      <w:r w:rsidRPr="00AC012D">
        <w:rPr>
          <w:color w:val="000000"/>
          <w:sz w:val="28"/>
          <w:szCs w:val="28"/>
          <w:lang w:val="ru-RU"/>
        </w:rPr>
        <w:t xml:space="preserve"> – впакований процесор у корпус 938-</w:t>
      </w:r>
      <w:r w:rsidRPr="00AC012D">
        <w:rPr>
          <w:color w:val="000000"/>
          <w:sz w:val="28"/>
          <w:szCs w:val="28"/>
        </w:rPr>
        <w:t>pin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Socket</w:t>
      </w:r>
      <w:r w:rsidRPr="00AC012D">
        <w:rPr>
          <w:color w:val="000000"/>
          <w:sz w:val="28"/>
          <w:szCs w:val="28"/>
          <w:lang w:val="ru-RU"/>
        </w:rPr>
        <w:t xml:space="preserve"> </w:t>
      </w:r>
      <w:r w:rsidRPr="00AC012D">
        <w:rPr>
          <w:color w:val="000000"/>
          <w:sz w:val="28"/>
          <w:szCs w:val="28"/>
        </w:rPr>
        <w:t>AM</w:t>
      </w:r>
      <w:r w:rsidRPr="00AC012D">
        <w:rPr>
          <w:color w:val="000000"/>
          <w:sz w:val="28"/>
          <w:szCs w:val="28"/>
          <w:lang w:val="ru-RU"/>
        </w:rPr>
        <w:t xml:space="preserve">3+; </w:t>
      </w:r>
    </w:p>
    <w:p w:rsidR="00AC012D" w:rsidRPr="009F3AF0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9F3AF0">
        <w:rPr>
          <w:color w:val="000000"/>
          <w:sz w:val="28"/>
          <w:szCs w:val="28"/>
          <w:lang w:val="ru-RU"/>
        </w:rPr>
        <w:t xml:space="preserve">6 – загальна кількість активних ядер; </w:t>
      </w:r>
    </w:p>
    <w:p w:rsidR="00E777A5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</w:rPr>
        <w:t>K</w:t>
      </w:r>
      <w:r w:rsidRPr="009F3AF0">
        <w:rPr>
          <w:color w:val="000000"/>
          <w:sz w:val="28"/>
          <w:szCs w:val="28"/>
          <w:lang w:val="ru-RU"/>
        </w:rPr>
        <w:t xml:space="preserve"> – об’єм кеш-пам'яті </w:t>
      </w:r>
      <w:r w:rsidRPr="00AC012D">
        <w:rPr>
          <w:color w:val="000000"/>
          <w:sz w:val="28"/>
          <w:szCs w:val="28"/>
        </w:rPr>
        <w:t>L</w:t>
      </w:r>
      <w:r w:rsidRPr="009F3AF0">
        <w:rPr>
          <w:color w:val="000000"/>
          <w:sz w:val="28"/>
          <w:szCs w:val="28"/>
          <w:lang w:val="ru-RU"/>
        </w:rPr>
        <w:t xml:space="preserve">2 2 МБ на кожний модуль і 8 МБ кеш-пам'яті </w:t>
      </w:r>
      <w:r w:rsidRPr="00AC012D">
        <w:rPr>
          <w:color w:val="000000"/>
          <w:sz w:val="28"/>
          <w:szCs w:val="28"/>
        </w:rPr>
        <w:t>L</w:t>
      </w:r>
      <w:r w:rsidR="00E777A5">
        <w:rPr>
          <w:color w:val="000000"/>
          <w:sz w:val="28"/>
          <w:szCs w:val="28"/>
          <w:lang w:val="ru-RU"/>
        </w:rPr>
        <w:t xml:space="preserve">3; </w:t>
      </w:r>
    </w:p>
    <w:p w:rsidR="00AC012D" w:rsidRPr="009F3AF0" w:rsidRDefault="00AC012D" w:rsidP="00BA413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</w:rPr>
        <w:t>GU</w:t>
      </w:r>
      <w:r w:rsidRPr="009F3AF0">
        <w:rPr>
          <w:color w:val="000000"/>
          <w:sz w:val="28"/>
          <w:szCs w:val="28"/>
          <w:lang w:val="ru-RU"/>
        </w:rPr>
        <w:t xml:space="preserve"> - ядро процесора степінга </w:t>
      </w:r>
      <w:r w:rsidRPr="00AC012D">
        <w:rPr>
          <w:color w:val="000000"/>
          <w:sz w:val="28"/>
          <w:szCs w:val="28"/>
        </w:rPr>
        <w:t>OR</w:t>
      </w:r>
      <w:r w:rsidRPr="009F3AF0">
        <w:rPr>
          <w:color w:val="000000"/>
          <w:sz w:val="28"/>
          <w:szCs w:val="28"/>
          <w:lang w:val="ru-RU"/>
        </w:rPr>
        <w:t>-</w:t>
      </w:r>
      <w:r w:rsidRPr="00AC012D">
        <w:rPr>
          <w:color w:val="000000"/>
          <w:sz w:val="28"/>
          <w:szCs w:val="28"/>
        </w:rPr>
        <w:t>B</w:t>
      </w:r>
      <w:r w:rsidRPr="009F3AF0">
        <w:rPr>
          <w:color w:val="000000"/>
          <w:sz w:val="28"/>
          <w:szCs w:val="28"/>
          <w:lang w:val="ru-RU"/>
        </w:rPr>
        <w:t xml:space="preserve">2 </w:t>
      </w:r>
    </w:p>
    <w:p w:rsidR="00AC012D" w:rsidRDefault="00AC012D" w:rsidP="00875B14">
      <w:pPr>
        <w:pStyle w:val="NormalWeb"/>
        <w:spacing w:before="0" w:beforeAutospacing="0" w:after="0" w:afterAutospacing="0" w:line="360" w:lineRule="auto"/>
        <w:ind w:left="360" w:firstLine="348"/>
        <w:rPr>
          <w:color w:val="000000"/>
          <w:sz w:val="28"/>
          <w:szCs w:val="28"/>
          <w:lang w:val="ru-RU"/>
        </w:rPr>
      </w:pPr>
      <w:r w:rsidRPr="00AC012D">
        <w:rPr>
          <w:color w:val="000000"/>
          <w:sz w:val="28"/>
          <w:szCs w:val="28"/>
          <w:lang w:val="ru-RU"/>
        </w:rPr>
        <w:t xml:space="preserve">Дана модель є найпотужнішим шестиядерним процесором на архітектурі </w:t>
      </w:r>
      <w:r w:rsidRPr="00AC012D">
        <w:rPr>
          <w:color w:val="000000"/>
          <w:sz w:val="28"/>
          <w:szCs w:val="28"/>
        </w:rPr>
        <w:t>Bulldozer</w:t>
      </w:r>
      <w:r w:rsidRPr="00AC012D">
        <w:rPr>
          <w:color w:val="000000"/>
          <w:sz w:val="28"/>
          <w:szCs w:val="28"/>
          <w:lang w:val="ru-RU"/>
        </w:rPr>
        <w:t>. Детально ознайомитися із її характеристика</w:t>
      </w:r>
      <w:r w:rsidR="003375CD">
        <w:rPr>
          <w:color w:val="000000"/>
          <w:sz w:val="28"/>
          <w:szCs w:val="28"/>
          <w:lang w:val="ru-RU"/>
        </w:rPr>
        <w:t>ми можна в таблиці 1.7</w:t>
      </w:r>
      <w:r w:rsidRPr="00AC012D">
        <w:rPr>
          <w:color w:val="000000"/>
          <w:sz w:val="28"/>
          <w:szCs w:val="28"/>
          <w:lang w:val="ru-RU"/>
        </w:rPr>
        <w:t>.</w:t>
      </w:r>
    </w:p>
    <w:p w:rsidR="003375CD" w:rsidRPr="003375CD" w:rsidRDefault="003375CD" w:rsidP="003375CD">
      <w:pPr>
        <w:pStyle w:val="NormalWeb"/>
        <w:spacing w:before="0" w:beforeAutospacing="0" w:after="0" w:afterAutospacing="0" w:line="360" w:lineRule="auto"/>
        <w:ind w:left="360" w:firstLine="34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Таблиця 1.7 Специфікація </w:t>
      </w:r>
      <w:r>
        <w:rPr>
          <w:color w:val="000000"/>
          <w:sz w:val="28"/>
          <w:szCs w:val="28"/>
        </w:rPr>
        <w:t>AMD FX-6200</w:t>
      </w:r>
    </w:p>
    <w:tbl>
      <w:tblPr>
        <w:tblW w:w="9345" w:type="dxa"/>
        <w:tblInd w:w="149" w:type="dxa"/>
        <w:tblCellMar>
          <w:top w:w="19" w:type="dxa"/>
          <w:left w:w="12" w:type="dxa"/>
          <w:right w:w="41" w:type="dxa"/>
        </w:tblCellMar>
        <w:tblLook w:val="04A0" w:firstRow="1" w:lastRow="0" w:firstColumn="1" w:lastColumn="0" w:noHBand="0" w:noVBand="1"/>
      </w:tblPr>
      <w:tblGrid>
        <w:gridCol w:w="4579"/>
        <w:gridCol w:w="4766"/>
      </w:tblGrid>
      <w:tr w:rsidR="00AC012D" w:rsidRPr="00AC012D" w:rsidTr="009F3AF0">
        <w:trPr>
          <w:trHeight w:val="51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Модель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b/>
                <w:color w:val="000000"/>
                <w:sz w:val="28"/>
                <w:szCs w:val="28"/>
                <w:lang w:val="uk-UA"/>
              </w:rPr>
              <w:t>AMD FX-6200</w:t>
            </w: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</w:tr>
      <w:tr w:rsidR="00AC012D" w:rsidRPr="00AC012D" w:rsidTr="00E777A5">
        <w:trPr>
          <w:trHeight w:val="14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Маркування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FD6100WMW6KGU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Процесорний роз’єм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Socket AM3+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Тактова частота (номінальна),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3800 </w:t>
            </w:r>
          </w:p>
        </w:tc>
      </w:tr>
      <w:tr w:rsidR="00AC012D" w:rsidRPr="00AC012D" w:rsidTr="00E777A5">
        <w:trPr>
          <w:trHeight w:val="555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Максимальна тактова частота з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TC 2.0, МГц (для всіх ядер)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4100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Множник (номінал)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16,5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Частота шини HT, 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2200 </w:t>
            </w:r>
          </w:p>
        </w:tc>
      </w:tr>
      <w:tr w:rsidR="00AC012D" w:rsidRPr="00AC012D" w:rsidTr="00E777A5">
        <w:trPr>
          <w:trHeight w:val="57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Об'єм кеш-пам'яті L1, КБ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3 x 64 (інструкції)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6 x 16 (дані)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Об'єм кеш-пам'яті L2,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3 х 2 </w:t>
            </w:r>
          </w:p>
        </w:tc>
      </w:tr>
      <w:tr w:rsidR="00AC012D" w:rsidRPr="00AC012D" w:rsidTr="00E777A5">
        <w:trPr>
          <w:trHeight w:val="12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Об'єм кеш-пам'яті L3,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8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Ядро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Zambezi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Кількість ядер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6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Напруга живлення, В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0,75-1,40 </w:t>
            </w:r>
          </w:p>
        </w:tc>
      </w:tr>
      <w:tr w:rsidR="00AC012D" w:rsidRPr="00AC012D" w:rsidTr="00E777A5">
        <w:trPr>
          <w:trHeight w:val="58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Тепловий пакет, Вт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125 </w:t>
            </w:r>
          </w:p>
        </w:tc>
      </w:tr>
      <w:tr w:rsidR="00AC012D" w:rsidRPr="00AC012D" w:rsidTr="00E777A5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Критична температура, °C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75 </w:t>
            </w:r>
          </w:p>
        </w:tc>
      </w:tr>
      <w:tr w:rsidR="00AC012D" w:rsidRPr="00AC012D" w:rsidTr="00E777A5">
        <w:trPr>
          <w:trHeight w:val="10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lastRenderedPageBreak/>
              <w:t xml:space="preserve">Техпроцес, нм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32 </w:t>
            </w:r>
          </w:p>
        </w:tc>
      </w:tr>
      <w:tr w:rsidR="00AC012D" w:rsidRPr="00AC012D" w:rsidTr="009F3AF0">
        <w:trPr>
          <w:trHeight w:val="3893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Підтримка технологій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Multiple low-power states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Enhanced Virus Protection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Advanced Power Management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Virtualization Technology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Hardware Thermal Control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Core C0, C1, C1E, C6, CC6, states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Package S0, S1, S3, S4 and S5 states </w:t>
            </w:r>
          </w:p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AMD Turbo CORE technology 2.0 </w:t>
            </w:r>
          </w:p>
        </w:tc>
      </w:tr>
      <w:tr w:rsidR="00AC012D" w:rsidRPr="00AC012D" w:rsidTr="009F3AF0">
        <w:trPr>
          <w:trHeight w:val="514"/>
        </w:trPr>
        <w:tc>
          <w:tcPr>
            <w:tcW w:w="9345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Вбудований контролер пам'яті </w:t>
            </w:r>
          </w:p>
        </w:tc>
      </w:tr>
      <w:tr w:rsidR="00AC012D" w:rsidRPr="00AC012D" w:rsidTr="009F3AF0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Типи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DDR3-1066/1333/1600/1866 </w:t>
            </w:r>
          </w:p>
        </w:tc>
      </w:tr>
      <w:tr w:rsidR="00AC012D" w:rsidRPr="00AC012D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Кількість каналів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2 </w:t>
            </w:r>
          </w:p>
        </w:tc>
      </w:tr>
      <w:tr w:rsidR="00AC012D" w:rsidRPr="00AC012D" w:rsidTr="00E777A5">
        <w:trPr>
          <w:trHeight w:val="313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E777A5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Максимальний об'єм пам'яті, </w:t>
            </w:r>
            <w:r w:rsidR="00AC012D" w:rsidRPr="00AC012D">
              <w:rPr>
                <w:color w:val="000000"/>
                <w:sz w:val="28"/>
                <w:szCs w:val="28"/>
                <w:lang w:val="uk-UA"/>
              </w:rPr>
              <w:t xml:space="preserve">ГБ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16 </w:t>
            </w:r>
          </w:p>
        </w:tc>
      </w:tr>
      <w:tr w:rsidR="00AC012D" w:rsidRPr="00AC012D" w:rsidTr="009F3AF0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Максимальна пропускна здатність, ГБ/c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21,3 </w:t>
            </w:r>
          </w:p>
        </w:tc>
      </w:tr>
      <w:tr w:rsidR="00AC012D" w:rsidRPr="00AC012D" w:rsidTr="00E777A5">
        <w:trPr>
          <w:trHeight w:val="38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Підтримка ECC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AC012D" w:rsidRPr="00AC012D" w:rsidRDefault="00AC012D" w:rsidP="00875B14">
            <w:pPr>
              <w:pStyle w:val="NormalWeb"/>
              <w:spacing w:before="0" w:beforeAutospacing="0" w:after="0" w:afterAutospacing="0" w:line="360" w:lineRule="auto"/>
              <w:ind w:left="1080"/>
              <w:rPr>
                <w:color w:val="000000"/>
                <w:sz w:val="28"/>
                <w:szCs w:val="28"/>
                <w:lang w:val="uk-UA"/>
              </w:rPr>
            </w:pPr>
            <w:r w:rsidRPr="00AC012D">
              <w:rPr>
                <w:color w:val="000000"/>
                <w:sz w:val="28"/>
                <w:szCs w:val="28"/>
                <w:lang w:val="uk-UA"/>
              </w:rPr>
              <w:t xml:space="preserve">є </w:t>
            </w:r>
          </w:p>
        </w:tc>
      </w:tr>
    </w:tbl>
    <w:p w:rsidR="00AC012D" w:rsidRDefault="00AC012D" w:rsidP="003375CD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Огляд шестиядерного процесора </w:t>
      </w:r>
      <w:r>
        <w:rPr>
          <w:color w:val="000000"/>
          <w:sz w:val="28"/>
          <w:szCs w:val="28"/>
        </w:rPr>
        <w:t>FX-6350</w:t>
      </w:r>
    </w:p>
    <w:p w:rsidR="00C558F6" w:rsidRPr="00C558F6" w:rsidRDefault="00C558F6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FX</w:t>
      </w:r>
      <w:r w:rsidRPr="00C558F6">
        <w:rPr>
          <w:color w:val="000000"/>
          <w:sz w:val="28"/>
          <w:szCs w:val="28"/>
          <w:lang w:val="ru-RU"/>
        </w:rPr>
        <w:t xml:space="preserve">-6350 є представником високопродуктивної лінійки компанії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. Він не обладнаний графічним прискорювачем, але при цьому має досить високу швидкодію та шість обчислювальних ядер. У лінійці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FX</w:t>
      </w:r>
      <w:r w:rsidRPr="00C558F6">
        <w:rPr>
          <w:color w:val="000000"/>
          <w:sz w:val="28"/>
          <w:szCs w:val="28"/>
          <w:lang w:val="ru-RU"/>
        </w:rPr>
        <w:t xml:space="preserve"> є два шестиядерні процесори, які основані на мікроархітектурі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Piledriver</w:t>
      </w:r>
      <w:r w:rsidRPr="00C558F6">
        <w:rPr>
          <w:color w:val="000000"/>
          <w:sz w:val="28"/>
          <w:szCs w:val="28"/>
          <w:lang w:val="ru-RU"/>
        </w:rPr>
        <w:t xml:space="preserve"> і входять у сімейство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Vishera</w:t>
      </w:r>
      <w:r w:rsidRPr="00C558F6">
        <w:rPr>
          <w:color w:val="000000"/>
          <w:sz w:val="28"/>
          <w:szCs w:val="28"/>
          <w:lang w:val="ru-RU"/>
        </w:rPr>
        <w:t xml:space="preserve">.  </w:t>
      </w:r>
    </w:p>
    <w:p w:rsidR="00C558F6" w:rsidRPr="00C558F6" w:rsidRDefault="00C558F6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  <w:lang w:val="ru-RU"/>
        </w:rPr>
        <w:t xml:space="preserve">Процесор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FX</w:t>
      </w:r>
      <w:r w:rsidRPr="00C558F6">
        <w:rPr>
          <w:color w:val="000000"/>
          <w:sz w:val="28"/>
          <w:szCs w:val="28"/>
          <w:lang w:val="ru-RU"/>
        </w:rPr>
        <w:t xml:space="preserve">-6350 має класичний корпус, який за формою не відрізняється від інших моделей компанії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. Що стосується маркування </w:t>
      </w:r>
      <w:r w:rsidRPr="00C558F6">
        <w:rPr>
          <w:color w:val="000000"/>
          <w:sz w:val="28"/>
          <w:szCs w:val="28"/>
        </w:rPr>
        <w:t>CPU</w:t>
      </w:r>
      <w:r w:rsidRPr="00C558F6">
        <w:rPr>
          <w:color w:val="000000"/>
          <w:sz w:val="28"/>
          <w:szCs w:val="28"/>
          <w:lang w:val="ru-RU"/>
        </w:rPr>
        <w:t xml:space="preserve">, то при його розшифруванні можна скласти досить детальну картину про даний пристрій. У нашому випадку </w:t>
      </w:r>
      <w:r w:rsidRPr="00C558F6">
        <w:rPr>
          <w:color w:val="000000"/>
          <w:sz w:val="28"/>
          <w:szCs w:val="28"/>
        </w:rPr>
        <w:t>FD</w:t>
      </w:r>
      <w:r w:rsidRPr="00C558F6">
        <w:rPr>
          <w:color w:val="000000"/>
          <w:sz w:val="28"/>
          <w:szCs w:val="28"/>
          <w:lang w:val="ru-RU"/>
        </w:rPr>
        <w:t>6350</w:t>
      </w:r>
      <w:r w:rsidRPr="00C558F6">
        <w:rPr>
          <w:color w:val="000000"/>
          <w:sz w:val="28"/>
          <w:szCs w:val="28"/>
        </w:rPr>
        <w:t>FRW</w:t>
      </w:r>
      <w:r w:rsidRPr="00C558F6">
        <w:rPr>
          <w:color w:val="000000"/>
          <w:sz w:val="28"/>
          <w:szCs w:val="28"/>
          <w:lang w:val="ru-RU"/>
        </w:rPr>
        <w:t>6</w:t>
      </w:r>
      <w:r w:rsidRPr="00C558F6">
        <w:rPr>
          <w:color w:val="000000"/>
          <w:sz w:val="28"/>
          <w:szCs w:val="28"/>
        </w:rPr>
        <w:t>KHK</w:t>
      </w:r>
      <w:r w:rsidRPr="00C558F6">
        <w:rPr>
          <w:color w:val="000000"/>
          <w:sz w:val="28"/>
          <w:szCs w:val="28"/>
          <w:lang w:val="ru-RU"/>
        </w:rPr>
        <w:t xml:space="preserve"> має таке позначення: </w:t>
      </w:r>
    </w:p>
    <w:p w:rsidR="00C558F6" w:rsidRPr="00C558F6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F</w:t>
      </w:r>
      <w:r w:rsidRPr="00C558F6">
        <w:rPr>
          <w:color w:val="000000"/>
          <w:sz w:val="28"/>
          <w:szCs w:val="28"/>
          <w:lang w:val="ru-RU"/>
        </w:rPr>
        <w:t xml:space="preserve"> – сімейство </w:t>
      </w:r>
      <w:r w:rsidRPr="00C558F6">
        <w:rPr>
          <w:color w:val="000000"/>
          <w:sz w:val="28"/>
          <w:szCs w:val="28"/>
        </w:rPr>
        <w:t>AMD</w:t>
      </w:r>
      <w:r w:rsidRPr="00C558F6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FX</w:t>
      </w:r>
      <w:r w:rsidRPr="00C558F6">
        <w:rPr>
          <w:color w:val="000000"/>
          <w:sz w:val="28"/>
          <w:szCs w:val="28"/>
          <w:lang w:val="ru-RU"/>
        </w:rPr>
        <w:t xml:space="preserve">; </w:t>
      </w:r>
    </w:p>
    <w:p w:rsidR="00C558F6" w:rsidRPr="00C558F6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D</w:t>
      </w:r>
      <w:r w:rsidRPr="00C558F6">
        <w:rPr>
          <w:color w:val="000000"/>
          <w:sz w:val="28"/>
          <w:szCs w:val="28"/>
          <w:lang w:val="ru-RU"/>
        </w:rPr>
        <w:t xml:space="preserve"> – сегмент робочих станцій; </w:t>
      </w:r>
    </w:p>
    <w:p w:rsidR="00C558F6" w:rsidRPr="00C558F6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  <w:lang w:val="ru-RU"/>
        </w:rPr>
        <w:lastRenderedPageBreak/>
        <w:t xml:space="preserve">6350 – номер моделі; </w:t>
      </w:r>
    </w:p>
    <w:p w:rsidR="00C558F6" w:rsidRPr="009F3AF0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FR</w:t>
      </w:r>
      <w:r w:rsidRPr="009F3AF0">
        <w:rPr>
          <w:color w:val="000000"/>
          <w:sz w:val="28"/>
          <w:szCs w:val="28"/>
          <w:lang w:val="ru-RU"/>
        </w:rPr>
        <w:t xml:space="preserve"> – тепловий пакет 125 Вт; </w:t>
      </w:r>
    </w:p>
    <w:p w:rsidR="00C558F6" w:rsidRPr="009F3AF0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W</w:t>
      </w:r>
      <w:r w:rsidRPr="009F3AF0">
        <w:rPr>
          <w:color w:val="000000"/>
          <w:sz w:val="28"/>
          <w:szCs w:val="28"/>
          <w:lang w:val="ru-RU"/>
        </w:rPr>
        <w:t xml:space="preserve"> – процесорний роз’єм </w:t>
      </w:r>
      <w:r w:rsidRPr="00C558F6">
        <w:rPr>
          <w:color w:val="000000"/>
          <w:sz w:val="28"/>
          <w:szCs w:val="28"/>
        </w:rPr>
        <w:t>Socket</w:t>
      </w:r>
      <w:r w:rsidRPr="009F3AF0">
        <w:rPr>
          <w:color w:val="000000"/>
          <w:sz w:val="28"/>
          <w:szCs w:val="28"/>
          <w:lang w:val="ru-RU"/>
        </w:rPr>
        <w:t xml:space="preserve"> </w:t>
      </w:r>
      <w:r w:rsidRPr="00C558F6">
        <w:rPr>
          <w:color w:val="000000"/>
          <w:sz w:val="28"/>
          <w:szCs w:val="28"/>
        </w:rPr>
        <w:t>AM</w:t>
      </w:r>
      <w:r w:rsidRPr="009F3AF0">
        <w:rPr>
          <w:color w:val="000000"/>
          <w:sz w:val="28"/>
          <w:szCs w:val="28"/>
          <w:lang w:val="ru-RU"/>
        </w:rPr>
        <w:t xml:space="preserve">3+; </w:t>
      </w:r>
    </w:p>
    <w:p w:rsidR="00C558F6" w:rsidRPr="009F3AF0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F3AF0">
        <w:rPr>
          <w:color w:val="000000"/>
          <w:sz w:val="28"/>
          <w:szCs w:val="28"/>
          <w:lang w:val="ru-RU"/>
        </w:rPr>
        <w:t xml:space="preserve">6 – загальна кількість активних ядер; </w:t>
      </w:r>
    </w:p>
    <w:p w:rsidR="00C558F6" w:rsidRPr="009F3AF0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K</w:t>
      </w:r>
      <w:r w:rsidRPr="009F3AF0">
        <w:rPr>
          <w:color w:val="000000"/>
          <w:sz w:val="28"/>
          <w:szCs w:val="28"/>
          <w:lang w:val="ru-RU"/>
        </w:rPr>
        <w:t xml:space="preserve"> – обсяг кеш-пам'яті </w:t>
      </w:r>
      <w:r w:rsidRPr="00C558F6">
        <w:rPr>
          <w:color w:val="000000"/>
          <w:sz w:val="28"/>
          <w:szCs w:val="28"/>
        </w:rPr>
        <w:t>L</w:t>
      </w:r>
      <w:r w:rsidRPr="009F3AF0">
        <w:rPr>
          <w:color w:val="000000"/>
          <w:sz w:val="28"/>
          <w:szCs w:val="28"/>
          <w:lang w:val="ru-RU"/>
        </w:rPr>
        <w:t xml:space="preserve">2 – 2 МБ на кожний двоядерний модуль і 8 МБ загальної кеш-пам'яті </w:t>
      </w:r>
      <w:r w:rsidRPr="00C558F6">
        <w:rPr>
          <w:color w:val="000000"/>
          <w:sz w:val="28"/>
          <w:szCs w:val="28"/>
        </w:rPr>
        <w:t>L</w:t>
      </w:r>
      <w:r w:rsidRPr="009F3AF0">
        <w:rPr>
          <w:color w:val="000000"/>
          <w:sz w:val="28"/>
          <w:szCs w:val="28"/>
          <w:lang w:val="ru-RU"/>
        </w:rPr>
        <w:t xml:space="preserve">3; </w:t>
      </w:r>
    </w:p>
    <w:p w:rsidR="00C558F6" w:rsidRPr="00C558F6" w:rsidRDefault="00C558F6" w:rsidP="00875B1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</w:rPr>
        <w:t>HK</w:t>
      </w:r>
      <w:r w:rsidRPr="00C558F6">
        <w:rPr>
          <w:color w:val="000000"/>
          <w:sz w:val="28"/>
          <w:szCs w:val="28"/>
          <w:lang w:val="ru-RU"/>
        </w:rPr>
        <w:t xml:space="preserve"> - ядро процесора степінга </w:t>
      </w:r>
      <w:r w:rsidRPr="00C558F6">
        <w:rPr>
          <w:color w:val="000000"/>
          <w:sz w:val="28"/>
          <w:szCs w:val="28"/>
        </w:rPr>
        <w:t>OR</w:t>
      </w:r>
      <w:r w:rsidRPr="00C558F6">
        <w:rPr>
          <w:color w:val="000000"/>
          <w:sz w:val="28"/>
          <w:szCs w:val="28"/>
          <w:lang w:val="ru-RU"/>
        </w:rPr>
        <w:t>-</w:t>
      </w:r>
      <w:r w:rsidRPr="00C558F6">
        <w:rPr>
          <w:color w:val="000000"/>
          <w:sz w:val="28"/>
          <w:szCs w:val="28"/>
        </w:rPr>
        <w:t>C</w:t>
      </w:r>
      <w:r w:rsidRPr="00C558F6">
        <w:rPr>
          <w:color w:val="000000"/>
          <w:sz w:val="28"/>
          <w:szCs w:val="28"/>
          <w:lang w:val="ru-RU"/>
        </w:rPr>
        <w:t xml:space="preserve">0. </w:t>
      </w:r>
    </w:p>
    <w:p w:rsidR="00C558F6" w:rsidRPr="009F3AF0" w:rsidRDefault="00C558F6" w:rsidP="00875B1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ru-RU"/>
        </w:rPr>
      </w:pPr>
      <w:r w:rsidRPr="00C558F6">
        <w:rPr>
          <w:color w:val="000000"/>
          <w:sz w:val="28"/>
          <w:szCs w:val="28"/>
          <w:lang w:val="ru-RU"/>
        </w:rPr>
        <w:t xml:space="preserve">Дана модель є найпотужнішим шестиядерним процесором на архітектурі </w:t>
      </w:r>
      <w:r w:rsidRPr="00C558F6">
        <w:rPr>
          <w:color w:val="000000"/>
          <w:sz w:val="28"/>
          <w:szCs w:val="28"/>
        </w:rPr>
        <w:t>Bulldozer</w:t>
      </w:r>
      <w:r w:rsidR="00F97A95">
        <w:rPr>
          <w:color w:val="000000"/>
          <w:sz w:val="28"/>
          <w:szCs w:val="28"/>
          <w:lang w:val="ru-RU"/>
        </w:rPr>
        <w:t>[3</w:t>
      </w:r>
      <w:r w:rsidR="00080B82" w:rsidRPr="00080B82">
        <w:rPr>
          <w:color w:val="000000"/>
          <w:sz w:val="28"/>
          <w:szCs w:val="28"/>
          <w:lang w:val="ru-RU"/>
        </w:rPr>
        <w:t>]</w:t>
      </w:r>
      <w:r w:rsidRPr="00C558F6">
        <w:rPr>
          <w:color w:val="000000"/>
          <w:sz w:val="28"/>
          <w:szCs w:val="28"/>
          <w:lang w:val="ru-RU"/>
        </w:rPr>
        <w:t xml:space="preserve">. Відмінністю від специфікацій </w:t>
      </w:r>
      <w:r w:rsidRPr="00C558F6">
        <w:rPr>
          <w:color w:val="000000"/>
          <w:sz w:val="28"/>
          <w:szCs w:val="28"/>
        </w:rPr>
        <w:t>FX</w:t>
      </w:r>
      <w:r w:rsidRPr="00C558F6">
        <w:rPr>
          <w:color w:val="000000"/>
          <w:sz w:val="28"/>
          <w:szCs w:val="28"/>
          <w:lang w:val="ru-RU"/>
        </w:rPr>
        <w:t xml:space="preserve">-6200 є змінена частота, додаткові технології та відсутність критичної температури. </w:t>
      </w:r>
      <w:r w:rsidRPr="009F3AF0">
        <w:rPr>
          <w:color w:val="000000"/>
          <w:sz w:val="28"/>
          <w:szCs w:val="28"/>
          <w:lang w:val="ru-RU"/>
        </w:rPr>
        <w:t>Детально ознайомитися із її хара</w:t>
      </w:r>
      <w:r w:rsidR="003375CD">
        <w:rPr>
          <w:color w:val="000000"/>
          <w:sz w:val="28"/>
          <w:szCs w:val="28"/>
          <w:lang w:val="ru-RU"/>
        </w:rPr>
        <w:t>ктеристиками можна в таблиці 1.8</w:t>
      </w:r>
      <w:r w:rsidRPr="009F3AF0">
        <w:rPr>
          <w:color w:val="000000"/>
          <w:sz w:val="28"/>
          <w:szCs w:val="28"/>
          <w:lang w:val="ru-RU"/>
        </w:rPr>
        <w:t>.</w:t>
      </w:r>
    </w:p>
    <w:p w:rsidR="00C558F6" w:rsidRPr="00C558F6" w:rsidRDefault="003375CD" w:rsidP="003375CD">
      <w:pPr>
        <w:pStyle w:val="NormalWeb"/>
        <w:spacing w:before="0" w:beforeAutospacing="0" w:after="0" w:afterAutospacing="0" w:line="360" w:lineRule="auto"/>
        <w:ind w:left="36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Таблиця 1.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uk-UA"/>
        </w:rPr>
        <w:t xml:space="preserve"> Специфікація</w:t>
      </w:r>
      <w:r w:rsidR="00C558F6" w:rsidRPr="00C558F6">
        <w:rPr>
          <w:color w:val="000000"/>
          <w:sz w:val="28"/>
          <w:szCs w:val="28"/>
          <w:lang w:val="uk-UA"/>
        </w:rPr>
        <w:t xml:space="preserve">AMD FX-6350 </w:t>
      </w:r>
    </w:p>
    <w:tbl>
      <w:tblPr>
        <w:tblW w:w="9345" w:type="dxa"/>
        <w:tblInd w:w="149" w:type="dxa"/>
        <w:tblCellMar>
          <w:top w:w="19" w:type="dxa"/>
          <w:left w:w="12" w:type="dxa"/>
          <w:right w:w="39" w:type="dxa"/>
        </w:tblCellMar>
        <w:tblLook w:val="04A0" w:firstRow="1" w:lastRow="0" w:firstColumn="1" w:lastColumn="0" w:noHBand="0" w:noVBand="1"/>
      </w:tblPr>
      <w:tblGrid>
        <w:gridCol w:w="4579"/>
        <w:gridCol w:w="4766"/>
      </w:tblGrid>
      <w:tr w:rsidR="00C558F6" w:rsidRPr="00C558F6" w:rsidTr="009F3AF0">
        <w:trPr>
          <w:trHeight w:val="51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Модель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b/>
                <w:color w:val="000000"/>
                <w:sz w:val="28"/>
                <w:szCs w:val="28"/>
                <w:lang w:val="uk-UA"/>
              </w:rPr>
              <w:t>AMD FX-6350</w:t>
            </w: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</w:tr>
      <w:tr w:rsidR="00C558F6" w:rsidRPr="00C558F6" w:rsidTr="009F3AF0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Маркування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FD6100WMW6KGU </w:t>
            </w:r>
          </w:p>
        </w:tc>
      </w:tr>
      <w:tr w:rsidR="00C558F6" w:rsidRPr="00C558F6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Процесорний роз’єм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Socket AM3+ </w:t>
            </w:r>
          </w:p>
        </w:tc>
      </w:tr>
      <w:tr w:rsidR="00C558F6" w:rsidRPr="00C558F6" w:rsidTr="009F3AF0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Тактова частота (номінальна),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3900 </w:t>
            </w:r>
          </w:p>
        </w:tc>
      </w:tr>
      <w:tr w:rsidR="00C558F6" w:rsidRPr="00C558F6" w:rsidTr="009F3AF0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Максимальна тактова частота з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TC 2.0, МГц (для всіх ядер)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4200 </w:t>
            </w:r>
          </w:p>
        </w:tc>
      </w:tr>
      <w:tr w:rsidR="00C558F6" w:rsidRPr="00C558F6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Множник (номінал)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16,5 </w:t>
            </w:r>
          </w:p>
        </w:tc>
      </w:tr>
      <w:tr w:rsidR="00C558F6" w:rsidRPr="00C558F6" w:rsidTr="009F3AF0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Частота шини HT, 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2200 </w:t>
            </w:r>
          </w:p>
        </w:tc>
      </w:tr>
      <w:tr w:rsidR="00C558F6" w:rsidRPr="00C558F6" w:rsidTr="009F3AF0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Об'єм кеш-пам'яті L1, КБ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3 x 64 (інструкції)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6 x 16 (дані) </w:t>
            </w:r>
          </w:p>
        </w:tc>
      </w:tr>
      <w:tr w:rsidR="00C558F6" w:rsidRPr="00C558F6" w:rsidTr="00E777A5">
        <w:trPr>
          <w:trHeight w:val="237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Об'єм кеш-пам'яті L2,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3 х 2 </w:t>
            </w:r>
          </w:p>
        </w:tc>
      </w:tr>
      <w:tr w:rsidR="00C558F6" w:rsidRPr="00C558F6" w:rsidTr="00E777A5">
        <w:trPr>
          <w:trHeight w:val="260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Об'єм кеш-пам'яті L3,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8 </w:t>
            </w:r>
          </w:p>
        </w:tc>
      </w:tr>
      <w:tr w:rsidR="00C558F6" w:rsidRPr="00C558F6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Ядро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Zambezi </w:t>
            </w:r>
          </w:p>
        </w:tc>
      </w:tr>
      <w:tr w:rsidR="00C558F6" w:rsidRPr="00C558F6" w:rsidTr="00E777A5">
        <w:trPr>
          <w:trHeight w:val="148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Кількість ядер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6 </w:t>
            </w:r>
          </w:p>
        </w:tc>
      </w:tr>
      <w:tr w:rsidR="00C558F6" w:rsidRPr="00C558F6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Напруга живлення, В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0,888-1,404 </w:t>
            </w:r>
          </w:p>
        </w:tc>
      </w:tr>
      <w:tr w:rsidR="00C558F6" w:rsidRPr="00C558F6" w:rsidTr="00E777A5">
        <w:trPr>
          <w:trHeight w:val="19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lastRenderedPageBreak/>
              <w:t xml:space="preserve">Тепловий пакет, Вт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125 </w:t>
            </w:r>
          </w:p>
        </w:tc>
      </w:tr>
      <w:tr w:rsidR="00C558F6" w:rsidRPr="00C558F6" w:rsidTr="00E777A5">
        <w:trPr>
          <w:trHeight w:val="35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Критична температура, °C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- </w:t>
            </w:r>
          </w:p>
        </w:tc>
      </w:tr>
      <w:tr w:rsidR="00C558F6" w:rsidRPr="00C558F6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Техпроцес, нм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32 </w:t>
            </w:r>
          </w:p>
        </w:tc>
      </w:tr>
      <w:tr w:rsidR="00C558F6" w:rsidRPr="00C558F6" w:rsidTr="009F3AF0">
        <w:trPr>
          <w:trHeight w:val="389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Підтримка технологій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Multiple low-power states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Enhanced Virus Protection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Advanced Power Management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Virtualization Technology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Hardware Thermal Control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Core C0, C1, C1E, C6, CC6, states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Package S0, S1, S3, S4 and S5 states </w:t>
            </w:r>
          </w:p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AMD Turbo CORE technology 2.0 </w:t>
            </w:r>
          </w:p>
        </w:tc>
      </w:tr>
      <w:tr w:rsidR="00C558F6" w:rsidRPr="00C558F6" w:rsidTr="009F3AF0">
        <w:trPr>
          <w:trHeight w:val="514"/>
        </w:trPr>
        <w:tc>
          <w:tcPr>
            <w:tcW w:w="9345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Вбудований контролер пам'яті </w:t>
            </w:r>
          </w:p>
        </w:tc>
      </w:tr>
      <w:tr w:rsidR="00C558F6" w:rsidRPr="00C558F6" w:rsidTr="009F3AF0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Типи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DDR3-1066/1333/1600/1866 </w:t>
            </w:r>
          </w:p>
        </w:tc>
      </w:tr>
      <w:tr w:rsidR="00C558F6" w:rsidRPr="00C558F6" w:rsidTr="009F3AF0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Кількість каналів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2 </w:t>
            </w:r>
          </w:p>
        </w:tc>
      </w:tr>
      <w:tr w:rsidR="00C558F6" w:rsidRPr="00C558F6" w:rsidTr="00E777A5">
        <w:trPr>
          <w:trHeight w:val="355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E777A5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Максимальний об'єм пам'яті, </w:t>
            </w:r>
            <w:r w:rsidR="00C558F6" w:rsidRPr="00C558F6">
              <w:rPr>
                <w:color w:val="000000"/>
                <w:sz w:val="28"/>
                <w:szCs w:val="28"/>
                <w:lang w:val="uk-UA"/>
              </w:rPr>
              <w:t xml:space="preserve">ГБ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16 </w:t>
            </w:r>
          </w:p>
        </w:tc>
      </w:tr>
      <w:tr w:rsidR="00C558F6" w:rsidRPr="00C558F6" w:rsidTr="009F3AF0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Максимальна пропускна здатність, ГБ/c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21,3 </w:t>
            </w:r>
          </w:p>
        </w:tc>
      </w:tr>
      <w:tr w:rsidR="00C558F6" w:rsidRPr="00C558F6" w:rsidTr="00E777A5">
        <w:trPr>
          <w:trHeight w:val="28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36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Підтримка ECC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558F6" w:rsidRPr="00C558F6" w:rsidRDefault="00C558F6" w:rsidP="00875B14">
            <w:pPr>
              <w:pStyle w:val="NormalWeb"/>
              <w:spacing w:before="0" w:beforeAutospacing="0" w:after="0" w:afterAutospacing="0" w:line="360" w:lineRule="auto"/>
              <w:ind w:left="1080"/>
              <w:rPr>
                <w:color w:val="000000"/>
                <w:sz w:val="28"/>
                <w:szCs w:val="28"/>
                <w:lang w:val="uk-UA"/>
              </w:rPr>
            </w:pPr>
            <w:r w:rsidRPr="00C558F6">
              <w:rPr>
                <w:color w:val="000000"/>
                <w:sz w:val="28"/>
                <w:szCs w:val="28"/>
                <w:lang w:val="uk-UA"/>
              </w:rPr>
              <w:t xml:space="preserve">є </w:t>
            </w:r>
          </w:p>
        </w:tc>
      </w:tr>
    </w:tbl>
    <w:p w:rsidR="00C558F6" w:rsidRPr="00C558F6" w:rsidRDefault="00C558F6" w:rsidP="00875B14">
      <w:pPr>
        <w:pStyle w:val="NormalWeb"/>
        <w:spacing w:before="0" w:beforeAutospacing="0" w:after="0" w:afterAutospacing="0" w:line="360" w:lineRule="auto"/>
        <w:ind w:left="783"/>
        <w:rPr>
          <w:color w:val="000000"/>
          <w:sz w:val="28"/>
          <w:szCs w:val="28"/>
          <w:lang w:val="uk-UA"/>
        </w:rPr>
      </w:pPr>
    </w:p>
    <w:p w:rsidR="00C558F6" w:rsidRPr="00AC012D" w:rsidRDefault="00C558F6" w:rsidP="00875B14">
      <w:pPr>
        <w:pStyle w:val="NormalWeb"/>
        <w:spacing w:before="0" w:beforeAutospacing="0" w:after="0" w:afterAutospacing="0" w:line="360" w:lineRule="auto"/>
        <w:ind w:left="708"/>
        <w:rPr>
          <w:color w:val="000000"/>
          <w:sz w:val="28"/>
          <w:szCs w:val="28"/>
        </w:rPr>
      </w:pPr>
    </w:p>
    <w:bookmarkEnd w:id="0"/>
    <w:p w:rsidR="001155F1" w:rsidRPr="001155F1" w:rsidRDefault="001155F1" w:rsidP="00875B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155F1" w:rsidRPr="00115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5165"/>
    <w:multiLevelType w:val="hybridMultilevel"/>
    <w:tmpl w:val="C1F0A7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042E"/>
    <w:multiLevelType w:val="hybridMultilevel"/>
    <w:tmpl w:val="1F14AC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C636B3"/>
    <w:multiLevelType w:val="multilevel"/>
    <w:tmpl w:val="3E1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B2499"/>
    <w:multiLevelType w:val="hybridMultilevel"/>
    <w:tmpl w:val="4FB068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3F54E7"/>
    <w:multiLevelType w:val="multilevel"/>
    <w:tmpl w:val="D6C602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5">
    <w:nsid w:val="28284F59"/>
    <w:multiLevelType w:val="hybridMultilevel"/>
    <w:tmpl w:val="80BE82E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22411F"/>
    <w:multiLevelType w:val="multilevel"/>
    <w:tmpl w:val="2B524B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DA96962"/>
    <w:multiLevelType w:val="multilevel"/>
    <w:tmpl w:val="4EA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334FB"/>
    <w:multiLevelType w:val="hybridMultilevel"/>
    <w:tmpl w:val="5E7E87C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442A2FA7"/>
    <w:multiLevelType w:val="hybridMultilevel"/>
    <w:tmpl w:val="B2C82F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96638"/>
    <w:multiLevelType w:val="multilevel"/>
    <w:tmpl w:val="73A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8E13B2"/>
    <w:multiLevelType w:val="hybridMultilevel"/>
    <w:tmpl w:val="DEDAD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ACDE4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4124E"/>
    <w:multiLevelType w:val="multilevel"/>
    <w:tmpl w:val="C85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F1"/>
    <w:rsid w:val="00080B82"/>
    <w:rsid w:val="001155F1"/>
    <w:rsid w:val="001A1081"/>
    <w:rsid w:val="00255BBE"/>
    <w:rsid w:val="002F6CB1"/>
    <w:rsid w:val="003075B9"/>
    <w:rsid w:val="003375CD"/>
    <w:rsid w:val="00875B14"/>
    <w:rsid w:val="00910FCC"/>
    <w:rsid w:val="009759E1"/>
    <w:rsid w:val="009F3AF0"/>
    <w:rsid w:val="00AC012D"/>
    <w:rsid w:val="00BA4134"/>
    <w:rsid w:val="00C558F6"/>
    <w:rsid w:val="00C643C7"/>
    <w:rsid w:val="00D45C22"/>
    <w:rsid w:val="00E777A5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84402-BDFD-4557-9E62-8D5F94F7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AC012D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pple-converted-space">
    <w:name w:val="apple-converted-space"/>
    <w:basedOn w:val="DefaultParagraphFont"/>
    <w:rsid w:val="001155F1"/>
  </w:style>
  <w:style w:type="character" w:customStyle="1" w:styleId="Heading1Char">
    <w:name w:val="Heading 1 Char"/>
    <w:basedOn w:val="DefaultParagraphFont"/>
    <w:link w:val="Heading1"/>
    <w:rsid w:val="00AC012D"/>
    <w:rPr>
      <w:rFonts w:ascii="Times New Roman" w:eastAsia="Times New Roman" w:hAnsi="Times New Roman" w:cs="Times New Roman"/>
      <w:b/>
      <w:bCs/>
      <w:kern w:val="36"/>
      <w:sz w:val="36"/>
      <w:szCs w:val="48"/>
      <w:lang w:val="en-US" w:eastAsia="ru-RU"/>
    </w:rPr>
  </w:style>
  <w:style w:type="paragraph" w:styleId="ListParagraph">
    <w:name w:val="List Paragraph"/>
    <w:basedOn w:val="Normal"/>
    <w:uiPriority w:val="34"/>
    <w:qFormat/>
    <w:rsid w:val="00AC012D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217D-A91F-4857-A624-49E21691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19</Pages>
  <Words>15228</Words>
  <Characters>8680</Characters>
  <Application>Microsoft Office Word</Application>
  <DocSecurity>0</DocSecurity>
  <Lines>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3</cp:revision>
  <dcterms:created xsi:type="dcterms:W3CDTF">2015-02-19T20:17:00Z</dcterms:created>
  <dcterms:modified xsi:type="dcterms:W3CDTF">2015-02-21T17:45:00Z</dcterms:modified>
</cp:coreProperties>
</file>