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2D6532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en-US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2D6532">
        <w:rPr>
          <w:rFonts w:cs="Times New Roman"/>
          <w:b/>
          <w:sz w:val="40"/>
          <w:szCs w:val="40"/>
          <w:lang w:val="ru-RU"/>
        </w:rPr>
        <w:t>№2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9A2956" w:rsidRDefault="009A2956" w:rsidP="003528CF">
      <w:pPr>
        <w:rPr>
          <w:sz w:val="28"/>
          <w:szCs w:val="28"/>
        </w:rPr>
      </w:pPr>
      <w:r>
        <w:rPr>
          <w:sz w:val="28"/>
          <w:szCs w:val="28"/>
        </w:rPr>
        <w:t>Допрацювати попередню роботу: створити користувача в системі і дати доступ до його директорій.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registrateUser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"Registration user in system"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PrincipalContext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PrincipalContext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ContextType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Debug.WriteLine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"context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shosed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Context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GroupPrincipal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.FindByIdentity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Group Users founded"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GroupPrincipal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.FindByIdentity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 Group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UserPrincipal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.FindByIdentity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"user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user.DisplayName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user"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user.UserCannotChangePassword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user.PasswordNeverExpires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saved"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UserPrincipal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check.Members.Contains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(user))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check.Members.Add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saved to check"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User added to Users"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groupUsers.Members.Contains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(user))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groupUsers.Members.Add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groupUsers.Save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"user saved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info.InfoSecond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"6. User added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setAccessToDirectories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setAccessToDirectories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@"F:\Computer System Security Folders\user1");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setAccessToDirectories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@"F:\Computer System Security Folders\user2");      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dividedFolders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folders.Split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dividedFolders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userFolders.Add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setAccessToDirectories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"directory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di.GetAccessControl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AccessControlSections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AuthorizationRuleCollection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dirSec.GetAccessRules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"rules collection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userSettingFounded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AuthorizationRule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rules)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we find one that matches the identity we are looking for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(rule.IdentityReference.Value.Equals((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"wp-work\\"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+userContainer.Name),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userSettingFounded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setting founded"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userSettingFounded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FileSystemAccessRule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FileSystemAccessRule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-work\\"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AccessControlType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accessRule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dirSec.AddAccessRule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accessRule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added"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di.SetAccessControl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accessControl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"directory info refreshed"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28CF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Вікно програми:</w:t>
      </w:r>
    </w:p>
    <w:p w:rsidR="003528CF" w:rsidRDefault="003528CF" w:rsidP="003528C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AA3285" wp14:editId="03476F62">
            <wp:extent cx="414337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A1" w:rsidRDefault="000F3AA1" w:rsidP="003528C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359DF1" wp14:editId="0731C6C3">
            <wp:extent cx="3895725" cy="2727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16" cy="27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AA1" w:rsidRPr="003528CF" w:rsidRDefault="000F3AA1" w:rsidP="003528C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816458" wp14:editId="09E9E54E">
            <wp:extent cx="3876675" cy="2713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717" cy="27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AA1" w:rsidRPr="003528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2D6532"/>
    <w:rsid w:val="003528CF"/>
    <w:rsid w:val="005B410E"/>
    <w:rsid w:val="009A2956"/>
    <w:rsid w:val="00C822FB"/>
    <w:rsid w:val="00CB56CF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2015-02-18T13:05:00Z</dcterms:created>
  <dcterms:modified xsi:type="dcterms:W3CDTF">2015-02-18T13:09:00Z</dcterms:modified>
</cp:coreProperties>
</file>