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jc w:val="center"/>
        <w:rPr/>
      </w:pPr>
      <w:r>
        <w:rPr/>
        <w:t>presentation instruction</w:t>
      </w:r>
    </w:p>
    <w:p>
      <w:pPr>
        <w:pStyle w:val="Normal1"/>
        <w:spacing w:lineRule="auto" w:line="360"/>
        <w:jc w:val="center"/>
        <w:rPr/>
      </w:pPr>
      <w:r>
        <w:rPr/>
        <w:t>chin9505</w:t>
      </w:r>
    </w:p>
    <w:p>
      <w:pPr>
        <w:pStyle w:val="Normal1"/>
        <w:spacing w:lineRule="auto" w:line="360"/>
        <w:jc w:val="center"/>
        <w:rPr/>
      </w:pPr>
      <w:r>
        <w:rPr/>
      </w:r>
    </w:p>
    <w:p>
      <w:pPr>
        <w:pStyle w:val="Normal1"/>
        <w:keepNext w:val="false"/>
        <w:keepLines w:val="false"/>
        <w:pageBreakBefore w:val="false"/>
        <w:widowControl w:val="false"/>
        <w:pBdr/>
        <w:shd w:val="clear" w:fill="auto"/>
        <w:spacing w:lineRule="auto" w:line="276" w:before="0" w:after="0"/>
        <w:ind w:left="0" w:right="0" w:firstLine="720"/>
        <w:jc w:val="both"/>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 xml:space="preserve">describe some customs in china which are different from yours. such as: gift-giving culture, food culture, etc. what do you usually do if you have to face different customs and </w:t>
      </w:r>
      <w:r>
        <w:rPr/>
        <w:t>cultures</w:t>
      </w: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 please give us an example.</w:t>
      </w:r>
    </w:p>
    <w:p>
      <w:pPr>
        <w:pStyle w:val="Normal1"/>
        <w:keepNext w:val="false"/>
        <w:keepLines w:val="false"/>
        <w:pageBreakBefore w:val="false"/>
        <w:widowControl w:val="false"/>
        <w:pBdr/>
        <w:shd w:val="clear" w:fill="auto"/>
        <w:spacing w:lineRule="auto" w:line="276" w:before="0" w:after="0"/>
        <w:ind w:left="0" w:right="0" w:firstLine="720"/>
        <w:jc w:val="both"/>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do you agree that “disciples are not necessarily inferior to their teachers, while teachers are not necessarily wiser than their disciples”? do you agree? why or why not?</w:t>
      </w:r>
    </w:p>
    <w:p>
      <w:pPr>
        <w:pStyle w:val="Normal1"/>
        <w:keepNext w:val="false"/>
        <w:keepLines w:val="false"/>
        <w:pageBreakBefore w:val="false"/>
        <w:widowControl w:val="false"/>
        <w:pBdr/>
        <w:shd w:val="clear" w:fill="auto"/>
        <w:spacing w:lineRule="auto" w:line="276" w:before="0" w:after="0"/>
        <w:ind w:left="0" w:right="0" w:firstLine="720"/>
        <w:jc w:val="both"/>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talk about one of your family members / teachers / friends / pets / plants.</w:t>
      </w:r>
    </w:p>
    <w:p>
      <w:pPr>
        <w:pStyle w:val="Normal1"/>
        <w:keepNext w:val="false"/>
        <w:keepLines w:val="false"/>
        <w:pageBreakBefore w:val="false"/>
        <w:widowControl w:val="false"/>
        <w:pBdr/>
        <w:shd w:val="clear" w:fill="auto"/>
        <w:spacing w:lineRule="auto" w:line="276" w:before="0" w:after="0"/>
        <w:ind w:left="0" w:right="0" w:firstLine="720"/>
        <w:jc w:val="both"/>
        <w:rPr/>
      </w:pPr>
      <w:r>
        <w:rPr/>
      </w:r>
    </w:p>
    <w:p>
      <w:pPr>
        <w:pStyle w:val="Normal1"/>
        <w:keepNext w:val="false"/>
        <w:keepLines w:val="false"/>
        <w:pageBreakBefore w:val="false"/>
        <w:widowControl w:val="false"/>
        <w:pBdr/>
        <w:shd w:val="clear" w:fill="auto"/>
        <w:spacing w:lineRule="auto" w:line="276" w:before="0" w:after="0"/>
        <w:ind w:left="0" w:right="0" w:firstLine="720"/>
        <w:jc w:val="both"/>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t>prepare a presentation about 2</w:t>
      </w:r>
      <w:r>
        <w:rPr>
          <w:i w:val="false"/>
          <w:caps w:val="false"/>
          <w:smallCaps w:val="false"/>
          <w:strike w:val="false"/>
          <w:dstrike w:val="false"/>
          <w:color w:val="000000"/>
          <w:position w:val="0"/>
          <w:sz w:val="24"/>
          <w:sz w:val="24"/>
          <w:szCs w:val="24"/>
          <w:shd w:fill="auto" w:val="clear"/>
          <w:vertAlign w:val="baseline"/>
        </w:rPr>
        <w:t>-</w:t>
      </w:r>
      <w:r>
        <w:rPr/>
        <w:t>3 minutes before your presentation date. you need to talk in the front of the classroom. you can use powerpoint, but max 10 chinese characters in each page. marks will be deducted if you read a script from the beginning to the end.</w:t>
      </w:r>
    </w:p>
    <w:p>
      <w:pPr>
        <w:pStyle w:val="Normal1"/>
        <w:keepNext w:val="false"/>
        <w:keepLines w:val="false"/>
        <w:pageBreakBefore w:val="false"/>
        <w:widowControl w:val="false"/>
        <w:pBdr/>
        <w:shd w:val="clear" w:fill="auto"/>
        <w:spacing w:lineRule="auto" w:line="276" w:before="0" w:after="0"/>
        <w:ind w:left="0" w:right="0" w:firstLine="720"/>
        <w:jc w:val="both"/>
        <w:rPr>
          <w:rFonts w:ascii="Calibri" w:hAnsi="Calibri" w:eastAsia="Calibri" w:cs="Calibri"/>
          <w:b w:val="false"/>
          <w:b w:val="false"/>
          <w:i w:val="false"/>
          <w:i w:val="false"/>
          <w:caps w:val="false"/>
          <w:smallCaps w:val="false"/>
          <w:strike w:val="false"/>
          <w:dstrike w:val="false"/>
          <w:color w:val="000000"/>
          <w:position w:val="0"/>
          <w:sz w:val="24"/>
          <w:sz w:val="24"/>
          <w:szCs w:val="24"/>
          <w:u w:val="none"/>
          <w:shd w:fill="auto" w:val="clear"/>
          <w:vertAlign w:val="baseline"/>
        </w:rPr>
      </w:pPr>
      <w:r>
        <w:rPr>
          <w:rFonts w:eastAsia="Calibri" w:cs="Calibri"/>
          <w:b w:val="false"/>
          <w:i w:val="false"/>
          <w:caps w:val="false"/>
          <w:smallCaps w:val="false"/>
          <w:strike w:val="false"/>
          <w:dstrike w:val="false"/>
          <w:color w:val="000000"/>
          <w:position w:val="0"/>
          <w:sz w:val="24"/>
          <w:sz w:val="24"/>
          <w:szCs w:val="24"/>
          <w:u w:val="none"/>
          <w:shd w:fill="auto" w:val="clear"/>
          <w:vertAlign w:val="baseline"/>
        </w:rPr>
        <w:t>please pay attention to the grammar, the pronunciations and tones and the fluency.</w:t>
      </w:r>
    </w:p>
    <w:p>
      <w:pPr>
        <w:pStyle w:val="Normal1"/>
        <w:jc w:val="both"/>
        <w:rPr/>
      </w:pPr>
      <w:r>
        <w:rPr/>
      </w:r>
    </w:p>
    <w:tbl>
      <w:tblPr>
        <w:tblStyle w:val="Table1"/>
        <w:tblW w:w="8079" w:type="dxa"/>
        <w:jc w:val="left"/>
        <w:tblInd w:w="534" w:type="dxa"/>
        <w:tblLayout w:type="fixed"/>
        <w:tblCellMar>
          <w:top w:w="0" w:type="dxa"/>
          <w:left w:w="108" w:type="dxa"/>
          <w:bottom w:w="0" w:type="dxa"/>
          <w:right w:w="108" w:type="dxa"/>
        </w:tblCellMar>
        <w:tblLook w:val="0400"/>
      </w:tblPr>
      <w:tblGrid>
        <w:gridCol w:w="3005"/>
        <w:gridCol w:w="5073"/>
      </w:tblGrid>
      <w:tr>
        <w:trPr/>
        <w:tc>
          <w:tcPr>
            <w:tcW w:w="3005" w:type="dxa"/>
            <w:tcBorders>
              <w:top w:val="single" w:sz="4" w:space="0" w:color="000000"/>
              <w:left w:val="single" w:sz="4" w:space="0" w:color="000000"/>
              <w:bottom w:val="single" w:sz="4" w:space="0" w:color="000000"/>
              <w:right w:val="single" w:sz="4" w:space="0" w:color="000000"/>
            </w:tcBorders>
          </w:tcPr>
          <w:p>
            <w:pPr>
              <w:pStyle w:val="Normal1"/>
              <w:widowControl w:val="false"/>
              <w:jc w:val="both"/>
              <w:rPr/>
            </w:pPr>
            <w:r>
              <w:rPr/>
              <w:t>grammar  5%</w:t>
            </w:r>
          </w:p>
        </w:tc>
        <w:tc>
          <w:tcPr>
            <w:tcW w:w="5073" w:type="dxa"/>
            <w:tcBorders>
              <w:top w:val="single" w:sz="4" w:space="0" w:color="000000"/>
              <w:left w:val="single" w:sz="4" w:space="0" w:color="000000"/>
              <w:bottom w:val="single" w:sz="4" w:space="0" w:color="000000"/>
              <w:right w:val="single" w:sz="4" w:space="0" w:color="000000"/>
            </w:tcBorders>
          </w:tcPr>
          <w:p>
            <w:pPr>
              <w:pStyle w:val="Normal1"/>
              <w:widowControl w:val="false"/>
              <w:jc w:val="both"/>
              <w:rPr/>
            </w:pPr>
            <w:r>
              <w:rPr/>
              <w:t>pronunciation, tones and fluency  5 %</w:t>
            </w:r>
          </w:p>
        </w:tc>
      </w:tr>
      <w:tr>
        <w:trPr/>
        <w:tc>
          <w:tcPr>
            <w:tcW w:w="3005" w:type="dxa"/>
            <w:tcBorders>
              <w:top w:val="single" w:sz="4" w:space="0" w:color="000000"/>
              <w:left w:val="single" w:sz="4" w:space="0" w:color="000000"/>
              <w:bottom w:val="single" w:sz="4" w:space="0" w:color="000000"/>
              <w:right w:val="single" w:sz="4" w:space="0" w:color="000000"/>
            </w:tcBorders>
          </w:tcPr>
          <w:p>
            <w:pPr>
              <w:pStyle w:val="Normal1"/>
              <w:widowControl w:val="false"/>
              <w:jc w:val="both"/>
              <w:rPr/>
            </w:pPr>
            <w:r>
              <w:rPr/>
              <w:t>-0.1% for each error or any word hard to be understood max -5%</w:t>
            </w:r>
          </w:p>
        </w:tc>
        <w:tc>
          <w:tcPr>
            <w:tcW w:w="5073" w:type="dxa"/>
            <w:tcBorders>
              <w:top w:val="single" w:sz="4" w:space="0" w:color="000000"/>
              <w:left w:val="single" w:sz="4" w:space="0" w:color="000000"/>
              <w:bottom w:val="single" w:sz="4" w:space="0" w:color="000000"/>
              <w:right w:val="single" w:sz="4" w:space="0" w:color="000000"/>
            </w:tcBorders>
          </w:tcPr>
          <w:p>
            <w:pPr>
              <w:pStyle w:val="Normal1"/>
              <w:widowControl w:val="false"/>
              <w:jc w:val="both"/>
              <w:rPr/>
            </w:pPr>
            <w:r>
              <w:rPr/>
              <w:t>1) pronunciation and tones: -0.1% / 5 errors.</w:t>
            </w:r>
          </w:p>
          <w:p>
            <w:pPr>
              <w:pStyle w:val="Normal1"/>
              <w:widowControl w:val="false"/>
              <w:jc w:val="both"/>
              <w:rPr/>
            </w:pPr>
            <w:r>
              <w:rPr/>
              <w:t>2) repeat or break or look at your draft once or twice: -0%, after that -0.1% for each repeat or break or look at draft.</w:t>
            </w:r>
          </w:p>
          <w:p>
            <w:pPr>
              <w:pStyle w:val="Normal1"/>
              <w:widowControl w:val="false"/>
              <w:jc w:val="both"/>
              <w:rPr/>
            </w:pPr>
            <w:r>
              <w:rPr/>
              <w:t>3) read the draft from beginning to end: -2%.</w:t>
            </w:r>
          </w:p>
          <w:p>
            <w:pPr>
              <w:pStyle w:val="Normal1"/>
              <w:widowControl w:val="false"/>
              <w:jc w:val="both"/>
              <w:rPr/>
            </w:pPr>
            <w:r>
              <w:rPr/>
              <w:t>max -5%.</w:t>
            </w:r>
          </w:p>
        </w:tc>
      </w:tr>
    </w:tbl>
    <w:p>
      <w:pPr>
        <w:pStyle w:val="Normal1"/>
        <w:jc w:val="both"/>
        <w:rPr/>
      </w:pPr>
      <w:r>
        <w:rPr/>
      </w:r>
    </w:p>
    <w:sectPr>
      <w:type w:val="nextPage"/>
      <w:pgSz w:w="11906" w:h="16838"/>
      <w:pgMar w:left="1588" w:right="1588" w:gutter="0" w:header="0" w:top="1021" w:footer="0" w:bottom="102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Georgia">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zh-CN" w:bidi="hi-IN"/>
      </w:rPr>
    </w:rPrDefault>
    <w:pPrDefault>
      <w:pPr>
        <w:suppressAutoHyphens w:val="true"/>
      </w:pPr>
    </w:pPrDefault>
  </w:docDefaults>
  <w:style w:type="paragraph" w:styleId="Normal">
    <w:name w:val="Normal"/>
    <w:qFormat/>
    <w:pPr>
      <w:widowControl w:val="false"/>
      <w:bidi w:val="0"/>
      <w:spacing w:before="0" w:after="0"/>
      <w:jc w:val="left"/>
    </w:pPr>
    <w:rPr>
      <w:rFonts w:ascii="Calibri" w:hAnsi="Calibri" w:eastAsia="Calibri" w:cs="Calibri"/>
      <w:color w:val="auto"/>
      <w:kern w:val="0"/>
      <w:sz w:val="24"/>
      <w:szCs w:val="24"/>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val="false"/>
      <w:bidi w:val="0"/>
      <w:spacing w:before="0" w:after="0"/>
      <w:jc w:val="left"/>
    </w:pPr>
    <w:rPr>
      <w:rFonts w:ascii="Calibri" w:hAnsi="Calibri" w:eastAsia="Calibri" w:cs="Calibri"/>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1</Pages>
  <Words>207</Words>
  <Characters>967</Characters>
  <CharactersWithSpaces>1162</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2025-11-17T20:46:08Z</dcterms:modified>
  <cp:revision>1</cp:revision>
  <dc:subject/>
  <dc:title/>
</cp:coreProperties>
</file>