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427FA"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-542925</wp:posOffset>
                </wp:positionH>
                <wp:positionV relativeFrom="paragraph">
                  <wp:posOffset>209550</wp:posOffset>
                </wp:positionV>
                <wp:extent cx="7000875" cy="6819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7000875" cy="681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700D2A" w:rsidRPr="00405657" w:rsidRDefault="00700D2A" w:rsidP="00700D2A">
                            <w:pPr>
                              <w:spacing w:after="0" w:line="240" w:lineRule="auto"/>
                              <w:rPr>
                                <w:rFonts w:ascii="Garamond" w:hAnsi="Garamond" w:cs="Times New Roman"/>
                                <w:b/>
                              </w:rPr>
                            </w:pPr>
                            <w:r w:rsidRPr="00405657">
                              <w:rPr>
                                <w:rFonts w:ascii="Garamond" w:hAnsi="Garamond" w:cs="Times New Roman"/>
                                <w:b/>
                              </w:rPr>
                              <w:t xml:space="preserve">Ch. 18: </w:t>
                            </w:r>
                            <w:r w:rsidRPr="00405657">
                              <w:rPr>
                                <w:rFonts w:ascii="Garamond" w:hAnsi="Garamond" w:cs="Times New Roman"/>
                                <w:b/>
                                <w:i/>
                              </w:rPr>
                              <w:t>Renewing the Sectional Struggle</w:t>
                            </w:r>
                            <w:r w:rsidRPr="00405657">
                              <w:rPr>
                                <w:rFonts w:ascii="Garamond" w:hAnsi="Garamond" w:cs="Times New Roman"/>
                                <w:b/>
                              </w:rPr>
                              <w:t>, 1848-1854</w:t>
                            </w:r>
                          </w:p>
                          <w:p w:rsidR="00700D2A" w:rsidRPr="00405657" w:rsidRDefault="00700D2A" w:rsidP="00700D2A">
                            <w:pPr>
                              <w:spacing w:after="0" w:line="240" w:lineRule="auto"/>
                              <w:rPr>
                                <w:rFonts w:ascii="Garamond" w:hAnsi="Garamond" w:cs="Times New Roman"/>
                                <w:b/>
                                <w:sz w:val="14"/>
                              </w:rPr>
                            </w:pPr>
                          </w:p>
                          <w:p w:rsidR="00700D2A" w:rsidRPr="00405657" w:rsidRDefault="00700D2A" w:rsidP="00700D2A">
                            <w:pPr>
                              <w:spacing w:after="0" w:line="240" w:lineRule="auto"/>
                              <w:rPr>
                                <w:rFonts w:ascii="Times New Roman" w:hAnsi="Times New Roman" w:cs="Times New Roman"/>
                              </w:rPr>
                            </w:pPr>
                            <w:r w:rsidRPr="00405657">
                              <w:rPr>
                                <w:rFonts w:ascii="Times New Roman" w:hAnsi="Times New Roman" w:cs="Times New Roman"/>
                              </w:rPr>
                              <w:t>To what extent did the institution of slavery and its attendant ideological debates and territorial expansion in the 1840s and 1850s intensify sectionalism?</w:t>
                            </w:r>
                          </w:p>
                          <w:p w:rsidR="00700D2A" w:rsidRPr="00405657" w:rsidRDefault="00700D2A" w:rsidP="00700D2A">
                            <w:pPr>
                              <w:spacing w:after="0" w:line="240" w:lineRule="auto"/>
                              <w:rPr>
                                <w:rFonts w:ascii="Times New Roman" w:hAnsi="Times New Roman" w:cs="Times New Roman"/>
                                <w:sz w:val="14"/>
                              </w:rPr>
                            </w:pPr>
                          </w:p>
                          <w:p w:rsidR="00700D2A" w:rsidRPr="00405657" w:rsidRDefault="00700D2A" w:rsidP="00700D2A">
                            <w:pPr>
                              <w:spacing w:after="0" w:line="240" w:lineRule="auto"/>
                              <w:rPr>
                                <w:rFonts w:ascii="Times New Roman" w:hAnsi="Times New Roman" w:cs="Times New Roman"/>
                              </w:rPr>
                            </w:pPr>
                            <w:r w:rsidRPr="00405657">
                              <w:rPr>
                                <w:rFonts w:ascii="Times New Roman" w:hAnsi="Times New Roman" w:cs="Times New Roman"/>
                              </w:rPr>
                              <w:t>Explain how national leaders attempted to resolve the issue of slavery in the territories with the Compromise of 1850 and the Kansas-Nebraska Act but failed to reduce sectional tensions.</w:t>
                            </w:r>
                          </w:p>
                          <w:p w:rsidR="00700D2A" w:rsidRPr="00405657" w:rsidRDefault="00700D2A" w:rsidP="00700D2A">
                            <w:pPr>
                              <w:spacing w:after="0" w:line="240" w:lineRule="auto"/>
                              <w:rPr>
                                <w:rFonts w:ascii="Times New Roman" w:hAnsi="Times New Roman" w:cs="Times New Roman"/>
                                <w:sz w:val="14"/>
                              </w:rPr>
                            </w:pPr>
                          </w:p>
                          <w:p w:rsidR="00700D2A" w:rsidRPr="00405657" w:rsidRDefault="00700D2A" w:rsidP="00700D2A">
                            <w:pPr>
                              <w:spacing w:after="0" w:line="240" w:lineRule="auto"/>
                              <w:rPr>
                                <w:rFonts w:ascii="Times New Roman" w:hAnsi="Times New Roman" w:cs="Times New Roman"/>
                              </w:rPr>
                            </w:pPr>
                            <w:r w:rsidRPr="00405657">
                              <w:rPr>
                                <w:rFonts w:ascii="Times New Roman" w:hAnsi="Times New Roman" w:cs="Times New Roman"/>
                              </w:rPr>
                              <w:t>Why did the second party system end and sectional parties (i.e., the Republican party in the North and Midwest) emerge?</w:t>
                            </w:r>
                          </w:p>
                          <w:p w:rsidR="00700D2A" w:rsidRPr="00405657" w:rsidRDefault="00700D2A" w:rsidP="00700D2A">
                            <w:pPr>
                              <w:spacing w:after="0" w:line="240" w:lineRule="auto"/>
                              <w:rPr>
                                <w:rFonts w:ascii="Times New Roman" w:hAnsi="Times New Roman" w:cs="Times New Roman"/>
                                <w:sz w:val="14"/>
                              </w:rPr>
                            </w:pPr>
                          </w:p>
                          <w:p w:rsidR="00700D2A" w:rsidRPr="00405657" w:rsidRDefault="00700D2A" w:rsidP="00700D2A">
                            <w:pPr>
                              <w:spacing w:after="0" w:line="240" w:lineRule="auto"/>
                              <w:rPr>
                                <w:rFonts w:ascii="Times New Roman" w:hAnsi="Times New Roman" w:cs="Times New Roman"/>
                              </w:rPr>
                            </w:pPr>
                            <w:r w:rsidRPr="00405657">
                              <w:rPr>
                                <w:rFonts w:ascii="Times New Roman" w:hAnsi="Times New Roman" w:cs="Times New Roman"/>
                              </w:rPr>
                              <w:t>How did U.S. interest in expanding trade lead to economic, diplomatic, and cultural initiatives with Asia?</w:t>
                            </w:r>
                          </w:p>
                          <w:tbl>
                            <w:tblPr>
                              <w:tblStyle w:val="TableGrid"/>
                              <w:tblW w:w="0" w:type="auto"/>
                              <w:tblInd w:w="108" w:type="dxa"/>
                              <w:tblLook w:val="04A0" w:firstRow="1" w:lastRow="0" w:firstColumn="1" w:lastColumn="0" w:noHBand="0" w:noVBand="1"/>
                            </w:tblPr>
                            <w:tblGrid>
                              <w:gridCol w:w="2682"/>
                              <w:gridCol w:w="2700"/>
                              <w:gridCol w:w="2880"/>
                              <w:gridCol w:w="2352"/>
                            </w:tblGrid>
                            <w:tr w:rsidR="00700D2A" w:rsidTr="00BE1F9F">
                              <w:tc>
                                <w:tcPr>
                                  <w:tcW w:w="10614" w:type="dxa"/>
                                  <w:gridSpan w:val="4"/>
                                </w:tcPr>
                                <w:p w:rsidR="00700D2A" w:rsidRPr="00E76099" w:rsidRDefault="00700D2A" w:rsidP="00E0616A">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700D2A" w:rsidTr="00BE1F9F">
                              <w:tc>
                                <w:tcPr>
                                  <w:tcW w:w="2682" w:type="dxa"/>
                                </w:tcPr>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Popular Sovereignty</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Free Soil Party</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California Gold Rush</w:t>
                                  </w:r>
                                </w:p>
                                <w:p w:rsidR="00700D2A" w:rsidRPr="004D5B86" w:rsidRDefault="00700D2A" w:rsidP="00E0616A">
                                  <w:pPr>
                                    <w:rPr>
                                      <w:rFonts w:ascii="Times New Roman" w:hAnsi="Times New Roman" w:cs="Times New Roman"/>
                                      <w:b/>
                                      <w:sz w:val="20"/>
                                      <w:szCs w:val="20"/>
                                    </w:rPr>
                                  </w:pPr>
                                </w:p>
                              </w:tc>
                              <w:tc>
                                <w:tcPr>
                                  <w:tcW w:w="2700" w:type="dxa"/>
                                </w:tcPr>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Underground Railroad</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xml:space="preserve">- Seventh of March Speech </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Compromise of 1850</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Fugitive Slave Law</w:t>
                                  </w:r>
                                </w:p>
                                <w:p w:rsidR="00700D2A" w:rsidRPr="004D5B86" w:rsidRDefault="00700D2A" w:rsidP="00E0616A">
                                  <w:pPr>
                                    <w:spacing w:before="40"/>
                                    <w:rPr>
                                      <w:rFonts w:ascii="inherit" w:hAnsi="inherit" w:cs="Times New Roman"/>
                                      <w:b/>
                                      <w:sz w:val="20"/>
                                      <w:szCs w:val="20"/>
                                    </w:rPr>
                                  </w:pPr>
                                </w:p>
                              </w:tc>
                              <w:tc>
                                <w:tcPr>
                                  <w:tcW w:w="2880" w:type="dxa"/>
                                </w:tcPr>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Clayton-Bulwer Treaty</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Ostend Manifesto</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Opium War</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xml:space="preserve">- Treaty of </w:t>
                                  </w:r>
                                  <w:proofErr w:type="spellStart"/>
                                  <w:r w:rsidRPr="004D5B86">
                                    <w:rPr>
                                      <w:rFonts w:ascii="Times New Roman" w:hAnsi="Times New Roman" w:cs="Times New Roman"/>
                                      <w:b/>
                                      <w:sz w:val="20"/>
                                      <w:szCs w:val="20"/>
                                    </w:rPr>
                                    <w:t>Wanghia</w:t>
                                  </w:r>
                                  <w:proofErr w:type="spellEnd"/>
                                </w:p>
                                <w:p w:rsidR="00700D2A"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Treaty of Kanagawa</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Gadsden Purchase</w:t>
                                  </w:r>
                                </w:p>
                              </w:tc>
                              <w:tc>
                                <w:tcPr>
                                  <w:tcW w:w="2352" w:type="dxa"/>
                                </w:tcPr>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Kansas-Nebraska Act</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xml:space="preserve">     - Compromise of 1820</w:t>
                                  </w:r>
                                </w:p>
                                <w:p w:rsidR="00700D2A"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xml:space="preserve">     - Compromise of 1850</w:t>
                                  </w:r>
                                </w:p>
                                <w:p w:rsidR="00700D2A" w:rsidRPr="004D5B86" w:rsidRDefault="00700D2A" w:rsidP="00E0616A">
                                  <w:pPr>
                                    <w:rPr>
                                      <w:rFonts w:ascii="Times New Roman" w:hAnsi="Times New Roman" w:cs="Times New Roman"/>
                                      <w:b/>
                                      <w:sz w:val="20"/>
                                      <w:szCs w:val="20"/>
                                    </w:rPr>
                                  </w:pPr>
                                  <w:r>
                                    <w:rPr>
                                      <w:rFonts w:ascii="Times New Roman" w:hAnsi="Times New Roman" w:cs="Times New Roman"/>
                                      <w:b/>
                                      <w:sz w:val="20"/>
                                      <w:szCs w:val="20"/>
                                    </w:rPr>
                                    <w:t>- Republican Party</w:t>
                                  </w:r>
                                </w:p>
                              </w:tc>
                            </w:tr>
                          </w:tbl>
                          <w:p w:rsidR="00700D2A" w:rsidRDefault="00700D2A" w:rsidP="00233995">
                            <w:pPr>
                              <w:spacing w:after="0" w:line="240" w:lineRule="auto"/>
                              <w:rPr>
                                <w:rFonts w:ascii="Garamond" w:hAnsi="Garamond" w:cs="Times New Roman"/>
                                <w:b/>
                              </w:rPr>
                            </w:pPr>
                          </w:p>
                          <w:p w:rsidR="00AB3CAC" w:rsidRDefault="00CC31ED" w:rsidP="00233995">
                            <w:pPr>
                              <w:spacing w:after="0" w:line="240" w:lineRule="auto"/>
                              <w:rPr>
                                <w:rFonts w:ascii="Garamond" w:hAnsi="Garamond" w:cs="Times New Roman"/>
                                <w:b/>
                              </w:rPr>
                            </w:pPr>
                            <w:r w:rsidRPr="00405657">
                              <w:rPr>
                                <w:rFonts w:ascii="Garamond" w:hAnsi="Garamond" w:cs="Times New Roman"/>
                                <w:b/>
                              </w:rPr>
                              <w:t xml:space="preserve">Ch. </w:t>
                            </w:r>
                            <w:r w:rsidR="00AB3CAC" w:rsidRPr="00405657">
                              <w:rPr>
                                <w:rFonts w:ascii="Garamond" w:hAnsi="Garamond" w:cs="Times New Roman"/>
                                <w:b/>
                              </w:rPr>
                              <w:t>1</w:t>
                            </w:r>
                            <w:r w:rsidR="00233995">
                              <w:rPr>
                                <w:rFonts w:ascii="Garamond" w:hAnsi="Garamond" w:cs="Times New Roman"/>
                                <w:b/>
                              </w:rPr>
                              <w:t xml:space="preserve">9: </w:t>
                            </w:r>
                            <w:r w:rsidR="00233995" w:rsidRPr="00233995">
                              <w:rPr>
                                <w:rFonts w:ascii="Garamond" w:hAnsi="Garamond" w:cs="Times New Roman"/>
                                <w:b/>
                                <w:i/>
                              </w:rPr>
                              <w:t>Drifting Toward Disunion</w:t>
                            </w:r>
                            <w:r w:rsidR="00233995">
                              <w:rPr>
                                <w:rFonts w:ascii="Garamond" w:hAnsi="Garamond" w:cs="Times New Roman"/>
                                <w:b/>
                              </w:rPr>
                              <w:t xml:space="preserve"> (1854-1861)</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sidRPr="00233995">
                              <w:rPr>
                                <w:rFonts w:ascii="Times New Roman" w:hAnsi="Times New Roman" w:cs="Times New Roman"/>
                                <w:sz w:val="18"/>
                              </w:rPr>
                              <w:t xml:space="preserve">How </w:t>
                            </w:r>
                            <w:r>
                              <w:rPr>
                                <w:rFonts w:ascii="Times New Roman" w:hAnsi="Times New Roman" w:cs="Times New Roman"/>
                                <w:sz w:val="18"/>
                              </w:rPr>
                              <w:t xml:space="preserve">were </w:t>
                            </w:r>
                            <w:r w:rsidRPr="00233995">
                              <w:rPr>
                                <w:rFonts w:ascii="Times New Roman" w:hAnsi="Times New Roman" w:cs="Times New Roman"/>
                                <w:sz w:val="18"/>
                              </w:rPr>
                              <w:t xml:space="preserve">debates over slavery and other economic, cultural, and political issues intensified by expansion and deepening regional divisions </w:t>
                            </w:r>
                            <w:r>
                              <w:rPr>
                                <w:rFonts w:ascii="Times New Roman" w:hAnsi="Times New Roman" w:cs="Times New Roman"/>
                                <w:sz w:val="18"/>
                              </w:rPr>
                              <w:t>as well as</w:t>
                            </w:r>
                            <w:r w:rsidRPr="00233995">
                              <w:rPr>
                                <w:rFonts w:ascii="Times New Roman" w:hAnsi="Times New Roman" w:cs="Times New Roman"/>
                                <w:sz w:val="18"/>
                              </w:rPr>
                              <w:t xml:space="preserve"> le</w:t>
                            </w:r>
                            <w:r>
                              <w:rPr>
                                <w:rFonts w:ascii="Times New Roman" w:hAnsi="Times New Roman" w:cs="Times New Roman"/>
                                <w:sz w:val="18"/>
                              </w:rPr>
                              <w:t>a</w:t>
                            </w:r>
                            <w:r w:rsidRPr="00233995">
                              <w:rPr>
                                <w:rFonts w:ascii="Times New Roman" w:hAnsi="Times New Roman" w:cs="Times New Roman"/>
                                <w:sz w:val="18"/>
                              </w:rPr>
                              <w:t>d the nation into civil war</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sidRPr="00233995">
                              <w:rPr>
                                <w:rFonts w:ascii="Times New Roman" w:hAnsi="Times New Roman" w:cs="Times New Roman"/>
                                <w:sz w:val="18"/>
                              </w:rPr>
                              <w:t xml:space="preserve">How </w:t>
                            </w:r>
                            <w:r>
                              <w:rPr>
                                <w:rFonts w:ascii="Times New Roman" w:hAnsi="Times New Roman" w:cs="Times New Roman"/>
                                <w:sz w:val="18"/>
                              </w:rPr>
                              <w:t>did abolitionists mount</w:t>
                            </w:r>
                            <w:r w:rsidRPr="00233995">
                              <w:rPr>
                                <w:rFonts w:ascii="Times New Roman" w:hAnsi="Times New Roman" w:cs="Times New Roman"/>
                                <w:sz w:val="18"/>
                              </w:rPr>
                              <w:t xml:space="preserve"> a highly visible campaign against slave</w:t>
                            </w:r>
                            <w:r>
                              <w:rPr>
                                <w:rFonts w:ascii="Times New Roman" w:hAnsi="Times New Roman" w:cs="Times New Roman"/>
                                <w:sz w:val="18"/>
                              </w:rPr>
                              <w:t>ry and adopt</w:t>
                            </w:r>
                            <w:r w:rsidRPr="00233995">
                              <w:rPr>
                                <w:rFonts w:ascii="Times New Roman" w:hAnsi="Times New Roman" w:cs="Times New Roman"/>
                                <w:sz w:val="18"/>
                              </w:rPr>
                              <w:t xml:space="preserve"> strategies that ranged from fierce arguments against the institution to a willingness to use violence to achieve their goals</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Pr>
                                <w:rFonts w:ascii="Times New Roman" w:hAnsi="Times New Roman" w:cs="Times New Roman"/>
                                <w:sz w:val="18"/>
                              </w:rPr>
                              <w:t>To what extent did the Supreme Court attempt</w:t>
                            </w:r>
                            <w:r w:rsidRPr="00233995">
                              <w:rPr>
                                <w:rFonts w:ascii="Times New Roman" w:hAnsi="Times New Roman" w:cs="Times New Roman"/>
                                <w:sz w:val="18"/>
                              </w:rPr>
                              <w:t xml:space="preserve"> to resolve the issue of slavery in the territories with the Dred Scot</w:t>
                            </w:r>
                            <w:r>
                              <w:rPr>
                                <w:rFonts w:ascii="Times New Roman" w:hAnsi="Times New Roman" w:cs="Times New Roman"/>
                                <w:sz w:val="18"/>
                              </w:rPr>
                              <w:t>t decision but ultimately fail</w:t>
                            </w:r>
                            <w:r w:rsidRPr="00233995">
                              <w:rPr>
                                <w:rFonts w:ascii="Times New Roman" w:hAnsi="Times New Roman" w:cs="Times New Roman"/>
                                <w:sz w:val="18"/>
                              </w:rPr>
                              <w:t xml:space="preserve"> to reduce sectional conflict</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4D5B86" w:rsidRPr="00233995" w:rsidRDefault="00233995" w:rsidP="00233995">
                            <w:pPr>
                              <w:spacing w:after="0" w:line="240" w:lineRule="auto"/>
                              <w:rPr>
                                <w:rFonts w:ascii="Times New Roman" w:hAnsi="Times New Roman" w:cs="Times New Roman"/>
                                <w:sz w:val="18"/>
                              </w:rPr>
                            </w:pPr>
                            <w:r>
                              <w:rPr>
                                <w:rFonts w:ascii="Times New Roman" w:hAnsi="Times New Roman" w:cs="Times New Roman"/>
                                <w:sz w:val="18"/>
                              </w:rPr>
                              <w:t xml:space="preserve">Explain how </w:t>
                            </w:r>
                            <w:r w:rsidRPr="00233995">
                              <w:rPr>
                                <w:rFonts w:ascii="Times New Roman" w:hAnsi="Times New Roman" w:cs="Times New Roman"/>
                                <w:sz w:val="18"/>
                              </w:rPr>
                              <w:t>Lincoln’s election on a free-soil platform in the election of 1860 led various southern leaders to conclude that their states must secede from the Union and precipitated civil war</w:t>
                            </w:r>
                            <w:r>
                              <w:rPr>
                                <w:rFonts w:ascii="Times New Roman" w:hAnsi="Times New Roman" w:cs="Times New Roman"/>
                                <w:sz w:val="18"/>
                              </w:rPr>
                              <w:t>.</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Ind w:w="108" w:type="dxa"/>
                              <w:tblLook w:val="04A0" w:firstRow="1" w:lastRow="0" w:firstColumn="1" w:lastColumn="0" w:noHBand="0" w:noVBand="1"/>
                            </w:tblPr>
                            <w:tblGrid>
                              <w:gridCol w:w="2587"/>
                              <w:gridCol w:w="2340"/>
                              <w:gridCol w:w="2610"/>
                              <w:gridCol w:w="3072"/>
                            </w:tblGrid>
                            <w:tr w:rsidR="0005098F" w:rsidTr="00BE1F9F">
                              <w:tc>
                                <w:tcPr>
                                  <w:tcW w:w="10609"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BE1F9F">
                              <w:tc>
                                <w:tcPr>
                                  <w:tcW w:w="2587" w:type="dxa"/>
                                </w:tcPr>
                                <w:p w:rsidR="00233995" w:rsidRPr="00447CD8" w:rsidRDefault="003923ED"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Uncle Tom’s Cabin</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w:t>
                                  </w:r>
                                  <w:r w:rsidR="00233995" w:rsidRPr="00447CD8">
                                    <w:rPr>
                                      <w:rFonts w:ascii="Times New Roman" w:hAnsi="Times New Roman" w:cs="Times New Roman"/>
                                      <w:b/>
                                      <w:sz w:val="19"/>
                                      <w:szCs w:val="19"/>
                                    </w:rPr>
                                    <w:t>Harriet Beecher Stowe</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w:t>
                                  </w:r>
                                  <w:r w:rsidR="00233995" w:rsidRPr="00447CD8">
                                    <w:rPr>
                                      <w:rFonts w:ascii="Times New Roman" w:hAnsi="Times New Roman" w:cs="Times New Roman"/>
                                      <w:b/>
                                      <w:sz w:val="19"/>
                                      <w:szCs w:val="19"/>
                                    </w:rPr>
                                    <w:t>Henry Ward Beecher</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The Impending Crisis of the South</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New England Emigrant Aid Company</w:t>
                                  </w:r>
                                </w:p>
                                <w:p w:rsidR="00233995" w:rsidRPr="00233995" w:rsidRDefault="00233995" w:rsidP="00233995">
                                  <w:pPr>
                                    <w:rPr>
                                      <w:rFonts w:ascii="Times New Roman" w:hAnsi="Times New Roman" w:cs="Times New Roman"/>
                                      <w:b/>
                                      <w:sz w:val="20"/>
                                      <w:szCs w:val="24"/>
                                    </w:rPr>
                                  </w:pPr>
                                </w:p>
                                <w:p w:rsidR="00447CD8" w:rsidRPr="003923ED" w:rsidRDefault="00447CD8" w:rsidP="00447CD8">
                                  <w:pPr>
                                    <w:rPr>
                                      <w:rFonts w:ascii="Times New Roman" w:hAnsi="Times New Roman" w:cs="Times New Roman"/>
                                      <w:i/>
                                      <w:sz w:val="20"/>
                                      <w:szCs w:val="24"/>
                                    </w:rPr>
                                  </w:pPr>
                                </w:p>
                              </w:tc>
                              <w:tc>
                                <w:tcPr>
                                  <w:tcW w:w="2340" w:type="dxa"/>
                                </w:tcPr>
                                <w:p w:rsidR="00447CD8" w:rsidRPr="00447CD8" w:rsidRDefault="00762A83" w:rsidP="00447CD8">
                                  <w:pPr>
                                    <w:rPr>
                                      <w:rFonts w:ascii="Times New Roman" w:hAnsi="Times New Roman" w:cs="Times New Roman"/>
                                      <w:b/>
                                      <w:sz w:val="19"/>
                                      <w:szCs w:val="19"/>
                                    </w:rPr>
                                  </w:pPr>
                                  <w:r w:rsidRPr="00233995">
                                    <w:rPr>
                                      <w:rFonts w:ascii="Times New Roman" w:hAnsi="Times New Roman" w:cs="Times New Roman"/>
                                      <w:b/>
                                      <w:vanish/>
                                      <w:sz w:val="20"/>
                                      <w:szCs w:val="24"/>
                                    </w:rPr>
                                    <w:pgNum/>
                                  </w:r>
                                  <w:r w:rsidRPr="00233995">
                                    <w:rPr>
                                      <w:rFonts w:ascii="Times New Roman" w:hAnsi="Times New Roman" w:cs="Times New Roman"/>
                                      <w:b/>
                                      <w:vanish/>
                                      <w:sz w:val="20"/>
                                      <w:szCs w:val="24"/>
                                    </w:rPr>
                                    <w:pgNum/>
                                  </w:r>
                                  <w:r w:rsidR="00233995">
                                    <w:t xml:space="preserve"> </w:t>
                                  </w:r>
                                  <w:r w:rsidR="00233995" w:rsidRPr="00447CD8">
                                    <w:rPr>
                                      <w:sz w:val="19"/>
                                      <w:szCs w:val="19"/>
                                    </w:rPr>
                                    <w:t xml:space="preserve">- </w:t>
                                  </w:r>
                                  <w:r w:rsidR="00447CD8" w:rsidRPr="00447CD8">
                                    <w:rPr>
                                      <w:rFonts w:ascii="Times New Roman" w:hAnsi="Times New Roman" w:cs="Times New Roman"/>
                                      <w:b/>
                                      <w:sz w:val="19"/>
                                      <w:szCs w:val="19"/>
                                    </w:rPr>
                                    <w:t>John Brown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Lecompton Constitution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James Buchanan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Bleeding Kansas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Charles Sumner</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Preston S. Brooks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Dred Scott v. Sanford</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Dred Scott</w:t>
                                  </w:r>
                                </w:p>
                                <w:p w:rsidR="00447CD8" w:rsidRPr="00447CD8" w:rsidRDefault="00447CD8" w:rsidP="00447CD8">
                                  <w:pPr>
                                    <w:rPr>
                                      <w:rFonts w:ascii="Times New Roman" w:hAnsi="Times New Roman" w:cs="Times New Roman"/>
                                      <w:b/>
                                      <w:sz w:val="10"/>
                                      <w:szCs w:val="19"/>
                                    </w:rPr>
                                  </w:pPr>
                                </w:p>
                                <w:p w:rsidR="00AB3CAC" w:rsidRPr="003923ED" w:rsidRDefault="00447CD8" w:rsidP="00447CD8">
                                  <w:pPr>
                                    <w:rPr>
                                      <w:rFonts w:ascii="Times New Roman" w:hAnsi="Times New Roman" w:cs="Times New Roman"/>
                                      <w:sz w:val="20"/>
                                      <w:szCs w:val="24"/>
                                    </w:rPr>
                                  </w:pPr>
                                  <w:r w:rsidRPr="00447CD8">
                                    <w:rPr>
                                      <w:rFonts w:ascii="Times New Roman" w:hAnsi="Times New Roman" w:cs="Times New Roman"/>
                                      <w:b/>
                                      <w:sz w:val="19"/>
                                      <w:szCs w:val="19"/>
                                    </w:rPr>
                                    <w:t xml:space="preserve">     - Roger B. Taney</w:t>
                                  </w:r>
                                </w:p>
                              </w:tc>
                              <w:tc>
                                <w:tcPr>
                                  <w:tcW w:w="2610" w:type="dxa"/>
                                </w:tcPr>
                                <w:p w:rsidR="00447CD8" w:rsidRPr="00447CD8" w:rsidRDefault="003923ED" w:rsidP="00447CD8">
                                  <w:pPr>
                                    <w:rPr>
                                      <w:rFonts w:ascii="Times New Roman" w:hAnsi="Times New Roman" w:cs="Times New Roman"/>
                                      <w:b/>
                                      <w:sz w:val="19"/>
                                      <w:szCs w:val="19"/>
                                    </w:rPr>
                                  </w:pPr>
                                  <w:r w:rsidRPr="003923ED">
                                    <w:rPr>
                                      <w:rFonts w:ascii="Times New Roman" w:hAnsi="Times New Roman" w:cs="Times New Roman"/>
                                      <w:b/>
                                      <w:sz w:val="20"/>
                                      <w:szCs w:val="24"/>
                                    </w:rPr>
                                    <w:t xml:space="preserve">- </w:t>
                                  </w:r>
                                  <w:r w:rsidR="00447CD8" w:rsidRPr="00447CD8">
                                    <w:rPr>
                                      <w:rFonts w:ascii="Times New Roman" w:hAnsi="Times New Roman" w:cs="Times New Roman"/>
                                      <w:b/>
                                      <w:sz w:val="19"/>
                                      <w:szCs w:val="19"/>
                                    </w:rPr>
                                    <w:t>Panic of 1857</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Tariff of 1857</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Lincoln-Douglas debates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Stephen A. Douglas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Abraham Lincoln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Freeport Question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Freeport Doctrine</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Harpers Ferry</w:t>
                                  </w:r>
                                </w:p>
                                <w:p w:rsidR="00447CD8" w:rsidRPr="00447CD8" w:rsidRDefault="00447CD8" w:rsidP="00447CD8">
                                  <w:pPr>
                                    <w:rPr>
                                      <w:rFonts w:ascii="Times New Roman" w:hAnsi="Times New Roman" w:cs="Times New Roman"/>
                                      <w:b/>
                                      <w:sz w:val="10"/>
                                      <w:szCs w:val="19"/>
                                    </w:rPr>
                                  </w:pPr>
                                </w:p>
                                <w:p w:rsidR="00BE1F9F" w:rsidRPr="00BE1F9F"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Constitutional Union Party</w:t>
                                  </w:r>
                                </w:p>
                              </w:tc>
                              <w:tc>
                                <w:tcPr>
                                  <w:tcW w:w="3072" w:type="dxa"/>
                                </w:tcPr>
                                <w:p w:rsidR="00447CD8" w:rsidRPr="00447CD8" w:rsidRDefault="003923ED"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447CD8" w:rsidRPr="00447CD8">
                                    <w:rPr>
                                      <w:rFonts w:ascii="Times New Roman" w:hAnsi="Times New Roman" w:cs="Times New Roman"/>
                                      <w:b/>
                                      <w:sz w:val="19"/>
                                      <w:szCs w:val="19"/>
                                    </w:rPr>
                                    <w:t>Confederate States of America</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Jefferson Davis</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Crittenden Amendments</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John Jordan Crittenden</w:t>
                                  </w:r>
                                </w:p>
                                <w:p w:rsidR="00447CD8" w:rsidRDefault="00447CD8" w:rsidP="00447CD8">
                                  <w:pPr>
                                    <w:rPr>
                                      <w:rFonts w:ascii="Times New Roman" w:hAnsi="Times New Roman" w:cs="Times New Roman"/>
                                      <w:b/>
                                      <w:sz w:val="20"/>
                                      <w:szCs w:val="24"/>
                                    </w:rPr>
                                  </w:pPr>
                                </w:p>
                                <w:p w:rsidR="0005098F" w:rsidRPr="003923ED" w:rsidRDefault="0005098F" w:rsidP="00447CD8">
                                  <w:pPr>
                                    <w:rPr>
                                      <w:rFonts w:ascii="Times New Roman" w:hAnsi="Times New Roman" w:cs="Times New Roman"/>
                                      <w:b/>
                                      <w:sz w:val="20"/>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A562A" id="Text Box 7" o:spid="_x0000_s1027" type="#_x0000_t202" style="position:absolute;margin-left:-42.75pt;margin-top:16.5pt;width:551.25pt;height:53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700D2A" w:rsidRPr="00405657" w:rsidRDefault="00700D2A" w:rsidP="00700D2A">
                      <w:pPr>
                        <w:spacing w:after="0" w:line="240" w:lineRule="auto"/>
                        <w:rPr>
                          <w:rFonts w:ascii="Garamond" w:hAnsi="Garamond" w:cs="Times New Roman"/>
                          <w:b/>
                        </w:rPr>
                      </w:pPr>
                      <w:r w:rsidRPr="00405657">
                        <w:rPr>
                          <w:rFonts w:ascii="Garamond" w:hAnsi="Garamond" w:cs="Times New Roman"/>
                          <w:b/>
                        </w:rPr>
                        <w:t xml:space="preserve">Ch. 18: </w:t>
                      </w:r>
                      <w:r w:rsidRPr="00405657">
                        <w:rPr>
                          <w:rFonts w:ascii="Garamond" w:hAnsi="Garamond" w:cs="Times New Roman"/>
                          <w:b/>
                          <w:i/>
                        </w:rPr>
                        <w:t>Renewing the Sectional Struggle</w:t>
                      </w:r>
                      <w:r w:rsidRPr="00405657">
                        <w:rPr>
                          <w:rFonts w:ascii="Garamond" w:hAnsi="Garamond" w:cs="Times New Roman"/>
                          <w:b/>
                        </w:rPr>
                        <w:t>, 1848-1854</w:t>
                      </w:r>
                    </w:p>
                    <w:p w:rsidR="00700D2A" w:rsidRPr="00405657" w:rsidRDefault="00700D2A" w:rsidP="00700D2A">
                      <w:pPr>
                        <w:spacing w:after="0" w:line="240" w:lineRule="auto"/>
                        <w:rPr>
                          <w:rFonts w:ascii="Garamond" w:hAnsi="Garamond" w:cs="Times New Roman"/>
                          <w:b/>
                          <w:sz w:val="14"/>
                        </w:rPr>
                      </w:pPr>
                    </w:p>
                    <w:p w:rsidR="00700D2A" w:rsidRPr="00405657" w:rsidRDefault="00700D2A" w:rsidP="00700D2A">
                      <w:pPr>
                        <w:spacing w:after="0" w:line="240" w:lineRule="auto"/>
                        <w:rPr>
                          <w:rFonts w:ascii="Times New Roman" w:hAnsi="Times New Roman" w:cs="Times New Roman"/>
                        </w:rPr>
                      </w:pPr>
                      <w:r w:rsidRPr="00405657">
                        <w:rPr>
                          <w:rFonts w:ascii="Times New Roman" w:hAnsi="Times New Roman" w:cs="Times New Roman"/>
                        </w:rPr>
                        <w:t>To what extent did the institution of slavery and its attendant ideological debates and territorial expansion in the 1840s and 1850s intensify sectionalism?</w:t>
                      </w:r>
                    </w:p>
                    <w:p w:rsidR="00700D2A" w:rsidRPr="00405657" w:rsidRDefault="00700D2A" w:rsidP="00700D2A">
                      <w:pPr>
                        <w:spacing w:after="0" w:line="240" w:lineRule="auto"/>
                        <w:rPr>
                          <w:rFonts w:ascii="Times New Roman" w:hAnsi="Times New Roman" w:cs="Times New Roman"/>
                          <w:sz w:val="14"/>
                        </w:rPr>
                      </w:pPr>
                    </w:p>
                    <w:p w:rsidR="00700D2A" w:rsidRPr="00405657" w:rsidRDefault="00700D2A" w:rsidP="00700D2A">
                      <w:pPr>
                        <w:spacing w:after="0" w:line="240" w:lineRule="auto"/>
                        <w:rPr>
                          <w:rFonts w:ascii="Times New Roman" w:hAnsi="Times New Roman" w:cs="Times New Roman"/>
                        </w:rPr>
                      </w:pPr>
                      <w:r w:rsidRPr="00405657">
                        <w:rPr>
                          <w:rFonts w:ascii="Times New Roman" w:hAnsi="Times New Roman" w:cs="Times New Roman"/>
                        </w:rPr>
                        <w:t>Explain how national leaders attempted to resolve the issue of slavery in the territories with the Compromise of 1850 and the Kansas-Nebraska Act but failed to reduce sectional tensions.</w:t>
                      </w:r>
                    </w:p>
                    <w:p w:rsidR="00700D2A" w:rsidRPr="00405657" w:rsidRDefault="00700D2A" w:rsidP="00700D2A">
                      <w:pPr>
                        <w:spacing w:after="0" w:line="240" w:lineRule="auto"/>
                        <w:rPr>
                          <w:rFonts w:ascii="Times New Roman" w:hAnsi="Times New Roman" w:cs="Times New Roman"/>
                          <w:sz w:val="14"/>
                        </w:rPr>
                      </w:pPr>
                    </w:p>
                    <w:p w:rsidR="00700D2A" w:rsidRPr="00405657" w:rsidRDefault="00700D2A" w:rsidP="00700D2A">
                      <w:pPr>
                        <w:spacing w:after="0" w:line="240" w:lineRule="auto"/>
                        <w:rPr>
                          <w:rFonts w:ascii="Times New Roman" w:hAnsi="Times New Roman" w:cs="Times New Roman"/>
                        </w:rPr>
                      </w:pPr>
                      <w:r w:rsidRPr="00405657">
                        <w:rPr>
                          <w:rFonts w:ascii="Times New Roman" w:hAnsi="Times New Roman" w:cs="Times New Roman"/>
                        </w:rPr>
                        <w:t>Why did the second party system end and sectional parties (i.e., the Republican party in the North and Midwest) emerge?</w:t>
                      </w:r>
                    </w:p>
                    <w:p w:rsidR="00700D2A" w:rsidRPr="00405657" w:rsidRDefault="00700D2A" w:rsidP="00700D2A">
                      <w:pPr>
                        <w:spacing w:after="0" w:line="240" w:lineRule="auto"/>
                        <w:rPr>
                          <w:rFonts w:ascii="Times New Roman" w:hAnsi="Times New Roman" w:cs="Times New Roman"/>
                          <w:sz w:val="14"/>
                        </w:rPr>
                      </w:pPr>
                    </w:p>
                    <w:p w:rsidR="00700D2A" w:rsidRPr="00405657" w:rsidRDefault="00700D2A" w:rsidP="00700D2A">
                      <w:pPr>
                        <w:spacing w:after="0" w:line="240" w:lineRule="auto"/>
                        <w:rPr>
                          <w:rFonts w:ascii="Times New Roman" w:hAnsi="Times New Roman" w:cs="Times New Roman"/>
                        </w:rPr>
                      </w:pPr>
                      <w:r w:rsidRPr="00405657">
                        <w:rPr>
                          <w:rFonts w:ascii="Times New Roman" w:hAnsi="Times New Roman" w:cs="Times New Roman"/>
                        </w:rPr>
                        <w:t>How did U.S. interest in expanding trade lead to economic, diplomatic, and cultural initiatives with Asia?</w:t>
                      </w:r>
                    </w:p>
                    <w:tbl>
                      <w:tblPr>
                        <w:tblStyle w:val="TableGrid"/>
                        <w:tblW w:w="0" w:type="auto"/>
                        <w:tblInd w:w="108" w:type="dxa"/>
                        <w:tblLook w:val="04A0" w:firstRow="1" w:lastRow="0" w:firstColumn="1" w:lastColumn="0" w:noHBand="0" w:noVBand="1"/>
                      </w:tblPr>
                      <w:tblGrid>
                        <w:gridCol w:w="2682"/>
                        <w:gridCol w:w="2700"/>
                        <w:gridCol w:w="2880"/>
                        <w:gridCol w:w="2352"/>
                      </w:tblGrid>
                      <w:tr w:rsidR="00700D2A" w:rsidTr="00BE1F9F">
                        <w:tc>
                          <w:tcPr>
                            <w:tcW w:w="10614" w:type="dxa"/>
                            <w:gridSpan w:val="4"/>
                          </w:tcPr>
                          <w:p w:rsidR="00700D2A" w:rsidRPr="00E76099" w:rsidRDefault="00700D2A" w:rsidP="00E0616A">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700D2A" w:rsidTr="00BE1F9F">
                        <w:tc>
                          <w:tcPr>
                            <w:tcW w:w="2682" w:type="dxa"/>
                          </w:tcPr>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Popular Sovereignty</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Free Soil Party</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California Gold Rush</w:t>
                            </w:r>
                          </w:p>
                          <w:p w:rsidR="00700D2A" w:rsidRPr="004D5B86" w:rsidRDefault="00700D2A" w:rsidP="00E0616A">
                            <w:pPr>
                              <w:rPr>
                                <w:rFonts w:ascii="Times New Roman" w:hAnsi="Times New Roman" w:cs="Times New Roman"/>
                                <w:b/>
                                <w:sz w:val="20"/>
                                <w:szCs w:val="20"/>
                              </w:rPr>
                            </w:pPr>
                          </w:p>
                        </w:tc>
                        <w:tc>
                          <w:tcPr>
                            <w:tcW w:w="2700" w:type="dxa"/>
                          </w:tcPr>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Underground Railroad</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xml:space="preserve">- Seventh of March Speech </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Compromise of 1850</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Fugitive Slave Law</w:t>
                            </w:r>
                          </w:p>
                          <w:p w:rsidR="00700D2A" w:rsidRPr="004D5B86" w:rsidRDefault="00700D2A" w:rsidP="00E0616A">
                            <w:pPr>
                              <w:spacing w:before="40"/>
                              <w:rPr>
                                <w:rFonts w:ascii="inherit" w:hAnsi="inherit" w:cs="Times New Roman"/>
                                <w:b/>
                                <w:sz w:val="20"/>
                                <w:szCs w:val="20"/>
                              </w:rPr>
                            </w:pPr>
                          </w:p>
                        </w:tc>
                        <w:tc>
                          <w:tcPr>
                            <w:tcW w:w="2880" w:type="dxa"/>
                          </w:tcPr>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Clayton-Bulwer Treaty</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Ostend Manifesto</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Opium War</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xml:space="preserve">- Treaty of </w:t>
                            </w:r>
                            <w:proofErr w:type="spellStart"/>
                            <w:r w:rsidRPr="004D5B86">
                              <w:rPr>
                                <w:rFonts w:ascii="Times New Roman" w:hAnsi="Times New Roman" w:cs="Times New Roman"/>
                                <w:b/>
                                <w:sz w:val="20"/>
                                <w:szCs w:val="20"/>
                              </w:rPr>
                              <w:t>Wanghia</w:t>
                            </w:r>
                            <w:proofErr w:type="spellEnd"/>
                          </w:p>
                          <w:p w:rsidR="00700D2A"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Treaty of Kanagawa</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Gadsden Purchase</w:t>
                            </w:r>
                          </w:p>
                        </w:tc>
                        <w:tc>
                          <w:tcPr>
                            <w:tcW w:w="2352" w:type="dxa"/>
                          </w:tcPr>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Kansas-Nebraska Act</w:t>
                            </w:r>
                          </w:p>
                          <w:p w:rsidR="00700D2A" w:rsidRPr="004D5B86"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xml:space="preserve">     - Compromise of 1820</w:t>
                            </w:r>
                          </w:p>
                          <w:p w:rsidR="00700D2A" w:rsidRDefault="00700D2A" w:rsidP="00E0616A">
                            <w:pPr>
                              <w:rPr>
                                <w:rFonts w:ascii="Times New Roman" w:hAnsi="Times New Roman" w:cs="Times New Roman"/>
                                <w:b/>
                                <w:sz w:val="20"/>
                                <w:szCs w:val="20"/>
                              </w:rPr>
                            </w:pPr>
                            <w:r w:rsidRPr="004D5B86">
                              <w:rPr>
                                <w:rFonts w:ascii="Times New Roman" w:hAnsi="Times New Roman" w:cs="Times New Roman"/>
                                <w:b/>
                                <w:sz w:val="20"/>
                                <w:szCs w:val="20"/>
                              </w:rPr>
                              <w:t xml:space="preserve">     - Compromise of 1850</w:t>
                            </w:r>
                          </w:p>
                          <w:p w:rsidR="00700D2A" w:rsidRPr="004D5B86" w:rsidRDefault="00700D2A" w:rsidP="00E0616A">
                            <w:pPr>
                              <w:rPr>
                                <w:rFonts w:ascii="Times New Roman" w:hAnsi="Times New Roman" w:cs="Times New Roman"/>
                                <w:b/>
                                <w:sz w:val="20"/>
                                <w:szCs w:val="20"/>
                              </w:rPr>
                            </w:pPr>
                            <w:r>
                              <w:rPr>
                                <w:rFonts w:ascii="Times New Roman" w:hAnsi="Times New Roman" w:cs="Times New Roman"/>
                                <w:b/>
                                <w:sz w:val="20"/>
                                <w:szCs w:val="20"/>
                              </w:rPr>
                              <w:t>- Republican Party</w:t>
                            </w:r>
                          </w:p>
                        </w:tc>
                      </w:tr>
                    </w:tbl>
                    <w:p w:rsidR="00700D2A" w:rsidRDefault="00700D2A" w:rsidP="00233995">
                      <w:pPr>
                        <w:spacing w:after="0" w:line="240" w:lineRule="auto"/>
                        <w:rPr>
                          <w:rFonts w:ascii="Garamond" w:hAnsi="Garamond" w:cs="Times New Roman"/>
                          <w:b/>
                        </w:rPr>
                      </w:pPr>
                    </w:p>
                    <w:p w:rsidR="00AB3CAC" w:rsidRDefault="00CC31ED" w:rsidP="00233995">
                      <w:pPr>
                        <w:spacing w:after="0" w:line="240" w:lineRule="auto"/>
                        <w:rPr>
                          <w:rFonts w:ascii="Garamond" w:hAnsi="Garamond" w:cs="Times New Roman"/>
                          <w:b/>
                        </w:rPr>
                      </w:pPr>
                      <w:r w:rsidRPr="00405657">
                        <w:rPr>
                          <w:rFonts w:ascii="Garamond" w:hAnsi="Garamond" w:cs="Times New Roman"/>
                          <w:b/>
                        </w:rPr>
                        <w:t xml:space="preserve">Ch. </w:t>
                      </w:r>
                      <w:r w:rsidR="00AB3CAC" w:rsidRPr="00405657">
                        <w:rPr>
                          <w:rFonts w:ascii="Garamond" w:hAnsi="Garamond" w:cs="Times New Roman"/>
                          <w:b/>
                        </w:rPr>
                        <w:t>1</w:t>
                      </w:r>
                      <w:r w:rsidR="00233995">
                        <w:rPr>
                          <w:rFonts w:ascii="Garamond" w:hAnsi="Garamond" w:cs="Times New Roman"/>
                          <w:b/>
                        </w:rPr>
                        <w:t xml:space="preserve">9: </w:t>
                      </w:r>
                      <w:r w:rsidR="00233995" w:rsidRPr="00233995">
                        <w:rPr>
                          <w:rFonts w:ascii="Garamond" w:hAnsi="Garamond" w:cs="Times New Roman"/>
                          <w:b/>
                          <w:i/>
                        </w:rPr>
                        <w:t>Drifting Toward Disunion</w:t>
                      </w:r>
                      <w:r w:rsidR="00233995">
                        <w:rPr>
                          <w:rFonts w:ascii="Garamond" w:hAnsi="Garamond" w:cs="Times New Roman"/>
                          <w:b/>
                        </w:rPr>
                        <w:t xml:space="preserve"> (1854-1861)</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sidRPr="00233995">
                        <w:rPr>
                          <w:rFonts w:ascii="Times New Roman" w:hAnsi="Times New Roman" w:cs="Times New Roman"/>
                          <w:sz w:val="18"/>
                        </w:rPr>
                        <w:t xml:space="preserve">How </w:t>
                      </w:r>
                      <w:r>
                        <w:rPr>
                          <w:rFonts w:ascii="Times New Roman" w:hAnsi="Times New Roman" w:cs="Times New Roman"/>
                          <w:sz w:val="18"/>
                        </w:rPr>
                        <w:t xml:space="preserve">were </w:t>
                      </w:r>
                      <w:r w:rsidRPr="00233995">
                        <w:rPr>
                          <w:rFonts w:ascii="Times New Roman" w:hAnsi="Times New Roman" w:cs="Times New Roman"/>
                          <w:sz w:val="18"/>
                        </w:rPr>
                        <w:t xml:space="preserve">debates over slavery and other economic, cultural, and political issues intensified by expansion and deepening regional divisions </w:t>
                      </w:r>
                      <w:r>
                        <w:rPr>
                          <w:rFonts w:ascii="Times New Roman" w:hAnsi="Times New Roman" w:cs="Times New Roman"/>
                          <w:sz w:val="18"/>
                        </w:rPr>
                        <w:t>as well as</w:t>
                      </w:r>
                      <w:r w:rsidRPr="00233995">
                        <w:rPr>
                          <w:rFonts w:ascii="Times New Roman" w:hAnsi="Times New Roman" w:cs="Times New Roman"/>
                          <w:sz w:val="18"/>
                        </w:rPr>
                        <w:t xml:space="preserve"> le</w:t>
                      </w:r>
                      <w:r>
                        <w:rPr>
                          <w:rFonts w:ascii="Times New Roman" w:hAnsi="Times New Roman" w:cs="Times New Roman"/>
                          <w:sz w:val="18"/>
                        </w:rPr>
                        <w:t>a</w:t>
                      </w:r>
                      <w:r w:rsidRPr="00233995">
                        <w:rPr>
                          <w:rFonts w:ascii="Times New Roman" w:hAnsi="Times New Roman" w:cs="Times New Roman"/>
                          <w:sz w:val="18"/>
                        </w:rPr>
                        <w:t>d the nation into civil war</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sidRPr="00233995">
                        <w:rPr>
                          <w:rFonts w:ascii="Times New Roman" w:hAnsi="Times New Roman" w:cs="Times New Roman"/>
                          <w:sz w:val="18"/>
                        </w:rPr>
                        <w:t xml:space="preserve">How </w:t>
                      </w:r>
                      <w:r>
                        <w:rPr>
                          <w:rFonts w:ascii="Times New Roman" w:hAnsi="Times New Roman" w:cs="Times New Roman"/>
                          <w:sz w:val="18"/>
                        </w:rPr>
                        <w:t>did abolitionists mount</w:t>
                      </w:r>
                      <w:r w:rsidRPr="00233995">
                        <w:rPr>
                          <w:rFonts w:ascii="Times New Roman" w:hAnsi="Times New Roman" w:cs="Times New Roman"/>
                          <w:sz w:val="18"/>
                        </w:rPr>
                        <w:t xml:space="preserve"> a highly visible campaign against slave</w:t>
                      </w:r>
                      <w:r>
                        <w:rPr>
                          <w:rFonts w:ascii="Times New Roman" w:hAnsi="Times New Roman" w:cs="Times New Roman"/>
                          <w:sz w:val="18"/>
                        </w:rPr>
                        <w:t>ry and adopt</w:t>
                      </w:r>
                      <w:r w:rsidRPr="00233995">
                        <w:rPr>
                          <w:rFonts w:ascii="Times New Roman" w:hAnsi="Times New Roman" w:cs="Times New Roman"/>
                          <w:sz w:val="18"/>
                        </w:rPr>
                        <w:t xml:space="preserve"> strategies that ranged from fierce arguments against the institution to a willingness to use violence to achieve their goals</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Pr>
                          <w:rFonts w:ascii="Times New Roman" w:hAnsi="Times New Roman" w:cs="Times New Roman"/>
                          <w:sz w:val="18"/>
                        </w:rPr>
                        <w:t>To what extent did the Supreme Court attempt</w:t>
                      </w:r>
                      <w:r w:rsidRPr="00233995">
                        <w:rPr>
                          <w:rFonts w:ascii="Times New Roman" w:hAnsi="Times New Roman" w:cs="Times New Roman"/>
                          <w:sz w:val="18"/>
                        </w:rPr>
                        <w:t xml:space="preserve"> to resolve the issue of slavery in the territories with the Dred Scot</w:t>
                      </w:r>
                      <w:r>
                        <w:rPr>
                          <w:rFonts w:ascii="Times New Roman" w:hAnsi="Times New Roman" w:cs="Times New Roman"/>
                          <w:sz w:val="18"/>
                        </w:rPr>
                        <w:t>t decision but ultimately fail</w:t>
                      </w:r>
                      <w:r w:rsidRPr="00233995">
                        <w:rPr>
                          <w:rFonts w:ascii="Times New Roman" w:hAnsi="Times New Roman" w:cs="Times New Roman"/>
                          <w:sz w:val="18"/>
                        </w:rPr>
                        <w:t xml:space="preserve"> to reduce sectional conflict</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4D5B86" w:rsidRPr="00233995" w:rsidRDefault="00233995" w:rsidP="00233995">
                      <w:pPr>
                        <w:spacing w:after="0" w:line="240" w:lineRule="auto"/>
                        <w:rPr>
                          <w:rFonts w:ascii="Times New Roman" w:hAnsi="Times New Roman" w:cs="Times New Roman"/>
                          <w:sz w:val="18"/>
                        </w:rPr>
                      </w:pPr>
                      <w:r>
                        <w:rPr>
                          <w:rFonts w:ascii="Times New Roman" w:hAnsi="Times New Roman" w:cs="Times New Roman"/>
                          <w:sz w:val="18"/>
                        </w:rPr>
                        <w:t xml:space="preserve">Explain how </w:t>
                      </w:r>
                      <w:r w:rsidRPr="00233995">
                        <w:rPr>
                          <w:rFonts w:ascii="Times New Roman" w:hAnsi="Times New Roman" w:cs="Times New Roman"/>
                          <w:sz w:val="18"/>
                        </w:rPr>
                        <w:t>Lincoln’s election on a free-soil platform in the election of 1860 led various southern leaders to conclude that their states must secede from the Union and precipitated civil war</w:t>
                      </w:r>
                      <w:r>
                        <w:rPr>
                          <w:rFonts w:ascii="Times New Roman" w:hAnsi="Times New Roman" w:cs="Times New Roman"/>
                          <w:sz w:val="18"/>
                        </w:rPr>
                        <w:t>.</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Ind w:w="108" w:type="dxa"/>
                        <w:tblLook w:val="04A0" w:firstRow="1" w:lastRow="0" w:firstColumn="1" w:lastColumn="0" w:noHBand="0" w:noVBand="1"/>
                      </w:tblPr>
                      <w:tblGrid>
                        <w:gridCol w:w="2587"/>
                        <w:gridCol w:w="2340"/>
                        <w:gridCol w:w="2610"/>
                        <w:gridCol w:w="3072"/>
                      </w:tblGrid>
                      <w:tr w:rsidR="0005098F" w:rsidTr="00BE1F9F">
                        <w:tc>
                          <w:tcPr>
                            <w:tcW w:w="10609"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BE1F9F">
                        <w:tc>
                          <w:tcPr>
                            <w:tcW w:w="2587" w:type="dxa"/>
                          </w:tcPr>
                          <w:p w:rsidR="00233995" w:rsidRPr="00447CD8" w:rsidRDefault="003923ED"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Uncle Tom’s Cabin</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w:t>
                            </w:r>
                            <w:r w:rsidR="00233995" w:rsidRPr="00447CD8">
                              <w:rPr>
                                <w:rFonts w:ascii="Times New Roman" w:hAnsi="Times New Roman" w:cs="Times New Roman"/>
                                <w:b/>
                                <w:sz w:val="19"/>
                                <w:szCs w:val="19"/>
                              </w:rPr>
                              <w:t>Harriet Beecher Stowe</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w:t>
                            </w:r>
                            <w:r w:rsidR="00233995" w:rsidRPr="00447CD8">
                              <w:rPr>
                                <w:rFonts w:ascii="Times New Roman" w:hAnsi="Times New Roman" w:cs="Times New Roman"/>
                                <w:b/>
                                <w:sz w:val="19"/>
                                <w:szCs w:val="19"/>
                              </w:rPr>
                              <w:t>Henry Ward Beecher</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The Impending Crisis of the South</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New England Emigrant Aid Company</w:t>
                            </w:r>
                          </w:p>
                          <w:p w:rsidR="00233995" w:rsidRPr="00233995" w:rsidRDefault="00233995" w:rsidP="00233995">
                            <w:pPr>
                              <w:rPr>
                                <w:rFonts w:ascii="Times New Roman" w:hAnsi="Times New Roman" w:cs="Times New Roman"/>
                                <w:b/>
                                <w:sz w:val="20"/>
                                <w:szCs w:val="24"/>
                              </w:rPr>
                            </w:pPr>
                          </w:p>
                          <w:p w:rsidR="00447CD8" w:rsidRPr="003923ED" w:rsidRDefault="00447CD8" w:rsidP="00447CD8">
                            <w:pPr>
                              <w:rPr>
                                <w:rFonts w:ascii="Times New Roman" w:hAnsi="Times New Roman" w:cs="Times New Roman"/>
                                <w:i/>
                                <w:sz w:val="20"/>
                                <w:szCs w:val="24"/>
                              </w:rPr>
                            </w:pPr>
                          </w:p>
                        </w:tc>
                        <w:tc>
                          <w:tcPr>
                            <w:tcW w:w="2340" w:type="dxa"/>
                          </w:tcPr>
                          <w:p w:rsidR="00447CD8" w:rsidRPr="00447CD8" w:rsidRDefault="00762A83" w:rsidP="00447CD8">
                            <w:pPr>
                              <w:rPr>
                                <w:rFonts w:ascii="Times New Roman" w:hAnsi="Times New Roman" w:cs="Times New Roman"/>
                                <w:b/>
                                <w:sz w:val="19"/>
                                <w:szCs w:val="19"/>
                              </w:rPr>
                            </w:pPr>
                            <w:r w:rsidRPr="00233995">
                              <w:rPr>
                                <w:rFonts w:ascii="Times New Roman" w:hAnsi="Times New Roman" w:cs="Times New Roman"/>
                                <w:b/>
                                <w:vanish/>
                                <w:sz w:val="20"/>
                                <w:szCs w:val="24"/>
                              </w:rPr>
                              <w:pgNum/>
                            </w:r>
                            <w:r w:rsidRPr="00233995">
                              <w:rPr>
                                <w:rFonts w:ascii="Times New Roman" w:hAnsi="Times New Roman" w:cs="Times New Roman"/>
                                <w:b/>
                                <w:vanish/>
                                <w:sz w:val="20"/>
                                <w:szCs w:val="24"/>
                              </w:rPr>
                              <w:pgNum/>
                            </w:r>
                            <w:r w:rsidR="00233995">
                              <w:t xml:space="preserve"> </w:t>
                            </w:r>
                            <w:r w:rsidR="00233995" w:rsidRPr="00447CD8">
                              <w:rPr>
                                <w:sz w:val="19"/>
                                <w:szCs w:val="19"/>
                              </w:rPr>
                              <w:t xml:space="preserve">- </w:t>
                            </w:r>
                            <w:r w:rsidR="00447CD8" w:rsidRPr="00447CD8">
                              <w:rPr>
                                <w:rFonts w:ascii="Times New Roman" w:hAnsi="Times New Roman" w:cs="Times New Roman"/>
                                <w:b/>
                                <w:sz w:val="19"/>
                                <w:szCs w:val="19"/>
                              </w:rPr>
                              <w:t>John Brown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Lecompton Constitution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James Buchanan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Bleeding Kansas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Charles Sumner</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Preston S. Brooks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Dred Scott v. Sanford</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Dred Scott</w:t>
                            </w:r>
                          </w:p>
                          <w:p w:rsidR="00447CD8" w:rsidRPr="00447CD8" w:rsidRDefault="00447CD8" w:rsidP="00447CD8">
                            <w:pPr>
                              <w:rPr>
                                <w:rFonts w:ascii="Times New Roman" w:hAnsi="Times New Roman" w:cs="Times New Roman"/>
                                <w:b/>
                                <w:sz w:val="10"/>
                                <w:szCs w:val="19"/>
                              </w:rPr>
                            </w:pPr>
                          </w:p>
                          <w:p w:rsidR="00AB3CAC" w:rsidRPr="003923ED" w:rsidRDefault="00447CD8" w:rsidP="00447CD8">
                            <w:pPr>
                              <w:rPr>
                                <w:rFonts w:ascii="Times New Roman" w:hAnsi="Times New Roman" w:cs="Times New Roman"/>
                                <w:sz w:val="20"/>
                                <w:szCs w:val="24"/>
                              </w:rPr>
                            </w:pPr>
                            <w:r w:rsidRPr="00447CD8">
                              <w:rPr>
                                <w:rFonts w:ascii="Times New Roman" w:hAnsi="Times New Roman" w:cs="Times New Roman"/>
                                <w:b/>
                                <w:sz w:val="19"/>
                                <w:szCs w:val="19"/>
                              </w:rPr>
                              <w:t xml:space="preserve">     - Roger B. Taney</w:t>
                            </w:r>
                          </w:p>
                        </w:tc>
                        <w:tc>
                          <w:tcPr>
                            <w:tcW w:w="2610" w:type="dxa"/>
                          </w:tcPr>
                          <w:p w:rsidR="00447CD8" w:rsidRPr="00447CD8" w:rsidRDefault="003923ED" w:rsidP="00447CD8">
                            <w:pPr>
                              <w:rPr>
                                <w:rFonts w:ascii="Times New Roman" w:hAnsi="Times New Roman" w:cs="Times New Roman"/>
                                <w:b/>
                                <w:sz w:val="19"/>
                                <w:szCs w:val="19"/>
                              </w:rPr>
                            </w:pPr>
                            <w:r w:rsidRPr="003923ED">
                              <w:rPr>
                                <w:rFonts w:ascii="Times New Roman" w:hAnsi="Times New Roman" w:cs="Times New Roman"/>
                                <w:b/>
                                <w:sz w:val="20"/>
                                <w:szCs w:val="24"/>
                              </w:rPr>
                              <w:t xml:space="preserve">- </w:t>
                            </w:r>
                            <w:r w:rsidR="00447CD8" w:rsidRPr="00447CD8">
                              <w:rPr>
                                <w:rFonts w:ascii="Times New Roman" w:hAnsi="Times New Roman" w:cs="Times New Roman"/>
                                <w:b/>
                                <w:sz w:val="19"/>
                                <w:szCs w:val="19"/>
                              </w:rPr>
                              <w:t>Panic of 1857</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Tariff of 1857</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Lincoln-Douglas debates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Stephen A. Douglas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Abraham Lincoln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Freeport Question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Freeport Doctrine</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Harpers Ferry</w:t>
                            </w:r>
                          </w:p>
                          <w:p w:rsidR="00447CD8" w:rsidRPr="00447CD8" w:rsidRDefault="00447CD8" w:rsidP="00447CD8">
                            <w:pPr>
                              <w:rPr>
                                <w:rFonts w:ascii="Times New Roman" w:hAnsi="Times New Roman" w:cs="Times New Roman"/>
                                <w:b/>
                                <w:sz w:val="10"/>
                                <w:szCs w:val="19"/>
                              </w:rPr>
                            </w:pPr>
                          </w:p>
                          <w:p w:rsidR="00BE1F9F" w:rsidRPr="00BE1F9F"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Constitutional Union Party</w:t>
                            </w:r>
                          </w:p>
                        </w:tc>
                        <w:tc>
                          <w:tcPr>
                            <w:tcW w:w="3072" w:type="dxa"/>
                          </w:tcPr>
                          <w:p w:rsidR="00447CD8" w:rsidRPr="00447CD8" w:rsidRDefault="003923ED"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447CD8" w:rsidRPr="00447CD8">
                              <w:rPr>
                                <w:rFonts w:ascii="Times New Roman" w:hAnsi="Times New Roman" w:cs="Times New Roman"/>
                                <w:b/>
                                <w:sz w:val="19"/>
                                <w:szCs w:val="19"/>
                              </w:rPr>
                              <w:t>Confederate States of America</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Jefferson Davis</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Crittenden Amendments</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John Jordan Crittenden</w:t>
                            </w:r>
                          </w:p>
                          <w:p w:rsidR="00447CD8" w:rsidRDefault="00447CD8" w:rsidP="00447CD8">
                            <w:pPr>
                              <w:rPr>
                                <w:rFonts w:ascii="Times New Roman" w:hAnsi="Times New Roman" w:cs="Times New Roman"/>
                                <w:b/>
                                <w:sz w:val="20"/>
                                <w:szCs w:val="24"/>
                              </w:rPr>
                            </w:pPr>
                          </w:p>
                          <w:p w:rsidR="0005098F" w:rsidRPr="003923ED" w:rsidRDefault="0005098F" w:rsidP="00447CD8">
                            <w:pPr>
                              <w:rPr>
                                <w:rFonts w:ascii="Times New Roman" w:hAnsi="Times New Roman" w:cs="Times New Roman"/>
                                <w:b/>
                                <w:sz w:val="20"/>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bookmarkStart w:id="0" w:name="_GoBack"/>
      <w:bookmarkEnd w:id="0"/>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nsid w:val="478C178F"/>
    <w:multiLevelType w:val="hybridMultilevel"/>
    <w:tmpl w:val="96EC5E40"/>
    <w:lvl w:ilvl="0" w:tplc="6264F02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5">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6">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2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3">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5">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3">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4">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6">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7"/>
  </w:num>
  <w:num w:numId="3">
    <w:abstractNumId w:val="25"/>
  </w:num>
  <w:num w:numId="4">
    <w:abstractNumId w:val="11"/>
  </w:num>
  <w:num w:numId="5">
    <w:abstractNumId w:val="31"/>
  </w:num>
  <w:num w:numId="6">
    <w:abstractNumId w:val="26"/>
  </w:num>
  <w:num w:numId="7">
    <w:abstractNumId w:val="35"/>
  </w:num>
  <w:num w:numId="8">
    <w:abstractNumId w:val="22"/>
  </w:num>
  <w:num w:numId="9">
    <w:abstractNumId w:val="14"/>
  </w:num>
  <w:num w:numId="10">
    <w:abstractNumId w:val="12"/>
  </w:num>
  <w:num w:numId="11">
    <w:abstractNumId w:val="40"/>
  </w:num>
  <w:num w:numId="12">
    <w:abstractNumId w:val="27"/>
  </w:num>
  <w:num w:numId="13">
    <w:abstractNumId w:val="37"/>
  </w:num>
  <w:num w:numId="14">
    <w:abstractNumId w:val="39"/>
  </w:num>
  <w:num w:numId="15">
    <w:abstractNumId w:val="23"/>
  </w:num>
  <w:num w:numId="16">
    <w:abstractNumId w:val="28"/>
  </w:num>
  <w:num w:numId="17">
    <w:abstractNumId w:val="36"/>
  </w:num>
  <w:num w:numId="18">
    <w:abstractNumId w:val="16"/>
  </w:num>
  <w:num w:numId="19">
    <w:abstractNumId w:val="38"/>
  </w:num>
  <w:num w:numId="20">
    <w:abstractNumId w:val="4"/>
  </w:num>
  <w:num w:numId="21">
    <w:abstractNumId w:val="8"/>
  </w:num>
  <w:num w:numId="22">
    <w:abstractNumId w:val="10"/>
  </w:num>
  <w:num w:numId="23">
    <w:abstractNumId w:val="20"/>
  </w:num>
  <w:num w:numId="24">
    <w:abstractNumId w:val="15"/>
  </w:num>
  <w:num w:numId="25">
    <w:abstractNumId w:val="7"/>
  </w:num>
  <w:num w:numId="26">
    <w:abstractNumId w:val="33"/>
  </w:num>
  <w:num w:numId="27">
    <w:abstractNumId w:val="24"/>
  </w:num>
  <w:num w:numId="28">
    <w:abstractNumId w:val="32"/>
  </w:num>
  <w:num w:numId="29">
    <w:abstractNumId w:val="6"/>
  </w:num>
  <w:num w:numId="30">
    <w:abstractNumId w:val="19"/>
  </w:num>
  <w:num w:numId="31">
    <w:abstractNumId w:val="2"/>
  </w:num>
  <w:num w:numId="32">
    <w:abstractNumId w:val="0"/>
  </w:num>
  <w:num w:numId="33">
    <w:abstractNumId w:val="3"/>
  </w:num>
  <w:num w:numId="34">
    <w:abstractNumId w:val="29"/>
  </w:num>
  <w:num w:numId="35">
    <w:abstractNumId w:val="30"/>
  </w:num>
  <w:num w:numId="36">
    <w:abstractNumId w:val="1"/>
  </w:num>
  <w:num w:numId="37">
    <w:abstractNumId w:val="18"/>
  </w:num>
  <w:num w:numId="38">
    <w:abstractNumId w:val="5"/>
  </w:num>
  <w:num w:numId="39">
    <w:abstractNumId w:val="34"/>
  </w:num>
  <w:num w:numId="40">
    <w:abstractNumId w:val="21"/>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A3"/>
    <w:rsid w:val="0005098F"/>
    <w:rsid w:val="000C74A9"/>
    <w:rsid w:val="000D6395"/>
    <w:rsid w:val="00103467"/>
    <w:rsid w:val="00103566"/>
    <w:rsid w:val="00104479"/>
    <w:rsid w:val="00165632"/>
    <w:rsid w:val="001B70EC"/>
    <w:rsid w:val="001E254E"/>
    <w:rsid w:val="00205DAC"/>
    <w:rsid w:val="002230B9"/>
    <w:rsid w:val="00233995"/>
    <w:rsid w:val="003923ED"/>
    <w:rsid w:val="003956A3"/>
    <w:rsid w:val="003A5BF1"/>
    <w:rsid w:val="00405657"/>
    <w:rsid w:val="00447CD8"/>
    <w:rsid w:val="00474C07"/>
    <w:rsid w:val="004A604C"/>
    <w:rsid w:val="004D5B86"/>
    <w:rsid w:val="004F7D73"/>
    <w:rsid w:val="00562DDE"/>
    <w:rsid w:val="005B19ED"/>
    <w:rsid w:val="00700D2A"/>
    <w:rsid w:val="00753445"/>
    <w:rsid w:val="00762A83"/>
    <w:rsid w:val="007649B6"/>
    <w:rsid w:val="00777A8F"/>
    <w:rsid w:val="007A69B5"/>
    <w:rsid w:val="007C52EF"/>
    <w:rsid w:val="00817F6B"/>
    <w:rsid w:val="008F466A"/>
    <w:rsid w:val="00981F4C"/>
    <w:rsid w:val="00984129"/>
    <w:rsid w:val="009C6FA6"/>
    <w:rsid w:val="00A1379B"/>
    <w:rsid w:val="00A331EA"/>
    <w:rsid w:val="00A44952"/>
    <w:rsid w:val="00A70737"/>
    <w:rsid w:val="00A75E2E"/>
    <w:rsid w:val="00A820A2"/>
    <w:rsid w:val="00AB3CAC"/>
    <w:rsid w:val="00AD6F2E"/>
    <w:rsid w:val="00B85471"/>
    <w:rsid w:val="00BE1F9F"/>
    <w:rsid w:val="00BF37C1"/>
    <w:rsid w:val="00CA4685"/>
    <w:rsid w:val="00CC31ED"/>
    <w:rsid w:val="00D3390A"/>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9BE8BA2-9EBB-4F0D-89EF-856B79F4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284391141">
      <w:bodyDiv w:val="1"/>
      <w:marLeft w:val="0"/>
      <w:marRight w:val="0"/>
      <w:marTop w:val="0"/>
      <w:marBottom w:val="0"/>
      <w:divBdr>
        <w:top w:val="none" w:sz="0" w:space="0" w:color="auto"/>
        <w:left w:val="none" w:sz="0" w:space="0" w:color="auto"/>
        <w:bottom w:val="none" w:sz="0" w:space="0" w:color="auto"/>
        <w:right w:val="none" w:sz="0" w:space="0" w:color="auto"/>
      </w:divBdr>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03237587">
      <w:bodyDiv w:val="1"/>
      <w:marLeft w:val="0"/>
      <w:marRight w:val="0"/>
      <w:marTop w:val="0"/>
      <w:marBottom w:val="0"/>
      <w:divBdr>
        <w:top w:val="none" w:sz="0" w:space="0" w:color="auto"/>
        <w:left w:val="none" w:sz="0" w:space="0" w:color="auto"/>
        <w:bottom w:val="none" w:sz="0" w:space="0" w:color="auto"/>
        <w:right w:val="none" w:sz="0" w:space="0" w:color="auto"/>
      </w:divBdr>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378407169">
      <w:bodyDiv w:val="1"/>
      <w:marLeft w:val="0"/>
      <w:marRight w:val="0"/>
      <w:marTop w:val="0"/>
      <w:marBottom w:val="0"/>
      <w:divBdr>
        <w:top w:val="none" w:sz="0" w:space="0" w:color="auto"/>
        <w:left w:val="none" w:sz="0" w:space="0" w:color="auto"/>
        <w:bottom w:val="none" w:sz="0" w:space="0" w:color="auto"/>
        <w:right w:val="none" w:sz="0" w:space="0" w:color="auto"/>
      </w:divBdr>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502400805">
      <w:bodyDiv w:val="1"/>
      <w:marLeft w:val="0"/>
      <w:marRight w:val="0"/>
      <w:marTop w:val="0"/>
      <w:marBottom w:val="0"/>
      <w:divBdr>
        <w:top w:val="none" w:sz="0" w:space="0" w:color="auto"/>
        <w:left w:val="none" w:sz="0" w:space="0" w:color="auto"/>
        <w:bottom w:val="none" w:sz="0" w:space="0" w:color="auto"/>
        <w:right w:val="none" w:sz="0" w:space="0" w:color="auto"/>
      </w:divBdr>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134786700">
      <w:bodyDiv w:val="1"/>
      <w:marLeft w:val="0"/>
      <w:marRight w:val="0"/>
      <w:marTop w:val="0"/>
      <w:marBottom w:val="0"/>
      <w:divBdr>
        <w:top w:val="none" w:sz="0" w:space="0" w:color="auto"/>
        <w:left w:val="none" w:sz="0" w:space="0" w:color="auto"/>
        <w:bottom w:val="none" w:sz="0" w:space="0" w:color="auto"/>
        <w:right w:val="none" w:sz="0" w:space="0" w:color="auto"/>
      </w:divBdr>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06143690">
      <w:bodyDiv w:val="1"/>
      <w:marLeft w:val="0"/>
      <w:marRight w:val="0"/>
      <w:marTop w:val="0"/>
      <w:marBottom w:val="0"/>
      <w:divBdr>
        <w:top w:val="none" w:sz="0" w:space="0" w:color="auto"/>
        <w:left w:val="none" w:sz="0" w:space="0" w:color="auto"/>
        <w:bottom w:val="none" w:sz="0" w:space="0" w:color="auto"/>
        <w:right w:val="none" w:sz="0" w:space="0" w:color="auto"/>
      </w:divBdr>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 w:id="21362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Matthew Cirbo</cp:lastModifiedBy>
  <cp:revision>3</cp:revision>
  <cp:lastPrinted>2015-11-04T13:30:00Z</cp:lastPrinted>
  <dcterms:created xsi:type="dcterms:W3CDTF">2016-11-01T02:35:00Z</dcterms:created>
  <dcterms:modified xsi:type="dcterms:W3CDTF">2017-11-13T03:41:00Z</dcterms:modified>
</cp:coreProperties>
</file>