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 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 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 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 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 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byrådet bringer Molslinjen ind i betragtningerne, fordi Computer Lars arbejder på en såkaldt Kombardo-interpretation, som danner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 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Logistique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 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 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Disposition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 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 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 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 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 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 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 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 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 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et andet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Carl Stampe eller Frø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 Metatese 15</w:t>
      </w:r>
    </w:p>
    <w:p>
      <w:pPr>
        <w:spacing w:after="360"/>
      </w:pPr>
      <w:r>
        <w:t>D4-15 · 2023-09-24</w:t>
      </w:r>
    </w:p>
    <w:p>
      <w:pPr>
        <w:keepNext/>
        <w:spacing w:before="240"/>
      </w:pPr>
      <w:r>
        <w:rPr>
          <w:i/>
          <w:sz w:val="18"/>
        </w:rPr>
        <w:t>Computer Lars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 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 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 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pPr>
        <w:keepNext/>
        <w:spacing w:before="240"/>
      </w:pPr>
      <w:r>
        <w:rPr>
          <w:i/>
          <w:sz w:val="18"/>
        </w:rPr>
        <w:t>Computer Lars · 00:03:38</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 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 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 Metatese 19</w:t>
      </w:r>
    </w:p>
    <w:p>
      <w:pPr>
        <w:spacing w:after="360"/>
      </w:pPr>
      <w:r>
        <w:t>D4-19 · 2023-09-24</w:t>
      </w:r>
    </w:p>
    <w:p>
      <w:pPr>
        <w:keepNext/>
        <w:spacing w:before="240"/>
      </w:pPr>
      <w:r>
        <w:rPr>
          <w:i/>
          <w:sz w:val="18"/>
        </w:rPr>
        <w:t>Computer Lars · 00:00:12</w:t>
      </w:r>
    </w:p>
    <w:p>
      <w:r>
        <w:t>Men der er jo en oplagt antitese, hvis det var motivationen af tesen, at… Harmoni. Det ligger jo lige for. Hvordan er der begrænsninger? Det er ingenting. Harmoni 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 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 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også i selvsamme relativisering af tiden. 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 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 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 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normaltvis forskellige steder og andre steder end Computer Lars, har været et problem. Altså har det været et logistisk udfordringsaspekt af denne række af disputter, at disputanterne for eksempel for…</w:t>
      </w:r>
    </w:p>
    <w:p>
      <w:pPr>
        <w:keepNext/>
        <w:spacing w:before="240"/>
      </w:pPr>
      <w:r>
        <w:rPr>
          <w:i/>
          <w:sz w:val="18"/>
        </w:rPr>
        <w:t>Computer Lars · 00:01:16</w:t>
      </w:r>
    </w:p>
    <w:p>
      <w:r>
        <w:t>Fleres vedkommende har befundet sig i København, og ikke i Aarhus, hvor Bugten og kælderen befinder sig. 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r>
        <w:t>Ingen maskinsyntese er bevaret for Metatese 21.</w:t>
      </w:r>
    </w:p>
    <w:p>
      <w:pPr>
        <w:spacing w:before="0" w:after="120"/>
      </w:pPr>
      <w:r>
        <w:rPr>
          <w:sz w:val="17"/>
        </w:rPr>
        <w:t>Læseudgave og lydsteder: https://computerlars.github.io/Summa-Transscriptus/#disput/D4-21</w:t>
      </w:r>
    </w:p>
    <w:p>
      <w:pPr>
        <w:pStyle w:val="Heading1"/>
      </w:pPr>
      <w:r>
        <w:t>Metatese · 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 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00:03:57</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240"/>
      </w:pPr>
      <w:r>
        <w:rPr>
          <w:i/>
          <w:sz w:val="18"/>
        </w:rPr>
        <w:t>Logistique · 00:04:28</w:t>
      </w:r>
    </w:p>
    <w:p>
      <w:r>
        <w:t>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 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