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0A0F" w14:textId="3619A737" w:rsidR="004E5BE3" w:rsidRDefault="00FF6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C5B56" wp14:editId="17529C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A9630C" w14:textId="77777777" w:rsidR="004E5BE3" w:rsidRDefault="00FF63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Occurrence records for ecological niche modeling: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C5B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BA9630C" w14:textId="77777777" w:rsidR="004E5BE3" w:rsidRDefault="00FF63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Occurrence records for ecological niche modeling: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339DC" w14:textId="77163820" w:rsidR="00BD48AF" w:rsidRPr="00FF63BC" w:rsidRDefault="00BD48AF" w:rsidP="00FF63B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5116C7E" wp14:editId="792C0F32">
            <wp:simplePos x="0" y="0"/>
            <wp:positionH relativeFrom="column">
              <wp:posOffset>4305300</wp:posOffset>
            </wp:positionH>
            <wp:positionV relativeFrom="paragraph">
              <wp:posOffset>323850</wp:posOffset>
            </wp:positionV>
            <wp:extent cx="1504950" cy="721995"/>
            <wp:effectExtent l="0" t="0" r="0" b="1905"/>
            <wp:wrapTight wrapText="bothSides">
              <wp:wrapPolygon edited="0">
                <wp:start x="0" y="0"/>
                <wp:lineTo x="0" y="21087"/>
                <wp:lineTo x="21327" y="21087"/>
                <wp:lineTo x="21327" y="0"/>
                <wp:lineTo x="0" y="0"/>
              </wp:wrapPolygon>
            </wp:wrapTight>
            <wp:docPr id="12" name="Picture 12" descr="C:\Users\jezkovt\AppData\Local\Microsoft\Windows\INetCache\Content.MSO\14533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zkovt\AppData\Local\Microsoft\Windows\INetCache\Content.MSO\14533CF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4B356" w14:textId="20E12CB1" w:rsidR="00BD48AF" w:rsidRDefault="00BD48AF" w:rsidP="00BD48AF">
      <w:pPr>
        <w:pStyle w:val="ListParagraph"/>
        <w:ind w:left="360"/>
        <w:rPr>
          <w:sz w:val="28"/>
          <w:szCs w:val="28"/>
        </w:rPr>
      </w:pPr>
    </w:p>
    <w:p w14:paraId="3888BD85" w14:textId="712C7A39" w:rsidR="00BD48AF" w:rsidRPr="00BD48AF" w:rsidRDefault="00BD48AF" w:rsidP="00F24E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48AF">
        <w:rPr>
          <w:sz w:val="28"/>
          <w:szCs w:val="28"/>
        </w:rPr>
        <w:t>GBIF (</w:t>
      </w:r>
      <w:hyperlink r:id="rId6" w:history="1">
        <w:r w:rsidRPr="00BD48AF">
          <w:rPr>
            <w:rStyle w:val="Hyperlink"/>
            <w:sz w:val="28"/>
            <w:szCs w:val="28"/>
          </w:rPr>
          <w:t>https://www.gbif.org/en/</w:t>
        </w:r>
      </w:hyperlink>
      <w:r w:rsidRPr="00BD48AF">
        <w:rPr>
          <w:sz w:val="28"/>
          <w:szCs w:val="28"/>
        </w:rPr>
        <w:t xml:space="preserve"> )</w:t>
      </w:r>
      <w:r>
        <w:rPr>
          <w:sz w:val="28"/>
          <w:szCs w:val="28"/>
        </w:rPr>
        <w:t>: global</w:t>
      </w:r>
      <w:r w:rsidRPr="00BD48AF">
        <w:rPr>
          <w:sz w:val="28"/>
          <w:szCs w:val="28"/>
        </w:rPr>
        <w:t xml:space="preserve"> database that comprises many of the following </w:t>
      </w:r>
    </w:p>
    <w:p w14:paraId="3E9CBF3B" w14:textId="5259CB27" w:rsidR="00837C89" w:rsidRDefault="00837C89" w:rsidP="00837C89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E0A409C" wp14:editId="32FB7F44">
            <wp:simplePos x="0" y="0"/>
            <wp:positionH relativeFrom="column">
              <wp:posOffset>3905250</wp:posOffset>
            </wp:positionH>
            <wp:positionV relativeFrom="paragraph">
              <wp:posOffset>40640</wp:posOffset>
            </wp:positionV>
            <wp:extent cx="1961663" cy="666750"/>
            <wp:effectExtent l="0" t="0" r="635" b="0"/>
            <wp:wrapTight wrapText="bothSides">
              <wp:wrapPolygon edited="0">
                <wp:start x="0" y="0"/>
                <wp:lineTo x="0" y="20983"/>
                <wp:lineTo x="21397" y="20983"/>
                <wp:lineTo x="21397" y="0"/>
                <wp:lineTo x="0" y="0"/>
              </wp:wrapPolygon>
            </wp:wrapTight>
            <wp:docPr id="4" name="Picture 4" descr="C:\Users\jezkovt\AppData\Local\Microsoft\Windows\INetCache\Content.MSO\2AC476B3.tmp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zkovt\AppData\Local\Microsoft\Windows\INetCache\Content.MSO\2AC476B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35"/>
                    <a:stretch/>
                  </pic:blipFill>
                  <pic:spPr bwMode="auto">
                    <a:xfrm>
                      <a:off x="0" y="0"/>
                      <a:ext cx="196166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85D536" w14:textId="2E6D9FEB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VertNet</w:t>
      </w:r>
      <w:proofErr w:type="spellEnd"/>
      <w:r>
        <w:rPr>
          <w:sz w:val="28"/>
          <w:szCs w:val="28"/>
        </w:rPr>
        <w:t xml:space="preserve"> (</w:t>
      </w:r>
      <w:hyperlink r:id="rId9" w:history="1">
        <w:r>
          <w:rPr>
            <w:rStyle w:val="Hyperlink"/>
            <w:sz w:val="28"/>
            <w:szCs w:val="28"/>
          </w:rPr>
          <w:t>http://vertnet.org/</w:t>
        </w:r>
      </w:hyperlink>
      <w:r>
        <w:rPr>
          <w:sz w:val="28"/>
          <w:szCs w:val="28"/>
        </w:rPr>
        <w:t xml:space="preserve">): vertebrates (mammals, reptiles, amphibians, birds, fish): </w:t>
      </w:r>
    </w:p>
    <w:p w14:paraId="16516AE3" w14:textId="65673811" w:rsidR="004E5BE3" w:rsidRDefault="00BD48AF">
      <w:pPr>
        <w:spacing w:line="240" w:lineRule="auto"/>
        <w:rPr>
          <w:rFonts w:ascii="Arial" w:eastAsia="Times New Roman" w:hAnsi="Arial" w:cs="Arial"/>
          <w:vanish/>
          <w:color w:val="222222"/>
          <w:sz w:val="27"/>
          <w:szCs w:val="27"/>
          <w:lang w:val="en"/>
        </w:rPr>
      </w:pPr>
      <w:r>
        <w:rPr>
          <w:rFonts w:ascii="Verdana" w:hAnsi="Verdana" w:cs="Arial"/>
          <w:noProof/>
          <w:color w:val="FFFFFF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7A8FBF84" wp14:editId="4197D01E">
            <wp:simplePos x="0" y="0"/>
            <wp:positionH relativeFrom="column">
              <wp:posOffset>3814166</wp:posOffset>
            </wp:positionH>
            <wp:positionV relativeFrom="paragraph">
              <wp:posOffset>91440</wp:posOffset>
            </wp:positionV>
            <wp:extent cx="2219325" cy="770599"/>
            <wp:effectExtent l="0" t="0" r="0" b="0"/>
            <wp:wrapTight wrapText="bothSides">
              <wp:wrapPolygon edited="0">
                <wp:start x="0" y="0"/>
                <wp:lineTo x="0" y="20834"/>
                <wp:lineTo x="21322" y="20834"/>
                <wp:lineTo x="21322" y="0"/>
                <wp:lineTo x="0" y="0"/>
              </wp:wrapPolygon>
            </wp:wrapTight>
            <wp:docPr id="3" name="Picture 3" descr="https://scan-bugs.org/portal/images/layout/scan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an-bugs.org/portal/images/layout/scan_logo_col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E3A04" w14:textId="77777777" w:rsidR="004E5BE3" w:rsidRDefault="004E5BE3">
      <w:pPr>
        <w:pStyle w:val="ListParagraph"/>
        <w:ind w:left="360"/>
        <w:rPr>
          <w:sz w:val="28"/>
          <w:szCs w:val="28"/>
        </w:rPr>
      </w:pPr>
    </w:p>
    <w:p w14:paraId="21848418" w14:textId="51668773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SCAN (</w:t>
      </w:r>
      <w:hyperlink r:id="rId11" w:history="1">
        <w:r>
          <w:rPr>
            <w:rStyle w:val="Hyperlink"/>
            <w:sz w:val="28"/>
            <w:szCs w:val="28"/>
          </w:rPr>
          <w:t>https://scan-bugs.org/portal/Invertebrates/</w:t>
        </w:r>
      </w:hyperlink>
      <w:r>
        <w:rPr>
          <w:sz w:val="28"/>
          <w:szCs w:val="28"/>
        </w:rPr>
        <w:t xml:space="preserve"> ): invertebrates (insects, arachnids):</w:t>
      </w:r>
    </w:p>
    <w:p w14:paraId="73CC61FC" w14:textId="77777777" w:rsidR="004E5BE3" w:rsidRDefault="00FE0ACC">
      <w:pPr>
        <w:pStyle w:val="ListParagraph"/>
        <w:ind w:left="0"/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7456" behindDoc="1" locked="0" layoutInCell="1" allowOverlap="1" wp14:anchorId="4CB3A1F9" wp14:editId="2259A101">
            <wp:simplePos x="0" y="0"/>
            <wp:positionH relativeFrom="column">
              <wp:posOffset>4938395</wp:posOffset>
            </wp:positionH>
            <wp:positionV relativeFrom="paragraph">
              <wp:posOffset>186055</wp:posOffset>
            </wp:positionV>
            <wp:extent cx="967105" cy="615950"/>
            <wp:effectExtent l="0" t="0" r="4445" b="0"/>
            <wp:wrapTight wrapText="bothSides">
              <wp:wrapPolygon edited="0">
                <wp:start x="0" y="0"/>
                <wp:lineTo x="0" y="20709"/>
                <wp:lineTo x="21274" y="20709"/>
                <wp:lineTo x="21274" y="0"/>
                <wp:lineTo x="0" y="0"/>
              </wp:wrapPolygon>
            </wp:wrapTight>
            <wp:docPr id="2" name="Picture 2" descr="Image result for inaturalis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aturalis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5" b="19171"/>
                    <a:stretch/>
                  </pic:blipFill>
                  <pic:spPr bwMode="auto">
                    <a:xfrm>
                      <a:off x="0" y="0"/>
                      <a:ext cx="96710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584" w14:textId="77777777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iNaturalist</w:t>
      </w:r>
      <w:proofErr w:type="spellEnd"/>
      <w:r>
        <w:rPr>
          <w:sz w:val="28"/>
          <w:szCs w:val="28"/>
        </w:rPr>
        <w:t xml:space="preserve"> (</w:t>
      </w:r>
      <w:hyperlink r:id="rId14" w:history="1">
        <w:r>
          <w:rPr>
            <w:rStyle w:val="Hyperlink"/>
            <w:sz w:val="28"/>
            <w:szCs w:val="28"/>
          </w:rPr>
          <w:t>https://www.inaturalist.org/</w:t>
        </w:r>
      </w:hyperlink>
      <w:r>
        <w:rPr>
          <w:sz w:val="28"/>
          <w:szCs w:val="28"/>
        </w:rPr>
        <w:t xml:space="preserve"> ): literally everything</w:t>
      </w:r>
    </w:p>
    <w:p w14:paraId="31F26AE6" w14:textId="77777777" w:rsidR="004E5BE3" w:rsidRDefault="00FE0A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B3A8F0D" wp14:editId="408ECCC0">
            <wp:simplePos x="0" y="0"/>
            <wp:positionH relativeFrom="column">
              <wp:posOffset>5060950</wp:posOffset>
            </wp:positionH>
            <wp:positionV relativeFrom="paragraph">
              <wp:posOffset>222250</wp:posOffset>
            </wp:positionV>
            <wp:extent cx="844550" cy="799465"/>
            <wp:effectExtent l="0" t="0" r="0" b="635"/>
            <wp:wrapTight wrapText="bothSides">
              <wp:wrapPolygon edited="0">
                <wp:start x="0" y="0"/>
                <wp:lineTo x="0" y="21102"/>
                <wp:lineTo x="20950" y="21102"/>
                <wp:lineTo x="20950" y="0"/>
                <wp:lineTo x="0" y="0"/>
              </wp:wrapPolygon>
            </wp:wrapTight>
            <wp:docPr id="5" name="Picture 5" descr="C:\Users\jezkovt\AppData\Local\Microsoft\Windows\INetCache\Content.MSO\E29C16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zkovt\AppData\Local\Microsoft\Windows\INetCache\Content.MSO\E29C163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BB7E6" w14:textId="77777777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HerpMapper</w:t>
      </w:r>
      <w:proofErr w:type="spellEnd"/>
      <w:r>
        <w:rPr>
          <w:sz w:val="28"/>
          <w:szCs w:val="28"/>
        </w:rPr>
        <w:t xml:space="preserve"> (</w:t>
      </w:r>
      <w:hyperlink r:id="rId16" w:history="1">
        <w:r>
          <w:rPr>
            <w:rStyle w:val="Hyperlink"/>
            <w:sz w:val="28"/>
            <w:szCs w:val="28"/>
          </w:rPr>
          <w:t>https://www.herpmapper.org/</w:t>
        </w:r>
      </w:hyperlink>
      <w:r>
        <w:rPr>
          <w:sz w:val="28"/>
          <w:szCs w:val="28"/>
        </w:rPr>
        <w:t xml:space="preserve"> ): reptiles and amphibians</w:t>
      </w:r>
    </w:p>
    <w:p w14:paraId="42CAC1D4" w14:textId="77777777" w:rsidR="004E5BE3" w:rsidRDefault="004E5BE3">
      <w:pPr>
        <w:pStyle w:val="ListParagraph"/>
        <w:ind w:left="0"/>
        <w:rPr>
          <w:sz w:val="28"/>
          <w:szCs w:val="28"/>
        </w:rPr>
      </w:pPr>
    </w:p>
    <w:p w14:paraId="777AC298" w14:textId="77777777" w:rsidR="004E5BE3" w:rsidRDefault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ahoma" w:hAnsi="Tahoma" w:cs="Tahoma"/>
          <w:noProof/>
          <w:color w:val="555522"/>
          <w:sz w:val="17"/>
          <w:szCs w:val="17"/>
        </w:rPr>
        <w:drawing>
          <wp:anchor distT="0" distB="0" distL="114300" distR="114300" simplePos="0" relativeHeight="251669504" behindDoc="1" locked="0" layoutInCell="1" allowOverlap="1" wp14:anchorId="4151B24C" wp14:editId="7631F190">
            <wp:simplePos x="0" y="0"/>
            <wp:positionH relativeFrom="column">
              <wp:posOffset>2686050</wp:posOffset>
            </wp:positionH>
            <wp:positionV relativeFrom="paragraph">
              <wp:posOffset>82550</wp:posOffset>
            </wp:positionV>
            <wp:extent cx="3251200" cy="698500"/>
            <wp:effectExtent l="0" t="0" r="6350" b="6350"/>
            <wp:wrapTight wrapText="bothSides">
              <wp:wrapPolygon edited="0">
                <wp:start x="0" y="0"/>
                <wp:lineTo x="0" y="21207"/>
                <wp:lineTo x="21516" y="21207"/>
                <wp:lineTo x="21516" y="0"/>
                <wp:lineTo x="0" y="0"/>
              </wp:wrapPolygon>
            </wp:wrapTight>
            <wp:docPr id="10" name="Picture 10" descr="H.E.R.P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.E.R.P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F63BC">
        <w:rPr>
          <w:sz w:val="28"/>
          <w:szCs w:val="28"/>
        </w:rPr>
        <w:t>NAHerp</w:t>
      </w:r>
      <w:proofErr w:type="spellEnd"/>
      <w:r w:rsidR="00FF63BC">
        <w:rPr>
          <w:sz w:val="28"/>
          <w:szCs w:val="28"/>
        </w:rPr>
        <w:t xml:space="preserve"> (</w:t>
      </w:r>
      <w:hyperlink r:id="rId19" w:history="1">
        <w:r w:rsidR="00FF63BC">
          <w:rPr>
            <w:rStyle w:val="Hyperlink"/>
            <w:sz w:val="28"/>
            <w:szCs w:val="28"/>
          </w:rPr>
          <w:t>http://www.naherp.com/</w:t>
        </w:r>
      </w:hyperlink>
      <w:r w:rsidR="00FF63BC">
        <w:rPr>
          <w:sz w:val="28"/>
          <w:szCs w:val="28"/>
        </w:rPr>
        <w:t xml:space="preserve"> ): reptiles and amphibians</w:t>
      </w:r>
    </w:p>
    <w:p w14:paraId="3B884697" w14:textId="77777777" w:rsidR="004E5BE3" w:rsidRDefault="00FE0ACC">
      <w:pPr>
        <w:pStyle w:val="ListParagraph"/>
        <w:ind w:left="0"/>
        <w:rPr>
          <w:sz w:val="28"/>
          <w:szCs w:val="28"/>
        </w:rPr>
      </w:pPr>
      <w:r>
        <w:rPr>
          <w:rFonts w:ascii="Verdana" w:hAnsi="Verdana"/>
          <w:noProof/>
          <w:color w:val="8E2800"/>
        </w:rPr>
        <w:drawing>
          <wp:anchor distT="0" distB="0" distL="114300" distR="114300" simplePos="0" relativeHeight="251670528" behindDoc="1" locked="0" layoutInCell="1" allowOverlap="1" wp14:anchorId="0702C42B" wp14:editId="102C652A">
            <wp:simplePos x="0" y="0"/>
            <wp:positionH relativeFrom="column">
              <wp:posOffset>3943350</wp:posOffset>
            </wp:positionH>
            <wp:positionV relativeFrom="paragraph">
              <wp:posOffset>100965</wp:posOffset>
            </wp:positionV>
            <wp:extent cx="2101850" cy="480695"/>
            <wp:effectExtent l="0" t="0" r="0" b="0"/>
            <wp:wrapTight wrapText="bothSides">
              <wp:wrapPolygon edited="0">
                <wp:start x="1175" y="0"/>
                <wp:lineTo x="0" y="856"/>
                <wp:lineTo x="0" y="17120"/>
                <wp:lineTo x="5677" y="20544"/>
                <wp:lineTo x="10376" y="20544"/>
                <wp:lineTo x="12334" y="20544"/>
                <wp:lineTo x="16053" y="20544"/>
                <wp:lineTo x="20360" y="17120"/>
                <wp:lineTo x="20164" y="13696"/>
                <wp:lineTo x="21339" y="11984"/>
                <wp:lineTo x="21339" y="4280"/>
                <wp:lineTo x="3132" y="0"/>
                <wp:lineTo x="1175" y="0"/>
              </wp:wrapPolygon>
            </wp:wrapTight>
            <wp:docPr id="8" name="Picture 8" descr="Hom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headerStandardControl_logoImage" descr="Hom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F4FB" w14:textId="77777777" w:rsidR="004E5BE3" w:rsidRPr="00837C89" w:rsidRDefault="00FE0ACC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231B0EF" wp14:editId="175D8EE7">
            <wp:simplePos x="0" y="0"/>
            <wp:positionH relativeFrom="column">
              <wp:posOffset>3276600</wp:posOffset>
            </wp:positionH>
            <wp:positionV relativeFrom="paragraph">
              <wp:posOffset>347345</wp:posOffset>
            </wp:positionV>
            <wp:extent cx="1028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200" y="20520"/>
                <wp:lineTo x="212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F63BC" w:rsidRPr="00837C89">
        <w:rPr>
          <w:sz w:val="28"/>
          <w:szCs w:val="28"/>
          <w:lang w:val="fr-FR"/>
        </w:rPr>
        <w:t>Tropicos</w:t>
      </w:r>
      <w:proofErr w:type="spellEnd"/>
      <w:r w:rsidR="00FF63BC" w:rsidRPr="00837C89">
        <w:rPr>
          <w:sz w:val="28"/>
          <w:szCs w:val="28"/>
          <w:lang w:val="fr-FR"/>
        </w:rPr>
        <w:t xml:space="preserve"> (</w:t>
      </w:r>
      <w:hyperlink r:id="rId23" w:history="1">
        <w:r w:rsidR="00FF63BC" w:rsidRPr="00837C89">
          <w:rPr>
            <w:rStyle w:val="Hyperlink"/>
            <w:sz w:val="28"/>
            <w:szCs w:val="28"/>
            <w:lang w:val="fr-FR"/>
          </w:rPr>
          <w:t>https://www.tropicos.org/Home.aspx</w:t>
        </w:r>
      </w:hyperlink>
      <w:r w:rsidR="00FF63BC" w:rsidRPr="00837C89">
        <w:rPr>
          <w:sz w:val="28"/>
          <w:szCs w:val="28"/>
          <w:lang w:val="fr-FR"/>
        </w:rPr>
        <w:t xml:space="preserve"> ): plants</w:t>
      </w:r>
    </w:p>
    <w:p w14:paraId="50AB3120" w14:textId="77777777" w:rsidR="00FE0ACC" w:rsidRDefault="00FE0ACC" w:rsidP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eBird</w:t>
      </w:r>
      <w:proofErr w:type="spellEnd"/>
      <w:r>
        <w:rPr>
          <w:sz w:val="28"/>
          <w:szCs w:val="28"/>
        </w:rPr>
        <w:t xml:space="preserve"> (</w:t>
      </w:r>
      <w:hyperlink r:id="rId24" w:history="1">
        <w:r w:rsidRPr="00DF394C">
          <w:rPr>
            <w:rStyle w:val="Hyperlink"/>
            <w:sz w:val="28"/>
            <w:szCs w:val="28"/>
          </w:rPr>
          <w:t>https://ebird.org/home</w:t>
        </w:r>
      </w:hyperlink>
      <w:r>
        <w:rPr>
          <w:sz w:val="28"/>
          <w:szCs w:val="28"/>
        </w:rPr>
        <w:t xml:space="preserve"> ): birds</w:t>
      </w:r>
    </w:p>
    <w:p w14:paraId="138CB186" w14:textId="77777777" w:rsidR="00837C89" w:rsidRPr="00837C89" w:rsidRDefault="00837C89" w:rsidP="00837C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p w14:paraId="65AD4419" w14:textId="2D2CE583" w:rsidR="00837C89" w:rsidRPr="00837C89" w:rsidRDefault="00837C89" w:rsidP="00837C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hyperlink r:id="rId25" w:history="1">
        <w:r w:rsidRPr="00837C89">
          <w:rPr>
            <w:rStyle w:val="Hyperlink"/>
            <w:rFonts w:cstheme="minorHAnsi"/>
            <w:color w:val="337AB7"/>
            <w:sz w:val="28"/>
            <w:szCs w:val="28"/>
            <w:shd w:val="clear" w:color="auto" w:fill="FFFFFF"/>
          </w:rPr>
          <w:t>https://www.geo-locate.org/</w:t>
        </w:r>
      </w:hyperlink>
      <w:r w:rsidRPr="00837C89">
        <w:rPr>
          <w:rFonts w:cstheme="minorHAnsi"/>
          <w:color w:val="333333"/>
          <w:sz w:val="28"/>
          <w:szCs w:val="28"/>
          <w:shd w:val="clear" w:color="auto" w:fill="FFFFFF"/>
        </w:rPr>
        <w:t> A platform for georeferencing data from natural history collections based on locality descriptions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(i.e. where latitude and longitude are not given)</w:t>
      </w:r>
      <w:r w:rsidRPr="00837C89">
        <w:rPr>
          <w:rFonts w:cstheme="minorHAnsi"/>
          <w:color w:val="333333"/>
          <w:sz w:val="28"/>
          <w:szCs w:val="28"/>
          <w:shd w:val="clear" w:color="auto" w:fill="FFFFFF"/>
        </w:rPr>
        <w:t>. Also gives an estimate of precision.</w:t>
      </w:r>
    </w:p>
    <w:p w14:paraId="528880D9" w14:textId="77777777" w:rsidR="004E5BE3" w:rsidRPr="00FE0ACC" w:rsidRDefault="00FF63BC" w:rsidP="00FE0A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ACC">
        <w:rPr>
          <w:sz w:val="28"/>
          <w:szCs w:val="28"/>
        </w:rPr>
        <w:br w:type="page"/>
      </w:r>
    </w:p>
    <w:p w14:paraId="59C3F812" w14:textId="77777777" w:rsidR="004E5BE3" w:rsidRDefault="00FF63BC">
      <w:pPr>
        <w:pStyle w:val="ListParagraph"/>
        <w:ind w:left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725F5" wp14:editId="1A8DECEC">
                <wp:simplePos x="0" y="0"/>
                <wp:positionH relativeFrom="column">
                  <wp:posOffset>704850</wp:posOffset>
                </wp:positionH>
                <wp:positionV relativeFrom="paragraph">
                  <wp:posOffset>0</wp:posOffset>
                </wp:positionV>
                <wp:extent cx="1828800" cy="4508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40D1C" w14:textId="77777777" w:rsidR="004E5BE3" w:rsidRDefault="00FF63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Ecological Niche Modeling with Maxent: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25F5" id="Text Box 6" o:spid="_x0000_s1027" type="#_x0000_t202" style="position:absolute;margin-left:55.5pt;margin-top:0;width:2in;height:35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" filled="f" stroked="f">
                <v:textbox>
                  <w:txbxContent>
                    <w:p w14:paraId="4B240D1C" w14:textId="77777777" w:rsidR="004E5BE3" w:rsidRDefault="00FF63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Ecological Niche Modeling with Maxent: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0B250" w14:textId="77777777" w:rsidR="004E5BE3" w:rsidRDefault="004E5BE3">
      <w:pPr>
        <w:pStyle w:val="ListParagraph"/>
        <w:ind w:left="0"/>
        <w:rPr>
          <w:sz w:val="28"/>
          <w:szCs w:val="28"/>
        </w:rPr>
      </w:pPr>
    </w:p>
    <w:p w14:paraId="12C929B3" w14:textId="157D78A4" w:rsidR="004E5BE3" w:rsidRDefault="00FF63B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Maxent Website: </w:t>
      </w:r>
      <w:hyperlink r:id="rId26" w:history="1">
        <w:r>
          <w:rPr>
            <w:rStyle w:val="Hyperlink"/>
            <w:sz w:val="28"/>
            <w:szCs w:val="28"/>
          </w:rPr>
          <w:t>http://biodiversityinformatics.amnh.org/open_source/maxent/</w:t>
        </w:r>
      </w:hyperlink>
      <w:r>
        <w:rPr>
          <w:sz w:val="28"/>
          <w:szCs w:val="28"/>
        </w:rPr>
        <w:t xml:space="preserve"> </w:t>
      </w:r>
    </w:p>
    <w:p w14:paraId="0989F05E" w14:textId="4B0AA379" w:rsidR="00DA61A0" w:rsidRDefault="00DA61A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Maxent tutorial: </w:t>
      </w:r>
      <w:hyperlink r:id="rId27" w:history="1">
        <w:r w:rsidRPr="00EE02F3">
          <w:rPr>
            <w:rStyle w:val="Hyperlink"/>
            <w:sz w:val="18"/>
            <w:szCs w:val="18"/>
          </w:rPr>
          <w:t>http://www.amnh.org/content/download/141371/2285439/file/LinC3_SpeciesDistModeling_Ex.pdf</w:t>
        </w:r>
      </w:hyperlink>
    </w:p>
    <w:p w14:paraId="4A517F49" w14:textId="77777777" w:rsidR="004E5BE3" w:rsidRDefault="00FF63BC">
      <w:pPr>
        <w:pStyle w:val="ListParagraph"/>
        <w:ind w:left="0"/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4384" behindDoc="1" locked="0" layoutInCell="1" allowOverlap="1" wp14:anchorId="459BCF5B" wp14:editId="056EAF74">
            <wp:simplePos x="0" y="0"/>
            <wp:positionH relativeFrom="column">
              <wp:posOffset>4146550</wp:posOffset>
            </wp:positionH>
            <wp:positionV relativeFrom="paragraph">
              <wp:posOffset>117475</wp:posOffset>
            </wp:positionV>
            <wp:extent cx="18923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310" y="21421"/>
                <wp:lineTo x="21310" y="0"/>
                <wp:lineTo x="0" y="0"/>
              </wp:wrapPolygon>
            </wp:wrapTight>
            <wp:docPr id="7" name="Picture 7" descr="Image result for maxen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xen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8"/>
                    <a:stretch/>
                  </pic:blipFill>
                  <pic:spPr bwMode="auto">
                    <a:xfrm flipV="1">
                      <a:off x="0" y="0"/>
                      <a:ext cx="1892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Maxent Google Groups: </w:t>
      </w:r>
      <w:hyperlink r:id="rId30" w:anchor="!forum/MAXENT" w:history="1">
        <w:r>
          <w:rPr>
            <w:rStyle w:val="Hyperlink"/>
            <w:sz w:val="28"/>
            <w:szCs w:val="28"/>
          </w:rPr>
          <w:t>https://groups.google.com/forum/#!forum/MAXENT</w:t>
        </w:r>
      </w:hyperlink>
      <w:r>
        <w:rPr>
          <w:sz w:val="28"/>
          <w:szCs w:val="28"/>
        </w:rPr>
        <w:t xml:space="preserve"> </w:t>
      </w:r>
    </w:p>
    <w:p w14:paraId="338CE365" w14:textId="77777777" w:rsidR="004E5BE3" w:rsidRDefault="00FF63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 and post questions about Maxent and associated R packages (</w:t>
      </w:r>
      <w:proofErr w:type="spellStart"/>
      <w:r>
        <w:rPr>
          <w:sz w:val="28"/>
          <w:szCs w:val="28"/>
        </w:rPr>
        <w:t>ENMeval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dismo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ENMtools</w:t>
      </w:r>
      <w:proofErr w:type="spellEnd"/>
      <w:r>
        <w:rPr>
          <w:sz w:val="28"/>
          <w:szCs w:val="28"/>
        </w:rPr>
        <w:t>)</w:t>
      </w:r>
    </w:p>
    <w:p w14:paraId="3EFC654B" w14:textId="77777777" w:rsidR="004E5BE3" w:rsidRDefault="00FF63BC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R packages for niche modeling:</w:t>
      </w:r>
    </w:p>
    <w:p w14:paraId="73C6D2A6" w14:textId="77777777" w:rsidR="004E5BE3" w:rsidRDefault="00FF63BC">
      <w:pPr>
        <w:spacing w:after="12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ENMeval</w:t>
      </w:r>
      <w:proofErr w:type="spellEnd"/>
      <w:r>
        <w:rPr>
          <w:sz w:val="28"/>
          <w:szCs w:val="28"/>
        </w:rPr>
        <w:t>: model testing and building ENMs using Maxent</w:t>
      </w:r>
    </w:p>
    <w:p w14:paraId="2D8C136E" w14:textId="14C5F35F" w:rsidR="004E5BE3" w:rsidRDefault="00FF63BC">
      <w:pPr>
        <w:tabs>
          <w:tab w:val="left" w:pos="810"/>
        </w:tabs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Muscarella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Galante PJ,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Soley</w:t>
      </w:r>
      <w:proofErr w:type="spellEnd"/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Guardia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Uriarte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Anderson RP. ENM eval: An R package for conducting spatially independent evaluations and estimating optimal model complexity for Maxent ecological niche models. Methods in Ecology and Evolution. 2014 Nov;5(11):1198-205.</w:t>
      </w:r>
    </w:p>
    <w:p w14:paraId="09164C58" w14:textId="59303805" w:rsidR="00837C89" w:rsidRDefault="00837C89">
      <w:pPr>
        <w:tabs>
          <w:tab w:val="left" w:pos="810"/>
        </w:tabs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37C8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Helpful websites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getting started with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ENMeval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29E2037D" w14:textId="277D2CDB" w:rsidR="00837C89" w:rsidRDefault="00837C89">
      <w:pPr>
        <w:tabs>
          <w:tab w:val="left" w:pos="810"/>
        </w:tabs>
        <w:ind w:left="360"/>
      </w:pPr>
      <w:hyperlink r:id="rId31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https://cran.r-project.org/web/packages/ENMeval/vignettes/ENMeval-vignette.html</w:t>
        </w:r>
      </w:hyperlink>
    </w:p>
    <w:p w14:paraId="6ACF22F6" w14:textId="22A631F7" w:rsidR="00837C89" w:rsidRPr="00837C89" w:rsidRDefault="00837C89" w:rsidP="00837C89">
      <w:pPr>
        <w:tabs>
          <w:tab w:val="left" w:pos="810"/>
        </w:tabs>
        <w:ind w:left="360"/>
      </w:pPr>
      <w:hyperlink r:id="rId32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https://oliveirabrunno.wordpress.com/2016/12/04/compare-the-performance-of-ecological-niche-models-enms/</w:t>
        </w:r>
      </w:hyperlink>
    </w:p>
    <w:p w14:paraId="71D236CE" w14:textId="225D4C86" w:rsidR="004E5BE3" w:rsidRDefault="00FF63BC">
      <w:pPr>
        <w:spacing w:after="12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dismo</w:t>
      </w:r>
      <w:proofErr w:type="spellEnd"/>
      <w:r>
        <w:rPr>
          <w:sz w:val="28"/>
          <w:szCs w:val="28"/>
        </w:rPr>
        <w:t>: buil</w:t>
      </w:r>
      <w:r w:rsidR="00837C89">
        <w:rPr>
          <w:sz w:val="28"/>
          <w:szCs w:val="28"/>
        </w:rPr>
        <w:t>d</w:t>
      </w:r>
      <w:r>
        <w:rPr>
          <w:sz w:val="28"/>
          <w:szCs w:val="28"/>
        </w:rPr>
        <w:t>s ENMs using Maxent, can project on different climate scenarios</w:t>
      </w:r>
    </w:p>
    <w:p w14:paraId="288D607E" w14:textId="12153F81" w:rsidR="004E5BE3" w:rsidRDefault="00FF63BC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Hijmans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RJ, Phillips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Leathwick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dismo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Species distribution modeling. R package version 0.8-17. 2013.</w:t>
      </w:r>
    </w:p>
    <w:p w14:paraId="5431FF32" w14:textId="5A1E5720" w:rsidR="00837C89" w:rsidRDefault="00837C89">
      <w:pPr>
        <w:ind w:left="360"/>
        <w:rPr>
          <w:sz w:val="28"/>
          <w:szCs w:val="28"/>
        </w:rPr>
      </w:pPr>
      <w:r w:rsidRPr="00837C8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Tutorial: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33" w:history="1">
        <w:r>
          <w:rPr>
            <w:rStyle w:val="Hyperlink"/>
          </w:rPr>
          <w:t>https://cran.r-project.org/web/packages/dismo/vignettes/sdm.pdf</w:t>
        </w:r>
      </w:hyperlink>
    </w:p>
    <w:p w14:paraId="52BB8BBA" w14:textId="77777777" w:rsidR="004E5BE3" w:rsidRDefault="00FF63BC">
      <w:pPr>
        <w:spacing w:after="12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kuenm</w:t>
      </w:r>
      <w:proofErr w:type="spellEnd"/>
      <w:r>
        <w:rPr>
          <w:sz w:val="28"/>
          <w:szCs w:val="28"/>
        </w:rPr>
        <w:t xml:space="preserve">: model testing and building ENMs </w:t>
      </w:r>
    </w:p>
    <w:p w14:paraId="7FEC431F" w14:textId="77777777" w:rsidR="004E5BE3" w:rsidRDefault="00FF63BC">
      <w:pPr>
        <w:ind w:left="360"/>
        <w:rPr>
          <w:sz w:val="28"/>
          <w:szCs w:val="28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Cobos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ME, Peterson AT,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Osorio-Olvera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kuenm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 package for detailed development of ecological niche models using Maxent.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PeerJ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2019 Feb 6;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7:e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6281.</w:t>
      </w:r>
    </w:p>
    <w:p w14:paraId="25D7F353" w14:textId="77777777" w:rsidR="004E5BE3" w:rsidRDefault="00FF63BC">
      <w:pPr>
        <w:spacing w:after="12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ENMtools</w:t>
      </w:r>
      <w:proofErr w:type="spellEnd"/>
      <w:r>
        <w:rPr>
          <w:sz w:val="28"/>
          <w:szCs w:val="28"/>
        </w:rPr>
        <w:t>: various niche assessments, including tests of niche similarity among species</w:t>
      </w:r>
    </w:p>
    <w:p w14:paraId="689E82C1" w14:textId="5CD793DD" w:rsidR="004E5BE3" w:rsidRDefault="00FF63BC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Warren DL,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ENMTools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toolbox for comparative studies of environmental niche models.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Ecography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2010 Jun;33(3):607-11.</w:t>
      </w:r>
    </w:p>
    <w:p w14:paraId="55507BE5" w14:textId="068AAF46" w:rsidR="00837C89" w:rsidRDefault="00837C89">
      <w:pPr>
        <w:ind w:left="360"/>
        <w:rPr>
          <w:sz w:val="28"/>
          <w:szCs w:val="28"/>
        </w:rPr>
      </w:pPr>
      <w:r w:rsidRPr="00837C8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Demonstration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Dan Warren presents how to build 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ENMTools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object and species distribution model </w:t>
      </w:r>
      <w:hyperlink r:id="rId34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https://www.youtube.com/watch?v=fHWujIE-xVY</w:t>
        </w:r>
      </w:hyperlink>
    </w:p>
    <w:p w14:paraId="240B0A85" w14:textId="77777777" w:rsidR="004E5BE3" w:rsidRDefault="00FF63BC">
      <w:pPr>
        <w:spacing w:after="12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ecospat</w:t>
      </w:r>
      <w:proofErr w:type="spellEnd"/>
    </w:p>
    <w:p w14:paraId="3A6BE031" w14:textId="77777777" w:rsidR="00837C89" w:rsidRDefault="00FF63BC" w:rsidP="00837C89">
      <w:pPr>
        <w:ind w:left="360"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 Cola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Broennimann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Petitpierre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Breiner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D'amen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C, Engler R, Pottier J, Pio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Dubuis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Pellissier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ecospat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an R package to support spatial analyses and modeling of species niches and distributions.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Ecography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 Jun;40(6):774-87.</w:t>
      </w:r>
    </w:p>
    <w:p w14:paraId="3942FA09" w14:textId="7BD5214F" w:rsidR="004E5BE3" w:rsidRPr="00837C89" w:rsidRDefault="00FF63BC" w:rsidP="00837C89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Other useful R packages</w:t>
      </w:r>
    </w:p>
    <w:p w14:paraId="597F07F4" w14:textId="77777777" w:rsidR="004E5BE3" w:rsidRDefault="00FF63BC">
      <w:pPr>
        <w:spacing w:after="12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spThin</w:t>
      </w:r>
      <w:proofErr w:type="spellEnd"/>
      <w:r>
        <w:rPr>
          <w:sz w:val="28"/>
          <w:szCs w:val="28"/>
        </w:rPr>
        <w:t>: thins occurrence records</w:t>
      </w:r>
    </w:p>
    <w:p w14:paraId="79610FED" w14:textId="77777777" w:rsidR="004E5BE3" w:rsidRDefault="00FF63BC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Aiello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Lammens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RA, Radosavljevic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Vilela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B, Anderson RP.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spThin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 package for spatial thinning of species occurrence records for use in ecological niche models.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Ecography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2015 May;38(5):541-5.</w:t>
      </w:r>
    </w:p>
    <w:p w14:paraId="5FEA4B10" w14:textId="704D6700" w:rsidR="00837C89" w:rsidRPr="00837C89" w:rsidRDefault="00FF63BC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raster, </w:t>
      </w:r>
      <w:proofErr w:type="spellStart"/>
      <w:r>
        <w:rPr>
          <w:i/>
          <w:sz w:val="28"/>
          <w:szCs w:val="28"/>
        </w:rPr>
        <w:t>maptools</w:t>
      </w:r>
      <w:proofErr w:type="spellEnd"/>
      <w:r>
        <w:rPr>
          <w:sz w:val="28"/>
          <w:szCs w:val="28"/>
        </w:rPr>
        <w:t>: mapping of spatial dat</w:t>
      </w:r>
      <w:r w:rsidR="00837C89">
        <w:rPr>
          <w:sz w:val="28"/>
          <w:szCs w:val="28"/>
        </w:rPr>
        <w:t>a</w:t>
      </w:r>
    </w:p>
    <w:p w14:paraId="226E3AFE" w14:textId="2E9B2CDF" w:rsidR="008612F9" w:rsidRPr="00837C89" w:rsidRDefault="00837C89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D9D02" wp14:editId="7C2F4465">
                <wp:simplePos x="0" y="0"/>
                <wp:positionH relativeFrom="column">
                  <wp:posOffset>113665</wp:posOffset>
                </wp:positionH>
                <wp:positionV relativeFrom="paragraph">
                  <wp:posOffset>300355</wp:posOffset>
                </wp:positionV>
                <wp:extent cx="580072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2ED9D" w14:textId="3187D478" w:rsidR="004E5BE3" w:rsidRDefault="00837C89" w:rsidP="00837C8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Climate</w:t>
                            </w:r>
                            <w:r w:rsidR="00FF63B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Variables for ecological niche modeling: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D9D02" id="Text Box 9" o:spid="_x0000_s1028" type="#_x0000_t202" style="position:absolute;margin-left:8.95pt;margin-top:23.65pt;width:456.7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" filled="f" stroked="f">
                <v:textbox style="mso-fit-shape-to-text:t">
                  <w:txbxContent>
                    <w:p w14:paraId="48A2ED9D" w14:textId="3187D478" w:rsidR="004E5BE3" w:rsidRDefault="00837C89" w:rsidP="00837C89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Climate</w:t>
                      </w:r>
                      <w:r w:rsidR="00FF63B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Variables for ecological niche modeling: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7624E" w14:textId="77777777" w:rsidR="00837C89" w:rsidRPr="00837C89" w:rsidRDefault="00FF63BC" w:rsidP="00837C89">
      <w:pPr>
        <w:rPr>
          <w:rFonts w:cstheme="minorHAnsi"/>
          <w:sz w:val="28"/>
          <w:szCs w:val="28"/>
        </w:rPr>
      </w:pPr>
      <w:proofErr w:type="spellStart"/>
      <w:r w:rsidRPr="00837C89">
        <w:rPr>
          <w:b/>
          <w:sz w:val="28"/>
          <w:szCs w:val="28"/>
        </w:rPr>
        <w:t>WorldClim</w:t>
      </w:r>
      <w:proofErr w:type="spellEnd"/>
      <w:r w:rsidRPr="00837C89">
        <w:rPr>
          <w:b/>
          <w:sz w:val="28"/>
          <w:szCs w:val="28"/>
        </w:rPr>
        <w:t xml:space="preserve"> </w:t>
      </w:r>
      <w:r w:rsidRPr="00837C89">
        <w:rPr>
          <w:sz w:val="28"/>
          <w:szCs w:val="28"/>
        </w:rPr>
        <w:t>(</w:t>
      </w:r>
      <w:hyperlink r:id="rId35" w:history="1">
        <w:r w:rsidRPr="00837C89">
          <w:rPr>
            <w:rStyle w:val="Hyperlink"/>
            <w:sz w:val="28"/>
            <w:szCs w:val="28"/>
          </w:rPr>
          <w:t>https://www.worldclim.org/</w:t>
        </w:r>
      </w:hyperlink>
      <w:r w:rsidRPr="00837C89">
        <w:rPr>
          <w:sz w:val="28"/>
          <w:szCs w:val="28"/>
        </w:rPr>
        <w:t xml:space="preserve">): </w:t>
      </w:r>
      <w:r w:rsidR="00837C89" w:rsidRPr="00837C89">
        <w:rPr>
          <w:rFonts w:cstheme="minorHAnsi"/>
          <w:sz w:val="28"/>
          <w:szCs w:val="28"/>
        </w:rPr>
        <w:t>Version 2.0 has ‘current’ (1970-2000) and future climate simulations at a variety of spatial resolutions</w:t>
      </w:r>
    </w:p>
    <w:p w14:paraId="55E34706" w14:textId="03005D33" w:rsidR="00837C89" w:rsidRPr="00837C89" w:rsidRDefault="00837C89" w:rsidP="00837C89">
      <w:pPr>
        <w:rPr>
          <w:rFonts w:cstheme="minorHAnsi"/>
          <w:sz w:val="28"/>
          <w:szCs w:val="28"/>
        </w:rPr>
      </w:pPr>
      <w:r w:rsidRPr="00837C89">
        <w:rPr>
          <w:rFonts w:cstheme="minorHAnsi"/>
          <w:b/>
          <w:bCs/>
          <w:sz w:val="28"/>
          <w:szCs w:val="28"/>
        </w:rPr>
        <w:t>CHELSA</w:t>
      </w:r>
      <w:r w:rsidRPr="00837C89">
        <w:rPr>
          <w:rFonts w:cstheme="minorHAnsi"/>
          <w:sz w:val="28"/>
          <w:szCs w:val="28"/>
        </w:rPr>
        <w:t xml:space="preserve"> (</w:t>
      </w:r>
      <w:hyperlink r:id="rId36" w:history="1">
        <w:r w:rsidRPr="00837C89">
          <w:rPr>
            <w:rStyle w:val="Hyperlink"/>
            <w:sz w:val="28"/>
            <w:szCs w:val="28"/>
          </w:rPr>
          <w:t>https://chelsa-climate.org/</w:t>
        </w:r>
      </w:hyperlink>
      <w:r w:rsidRPr="00837C89">
        <w:rPr>
          <w:sz w:val="28"/>
          <w:szCs w:val="28"/>
        </w:rPr>
        <w:t>)</w:t>
      </w:r>
      <w:r w:rsidRPr="00837C89">
        <w:rPr>
          <w:rFonts w:cstheme="minorHAnsi"/>
          <w:sz w:val="28"/>
          <w:szCs w:val="28"/>
        </w:rPr>
        <w:t xml:space="preserve">: CHELSA is replacing </w:t>
      </w:r>
      <w:proofErr w:type="spellStart"/>
      <w:r w:rsidRPr="00837C89">
        <w:rPr>
          <w:rFonts w:cstheme="minorHAnsi"/>
          <w:sz w:val="28"/>
          <w:szCs w:val="28"/>
        </w:rPr>
        <w:t>Worldclim</w:t>
      </w:r>
      <w:proofErr w:type="spellEnd"/>
      <w:r w:rsidRPr="00837C89">
        <w:rPr>
          <w:rFonts w:cstheme="minorHAnsi"/>
          <w:sz w:val="28"/>
          <w:szCs w:val="28"/>
        </w:rPr>
        <w:t xml:space="preserve"> as a source of high-quality, high-resolution climate data: they have LGM, current and future climate layers at a 30-arc-second resolution</w:t>
      </w:r>
      <w:r w:rsidRPr="00837C89">
        <w:rPr>
          <w:rFonts w:cstheme="minorHAnsi"/>
          <w:sz w:val="28"/>
          <w:szCs w:val="28"/>
        </w:rPr>
        <w:t xml:space="preserve">. </w:t>
      </w:r>
    </w:p>
    <w:p w14:paraId="0B2890B8" w14:textId="64755F49" w:rsidR="00837C89" w:rsidRDefault="00837C89" w:rsidP="00837C89">
      <w:pPr>
        <w:rPr>
          <w:sz w:val="28"/>
          <w:szCs w:val="28"/>
        </w:rPr>
      </w:pPr>
      <w:proofErr w:type="spellStart"/>
      <w:r w:rsidRPr="00837C89">
        <w:rPr>
          <w:rFonts w:cstheme="minorHAnsi"/>
          <w:b/>
          <w:bCs/>
          <w:sz w:val="28"/>
          <w:szCs w:val="28"/>
        </w:rPr>
        <w:t>Paleoclim</w:t>
      </w:r>
      <w:proofErr w:type="spellEnd"/>
      <w:r w:rsidRPr="00837C89">
        <w:rPr>
          <w:rFonts w:cstheme="minorHAnsi"/>
          <w:sz w:val="28"/>
          <w:szCs w:val="28"/>
        </w:rPr>
        <w:t xml:space="preserve"> (</w:t>
      </w:r>
      <w:hyperlink r:id="rId37" w:history="1">
        <w:r w:rsidRPr="00837C89">
          <w:rPr>
            <w:rStyle w:val="Hyperlink"/>
            <w:sz w:val="28"/>
            <w:szCs w:val="28"/>
          </w:rPr>
          <w:t>http://www.paleoclim.org/</w:t>
        </w:r>
      </w:hyperlink>
      <w:r w:rsidRPr="00837C89">
        <w:rPr>
          <w:sz w:val="28"/>
          <w:szCs w:val="28"/>
        </w:rPr>
        <w:t>)</w:t>
      </w:r>
      <w:r w:rsidRPr="00837C89">
        <w:rPr>
          <w:rFonts w:cstheme="minorHAnsi"/>
          <w:sz w:val="28"/>
          <w:szCs w:val="28"/>
        </w:rPr>
        <w:t>: CHELSA</w:t>
      </w:r>
      <w:r w:rsidRPr="00837C89">
        <w:rPr>
          <w:sz w:val="28"/>
          <w:szCs w:val="28"/>
        </w:rPr>
        <w:t xml:space="preserve"> data for the present</w:t>
      </w:r>
      <w:r w:rsidRPr="00837C89">
        <w:rPr>
          <w:sz w:val="28"/>
          <w:szCs w:val="28"/>
        </w:rPr>
        <w:t>,</w:t>
      </w:r>
      <w:r w:rsidRPr="00837C89">
        <w:rPr>
          <w:sz w:val="28"/>
          <w:szCs w:val="28"/>
        </w:rPr>
        <w:t xml:space="preserve"> </w:t>
      </w:r>
      <w:r w:rsidRPr="00837C89">
        <w:rPr>
          <w:sz w:val="28"/>
          <w:szCs w:val="28"/>
        </w:rPr>
        <w:t xml:space="preserve">plus a variety of Pleistocene climate events, </w:t>
      </w:r>
      <w:r w:rsidRPr="00837C89">
        <w:rPr>
          <w:sz w:val="28"/>
          <w:szCs w:val="28"/>
        </w:rPr>
        <w:t>at a variety of spatial resolutions</w:t>
      </w:r>
    </w:p>
    <w:p w14:paraId="19872531" w14:textId="1046BF77" w:rsidR="00837C89" w:rsidRPr="00837C89" w:rsidRDefault="00837C8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 list of non-climatic environmental predictors is included in an excel sheet, courtesy of Dr. Tereza </w:t>
      </w:r>
      <w:proofErr w:type="spellStart"/>
      <w:r>
        <w:rPr>
          <w:sz w:val="28"/>
          <w:szCs w:val="28"/>
        </w:rPr>
        <w:t>Jezkova</w:t>
      </w:r>
      <w:proofErr w:type="spellEnd"/>
      <w:r>
        <w:rPr>
          <w:sz w:val="28"/>
          <w:szCs w:val="28"/>
        </w:rPr>
        <w:t>.</w:t>
      </w:r>
    </w:p>
    <w:sectPr w:rsidR="00837C89" w:rsidRPr="0083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51AC"/>
    <w:multiLevelType w:val="hybridMultilevel"/>
    <w:tmpl w:val="7DC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3BCD"/>
    <w:multiLevelType w:val="hybridMultilevel"/>
    <w:tmpl w:val="A47A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F13F48"/>
    <w:multiLevelType w:val="hybridMultilevel"/>
    <w:tmpl w:val="D53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E3"/>
    <w:rsid w:val="004E5BE3"/>
    <w:rsid w:val="00837C89"/>
    <w:rsid w:val="008612F9"/>
    <w:rsid w:val="00AA3774"/>
    <w:rsid w:val="00BD48AF"/>
    <w:rsid w:val="00DA61A0"/>
    <w:rsid w:val="00EE02F3"/>
    <w:rsid w:val="00FE0ACC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3E5"/>
  <w15:chartTrackingRefBased/>
  <w15:docId w15:val="{5D9ABD3B-06B5-40B3-A3FD-5CB0B452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3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361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9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3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47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7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3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biodiversityinformatics.amnh.org/open_source/maxent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gif"/><Relationship Id="rId34" Type="http://schemas.openxmlformats.org/officeDocument/2006/relationships/hyperlink" Target="https://www.youtube.com/watch?v=fHWujIE-xVY" TargetMode="External"/><Relationship Id="rId7" Type="http://schemas.openxmlformats.org/officeDocument/2006/relationships/hyperlink" Target="https://www.google.com/url?sa=i&amp;rct=j&amp;q=&amp;esrc=s&amp;source=images&amp;cd=&amp;ved=2ahUKEwjYmZvr3-TjAhUKRKwKHaTNBNsQjRx6BAgBEAU&amp;url=https%3A%2F%2Fholos.berkeley.edu%2Fabout%2Fdata-discovery%2Fvertnet%2F&amp;psig=AOvVaw3M5Efuanq264MIt0qyq4xZ&amp;ust=1564854606267702" TargetMode="External"/><Relationship Id="rId12" Type="http://schemas.openxmlformats.org/officeDocument/2006/relationships/hyperlink" Target="https://www.google.com/url?sa=i&amp;rct=j&amp;q=&amp;esrc=s&amp;source=images&amp;cd=&amp;ved=2ahUKEwjBp4m_3-TjAhVCX60KHdELBfEQjRx6BAgBEAU&amp;url=https%3A%2F%2Finaturalist.nz%2Fpages%2Fmobile_apps_nz&amp;psig=AOvVaw0upYTngI1R2ANQGAgZLJMo&amp;ust=1564854515053071" TargetMode="External"/><Relationship Id="rId17" Type="http://schemas.openxmlformats.org/officeDocument/2006/relationships/hyperlink" Target="http://www.naherp.com/" TargetMode="External"/><Relationship Id="rId25" Type="http://schemas.openxmlformats.org/officeDocument/2006/relationships/hyperlink" Target="https://www.geo-locate.org/" TargetMode="External"/><Relationship Id="rId33" Type="http://schemas.openxmlformats.org/officeDocument/2006/relationships/hyperlink" Target="https://cran.r-project.org/web/packages/dismo/vignettes/sdm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erpmapper.org/" TargetMode="External"/><Relationship Id="rId20" Type="http://schemas.openxmlformats.org/officeDocument/2006/relationships/hyperlink" Target="https://www.tropicos.org/Home.aspx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gbif.org/en/" TargetMode="External"/><Relationship Id="rId11" Type="http://schemas.openxmlformats.org/officeDocument/2006/relationships/hyperlink" Target="https://scan-bugs.org/portal/Invertebrates/" TargetMode="External"/><Relationship Id="rId24" Type="http://schemas.openxmlformats.org/officeDocument/2006/relationships/hyperlink" Target="https://ebird.org/home" TargetMode="External"/><Relationship Id="rId32" Type="http://schemas.openxmlformats.org/officeDocument/2006/relationships/hyperlink" Target="https://oliveirabrunno.wordpress.com/2016/12/04/compare-the-performance-of-ecological-niche-models-enms/" TargetMode="External"/><Relationship Id="rId37" Type="http://schemas.openxmlformats.org/officeDocument/2006/relationships/hyperlink" Target="http://www.paleoclim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www.tropicos.org/Home.aspx" TargetMode="External"/><Relationship Id="rId28" Type="http://schemas.openxmlformats.org/officeDocument/2006/relationships/hyperlink" Target="https://www.google.com/url?sa=i&amp;rct=j&amp;q=&amp;esrc=s&amp;source=images&amp;cd=&amp;ved=2ahUKEwjGrMC68uTjAhVKQq0KHaAgAKAQjRx6BAgBEAU&amp;url=https%3A%2F%2Frspatial.org%2Fsdm%2F6_sdm_methods.html&amp;psig=AOvVaw0W7gBaFopia2-ueV2IMUaB&amp;ust=1564859604090615" TargetMode="External"/><Relationship Id="rId36" Type="http://schemas.openxmlformats.org/officeDocument/2006/relationships/hyperlink" Target="https://chelsa-climate.org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naherp.com/" TargetMode="External"/><Relationship Id="rId31" Type="http://schemas.openxmlformats.org/officeDocument/2006/relationships/hyperlink" Target="https://cran.r-project.org/web/packages/ENMeval/vignettes/ENMeval-vignet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rtnet.org/" TargetMode="External"/><Relationship Id="rId14" Type="http://schemas.openxmlformats.org/officeDocument/2006/relationships/hyperlink" Target="https://www.inaturalist.org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amnh.org/content/download/141371/2285439/file/LinC3_SpeciesDistModeling_Ex.pdf" TargetMode="External"/><Relationship Id="rId30" Type="http://schemas.openxmlformats.org/officeDocument/2006/relationships/hyperlink" Target="https://groups.google.com/forum/" TargetMode="External"/><Relationship Id="rId35" Type="http://schemas.openxmlformats.org/officeDocument/2006/relationships/hyperlink" Target="https://www.worldclim.org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Jezkova, Tereza Dr.</dc:creator>
  <cp:keywords/>
  <dc:description/>
  <cp:lastModifiedBy>Marske, Katharine</cp:lastModifiedBy>
  <cp:revision>9</cp:revision>
  <dcterms:created xsi:type="dcterms:W3CDTF">2019-08-04T13:30:00Z</dcterms:created>
  <dcterms:modified xsi:type="dcterms:W3CDTF">2020-07-17T21:14:00Z</dcterms:modified>
</cp:coreProperties>
</file>