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3F5" w:rsidRPr="002B5ABB" w:rsidRDefault="002B5ABB" w:rsidP="002B5ABB">
      <w:pPr>
        <w:jc w:val="center"/>
        <w:rPr>
          <w:rFonts w:ascii="Times New Roman" w:hAnsi="Times New Roman" w:cs="Times New Roman"/>
          <w:sz w:val="52"/>
        </w:rPr>
      </w:pPr>
      <w:r w:rsidRPr="002B5ABB">
        <w:rPr>
          <w:rFonts w:ascii="Times New Roman" w:hAnsi="Times New Roman" w:cs="Times New Roman"/>
          <w:sz w:val="52"/>
        </w:rPr>
        <w:t xml:space="preserve">Modelo OSI </w:t>
      </w:r>
    </w:p>
    <w:p w:rsidR="002B5ABB" w:rsidRDefault="002B5ABB" w:rsidP="002B5ABB">
      <w:pPr>
        <w:jc w:val="center"/>
        <w:rPr>
          <w:rFonts w:ascii="Arial" w:hAnsi="Arial" w:cs="Arial"/>
          <w:sz w:val="52"/>
        </w:rPr>
      </w:pPr>
    </w:p>
    <w:p w:rsidR="002B5ABB" w:rsidRPr="002B5ABB" w:rsidRDefault="002B5ABB" w:rsidP="002B5ABB">
      <w:pPr>
        <w:pStyle w:val="Sinespaciado"/>
        <w:jc w:val="both"/>
        <w:rPr>
          <w:rFonts w:ascii="Arial" w:hAnsi="Arial" w:cs="Arial"/>
          <w:sz w:val="28"/>
          <w:szCs w:val="28"/>
        </w:rPr>
      </w:pPr>
      <w:r w:rsidRPr="002B5ABB">
        <w:rPr>
          <w:rFonts w:ascii="Arial" w:hAnsi="Arial" w:cs="Arial"/>
          <w:sz w:val="28"/>
          <w:szCs w:val="28"/>
          <w:shd w:val="clear" w:color="auto" w:fill="F4F5F7"/>
        </w:rPr>
        <w:t>El Modelo OSI (de las siglas en inglés</w:t>
      </w:r>
      <w:r w:rsidRPr="002B5ABB">
        <w:rPr>
          <w:rFonts w:ascii="Arial" w:hAnsi="Arial" w:cs="Arial"/>
          <w:i/>
          <w:sz w:val="28"/>
          <w:szCs w:val="28"/>
          <w:shd w:val="clear" w:color="auto" w:fill="F4F5F7"/>
        </w:rPr>
        <w:t>: </w:t>
      </w:r>
      <w:r w:rsidRPr="002B5ABB">
        <w:rPr>
          <w:rStyle w:val="nfasis"/>
          <w:rFonts w:ascii="Arial" w:hAnsi="Arial" w:cs="Arial"/>
          <w:i w:val="0"/>
          <w:color w:val="000000"/>
          <w:sz w:val="28"/>
          <w:szCs w:val="28"/>
          <w:shd w:val="clear" w:color="auto" w:fill="F4F5F7"/>
        </w:rPr>
        <w:t>Open Systems Interconnection</w:t>
      </w:r>
      <w:r w:rsidRPr="002B5ABB">
        <w:rPr>
          <w:rFonts w:ascii="Arial" w:hAnsi="Arial" w:cs="Arial"/>
          <w:sz w:val="28"/>
          <w:szCs w:val="28"/>
          <w:shd w:val="clear" w:color="auto" w:fill="F4F5F7"/>
        </w:rPr>
        <w:t>, o sea, “Interconexión de Sistemas Abiertos”), </w:t>
      </w:r>
      <w:r w:rsidRPr="002B5ABB">
        <w:rPr>
          <w:rStyle w:val="Textoennegrita"/>
          <w:rFonts w:ascii="Arial" w:hAnsi="Arial" w:cs="Arial"/>
          <w:b w:val="0"/>
          <w:color w:val="000000"/>
          <w:sz w:val="28"/>
          <w:szCs w:val="28"/>
          <w:shd w:val="clear" w:color="auto" w:fill="F4F5F7"/>
        </w:rPr>
        <w:t>es un modelo de referencia para los </w:t>
      </w:r>
      <w:hyperlink r:id="rId5" w:history="1">
        <w:r w:rsidRPr="002B5ABB">
          <w:rPr>
            <w:rStyle w:val="Hipervnculo"/>
            <w:rFonts w:ascii="Arial" w:hAnsi="Arial" w:cs="Arial"/>
            <w:bCs/>
            <w:color w:val="auto"/>
            <w:sz w:val="28"/>
            <w:szCs w:val="28"/>
            <w:u w:val="none"/>
            <w:shd w:val="clear" w:color="auto" w:fill="F4F5F7"/>
          </w:rPr>
          <w:t>protocolos</w:t>
        </w:r>
      </w:hyperlink>
      <w:r w:rsidRPr="002B5ABB">
        <w:rPr>
          <w:rStyle w:val="Textoennegrita"/>
          <w:rFonts w:ascii="Arial" w:hAnsi="Arial" w:cs="Arial"/>
          <w:sz w:val="28"/>
          <w:szCs w:val="28"/>
          <w:shd w:val="clear" w:color="auto" w:fill="F4F5F7"/>
        </w:rPr>
        <w:t> </w:t>
      </w:r>
      <w:r w:rsidRPr="002B5ABB">
        <w:rPr>
          <w:rStyle w:val="Textoennegrita"/>
          <w:rFonts w:ascii="Arial" w:hAnsi="Arial" w:cs="Arial"/>
          <w:b w:val="0"/>
          <w:color w:val="000000"/>
          <w:sz w:val="28"/>
          <w:szCs w:val="28"/>
          <w:shd w:val="clear" w:color="auto" w:fill="F4F5F7"/>
        </w:rPr>
        <w:t>de comunicación de las</w:t>
      </w:r>
      <w:r w:rsidRPr="002B5ABB">
        <w:rPr>
          <w:rStyle w:val="Textoennegrita"/>
          <w:rFonts w:ascii="Arial" w:hAnsi="Arial" w:cs="Arial"/>
          <w:color w:val="000000"/>
          <w:sz w:val="28"/>
          <w:szCs w:val="28"/>
          <w:shd w:val="clear" w:color="auto" w:fill="F4F5F7"/>
        </w:rPr>
        <w:t> </w:t>
      </w:r>
      <w:hyperlink r:id="rId6" w:history="1">
        <w:r w:rsidRPr="002B5ABB">
          <w:rPr>
            <w:rStyle w:val="Hipervnculo"/>
            <w:rFonts w:ascii="Arial" w:hAnsi="Arial" w:cs="Arial"/>
            <w:bCs/>
            <w:color w:val="auto"/>
            <w:sz w:val="28"/>
            <w:szCs w:val="28"/>
            <w:u w:val="none"/>
            <w:shd w:val="clear" w:color="auto" w:fill="F4F5F7"/>
          </w:rPr>
          <w:t>redes informáticas</w:t>
        </w:r>
      </w:hyperlink>
      <w:r w:rsidRPr="002B5ABB">
        <w:rPr>
          <w:rFonts w:ascii="Arial" w:hAnsi="Arial" w:cs="Arial"/>
          <w:sz w:val="28"/>
          <w:szCs w:val="28"/>
          <w:shd w:val="clear" w:color="auto" w:fill="F4F5F7"/>
        </w:rPr>
        <w:t> o </w:t>
      </w:r>
      <w:hyperlink r:id="rId7" w:history="1">
        <w:r w:rsidRPr="002B5ABB">
          <w:rPr>
            <w:rStyle w:val="Hipervnculo"/>
            <w:rFonts w:ascii="Arial" w:hAnsi="Arial" w:cs="Arial"/>
            <w:color w:val="auto"/>
            <w:sz w:val="28"/>
            <w:szCs w:val="28"/>
            <w:u w:val="none"/>
            <w:shd w:val="clear" w:color="auto" w:fill="F4F5F7"/>
          </w:rPr>
          <w:t>redes de computadores</w:t>
        </w:r>
      </w:hyperlink>
      <w:r w:rsidRPr="002B5ABB">
        <w:rPr>
          <w:rFonts w:ascii="Arial" w:hAnsi="Arial" w:cs="Arial"/>
          <w:sz w:val="28"/>
          <w:szCs w:val="28"/>
          <w:shd w:val="clear" w:color="auto" w:fill="F4F5F7"/>
        </w:rPr>
        <w:t>. Fue creado en la década de 1980 por la Organización Internacional de Normalización (ISO).</w:t>
      </w:r>
    </w:p>
    <w:p w:rsidR="002B5ABB" w:rsidRDefault="002B5ABB" w:rsidP="002B5ABB">
      <w:pPr>
        <w:jc w:val="both"/>
        <w:rPr>
          <w:rFonts w:ascii="Arial" w:hAnsi="Arial" w:cs="Arial"/>
          <w:sz w:val="32"/>
          <w:szCs w:val="36"/>
        </w:rPr>
      </w:pPr>
    </w:p>
    <w:p w:rsidR="002B5ABB" w:rsidRDefault="002B5ABB" w:rsidP="002B5ABB">
      <w:pPr>
        <w:jc w:val="both"/>
        <w:rPr>
          <w:rFonts w:ascii="Arial" w:hAnsi="Arial" w:cs="Arial"/>
          <w:sz w:val="32"/>
          <w:szCs w:val="36"/>
        </w:rPr>
      </w:pPr>
    </w:p>
    <w:p w:rsidR="002B5ABB" w:rsidRDefault="002B5ABB" w:rsidP="002B5ABB">
      <w:pPr>
        <w:jc w:val="both"/>
        <w:rPr>
          <w:rFonts w:ascii="Arial" w:hAnsi="Arial" w:cs="Arial"/>
          <w:sz w:val="32"/>
          <w:szCs w:val="36"/>
        </w:rPr>
      </w:pPr>
    </w:p>
    <w:p w:rsidR="002B5ABB" w:rsidRPr="002B5ABB" w:rsidRDefault="002B5ABB" w:rsidP="002B5ABB">
      <w:pPr>
        <w:jc w:val="both"/>
        <w:rPr>
          <w:rFonts w:ascii="Times New Roman" w:hAnsi="Times New Roman" w:cs="Times New Roman"/>
          <w:sz w:val="40"/>
          <w:szCs w:val="36"/>
        </w:rPr>
      </w:pPr>
    </w:p>
    <w:p w:rsidR="002B5ABB" w:rsidRDefault="002B5ABB" w:rsidP="002B5ABB">
      <w:pPr>
        <w:jc w:val="center"/>
        <w:rPr>
          <w:rFonts w:ascii="Times New Roman" w:hAnsi="Times New Roman" w:cs="Times New Roman"/>
          <w:sz w:val="52"/>
          <w:szCs w:val="36"/>
        </w:rPr>
      </w:pPr>
      <w:r w:rsidRPr="002B5ABB">
        <w:rPr>
          <w:rFonts w:ascii="Times New Roman" w:hAnsi="Times New Roman" w:cs="Times New Roman"/>
          <w:sz w:val="52"/>
          <w:szCs w:val="36"/>
        </w:rPr>
        <w:t>Host de Red</w:t>
      </w:r>
    </w:p>
    <w:p w:rsidR="002B5ABB" w:rsidRDefault="002B5ABB" w:rsidP="002B5ABB">
      <w:pPr>
        <w:jc w:val="center"/>
        <w:rPr>
          <w:rFonts w:ascii="Times New Roman" w:hAnsi="Times New Roman" w:cs="Times New Roman"/>
          <w:sz w:val="52"/>
          <w:szCs w:val="36"/>
        </w:rPr>
      </w:pPr>
    </w:p>
    <w:p w:rsidR="002B5ABB" w:rsidRPr="002B5ABB" w:rsidRDefault="002B5ABB" w:rsidP="002B5ABB">
      <w:pPr>
        <w:jc w:val="both"/>
        <w:rPr>
          <w:rFonts w:ascii="Arial" w:hAnsi="Arial" w:cs="Arial"/>
          <w:sz w:val="36"/>
          <w:szCs w:val="36"/>
        </w:rPr>
      </w:pPr>
      <w:r w:rsidRPr="002B5ABB">
        <w:rPr>
          <w:rFonts w:ascii="Arial" w:hAnsi="Arial" w:cs="Arial"/>
          <w:color w:val="202122"/>
          <w:sz w:val="28"/>
          <w:shd w:val="clear" w:color="auto" w:fill="FFFFFF"/>
        </w:rPr>
        <w:t>El término </w:t>
      </w:r>
      <w:r w:rsidRPr="002B5ABB">
        <w:rPr>
          <w:rFonts w:ascii="Arial" w:hAnsi="Arial" w:cs="Arial"/>
          <w:b/>
          <w:bCs/>
          <w:i/>
          <w:iCs/>
          <w:color w:val="202122"/>
          <w:sz w:val="28"/>
          <w:shd w:val="clear" w:color="auto" w:fill="FFFFFF"/>
        </w:rPr>
        <w:t>host</w:t>
      </w:r>
      <w:r w:rsidRPr="002B5ABB">
        <w:rPr>
          <w:rFonts w:ascii="Arial" w:hAnsi="Arial" w:cs="Arial"/>
          <w:color w:val="202122"/>
          <w:sz w:val="28"/>
          <w:shd w:val="clear" w:color="auto" w:fill="FFFFFF"/>
        </w:rPr>
        <w:t> o </w:t>
      </w:r>
      <w:r w:rsidRPr="002B5ABB">
        <w:rPr>
          <w:rFonts w:ascii="Arial" w:hAnsi="Arial" w:cs="Arial"/>
          <w:b/>
          <w:bCs/>
          <w:color w:val="202122"/>
          <w:sz w:val="28"/>
          <w:shd w:val="clear" w:color="auto" w:fill="FFFFFF"/>
        </w:rPr>
        <w:t>anfitrión</w:t>
      </w:r>
      <w:r w:rsidRPr="002B5ABB">
        <w:rPr>
          <w:rFonts w:ascii="Arial" w:hAnsi="Arial" w:cs="Arial"/>
          <w:color w:val="202122"/>
          <w:sz w:val="28"/>
          <w:shd w:val="clear" w:color="auto" w:fill="FFFFFF"/>
        </w:rPr>
        <w:t> se usa en informática para referirse a las </w:t>
      </w:r>
      <w:hyperlink r:id="rId8" w:tooltip="Computadora" w:history="1">
        <w:r w:rsidRPr="002B5ABB">
          <w:rPr>
            <w:rStyle w:val="Hipervnculo"/>
            <w:rFonts w:ascii="Arial" w:hAnsi="Arial" w:cs="Arial"/>
            <w:color w:val="auto"/>
            <w:sz w:val="28"/>
            <w:u w:val="none"/>
            <w:shd w:val="clear" w:color="auto" w:fill="FFFFFF"/>
          </w:rPr>
          <w:t>computadoras</w:t>
        </w:r>
      </w:hyperlink>
      <w:r w:rsidRPr="002B5ABB">
        <w:rPr>
          <w:rFonts w:ascii="Arial" w:hAnsi="Arial" w:cs="Arial"/>
          <w:color w:val="202122"/>
          <w:sz w:val="28"/>
          <w:shd w:val="clear" w:color="auto" w:fill="FFFFFF"/>
        </w:rPr>
        <w:t> u otros </w:t>
      </w:r>
      <w:hyperlink r:id="rId9" w:tooltip="Periférico (informática)" w:history="1">
        <w:r w:rsidRPr="002B5ABB">
          <w:rPr>
            <w:rStyle w:val="Hipervnculo"/>
            <w:rFonts w:ascii="Arial" w:hAnsi="Arial" w:cs="Arial"/>
            <w:color w:val="auto"/>
            <w:sz w:val="28"/>
            <w:u w:val="none"/>
            <w:shd w:val="clear" w:color="auto" w:fill="FFFFFF"/>
          </w:rPr>
          <w:t>dispositivos</w:t>
        </w:r>
      </w:hyperlink>
      <w:r w:rsidRPr="002B5ABB">
        <w:rPr>
          <w:rFonts w:ascii="Arial" w:hAnsi="Arial" w:cs="Arial"/>
          <w:color w:val="202122"/>
          <w:sz w:val="28"/>
          <w:shd w:val="clear" w:color="auto" w:fill="FFFFFF"/>
        </w:rPr>
        <w:t> (</w:t>
      </w:r>
      <w:hyperlink r:id="rId10" w:tooltip="Tableta (computadora)" w:history="1">
        <w:r w:rsidRPr="002B5ABB">
          <w:rPr>
            <w:rStyle w:val="Hipervnculo"/>
            <w:rFonts w:ascii="Arial" w:hAnsi="Arial" w:cs="Arial"/>
            <w:color w:val="auto"/>
            <w:sz w:val="28"/>
            <w:u w:val="none"/>
            <w:shd w:val="clear" w:color="auto" w:fill="FFFFFF"/>
          </w:rPr>
          <w:t>tabletas</w:t>
        </w:r>
      </w:hyperlink>
      <w:r w:rsidRPr="002B5ABB">
        <w:rPr>
          <w:rFonts w:ascii="Arial" w:hAnsi="Arial" w:cs="Arial"/>
          <w:sz w:val="28"/>
          <w:shd w:val="clear" w:color="auto" w:fill="FFFFFF"/>
        </w:rPr>
        <w:t>, </w:t>
      </w:r>
      <w:hyperlink r:id="rId11" w:tooltip="Teléfono inteligente" w:history="1">
        <w:r w:rsidRPr="002B5ABB">
          <w:rPr>
            <w:rStyle w:val="Hipervnculo"/>
            <w:rFonts w:ascii="Arial" w:hAnsi="Arial" w:cs="Arial"/>
            <w:color w:val="auto"/>
            <w:sz w:val="28"/>
            <w:u w:val="none"/>
            <w:shd w:val="clear" w:color="auto" w:fill="FFFFFF"/>
          </w:rPr>
          <w:t>móviles</w:t>
        </w:r>
      </w:hyperlink>
      <w:r w:rsidRPr="002B5ABB">
        <w:rPr>
          <w:rFonts w:ascii="Arial" w:hAnsi="Arial" w:cs="Arial"/>
          <w:sz w:val="28"/>
          <w:shd w:val="clear" w:color="auto" w:fill="FFFFFF"/>
        </w:rPr>
        <w:t>, </w:t>
      </w:r>
      <w:hyperlink r:id="rId12" w:tooltip="Computadora portátil" w:history="1">
        <w:r w:rsidRPr="002B5ABB">
          <w:rPr>
            <w:rStyle w:val="Hipervnculo"/>
            <w:rFonts w:ascii="Arial" w:hAnsi="Arial" w:cs="Arial"/>
            <w:color w:val="auto"/>
            <w:sz w:val="28"/>
            <w:u w:val="none"/>
            <w:shd w:val="clear" w:color="auto" w:fill="FFFFFF"/>
          </w:rPr>
          <w:t>portátiles</w:t>
        </w:r>
      </w:hyperlink>
      <w:r w:rsidRPr="002B5ABB">
        <w:rPr>
          <w:rFonts w:ascii="Arial" w:hAnsi="Arial" w:cs="Arial"/>
          <w:color w:val="202122"/>
          <w:sz w:val="28"/>
          <w:shd w:val="clear" w:color="auto" w:fill="FFFFFF"/>
        </w:rPr>
        <w:t>) conectados a una </w:t>
      </w:r>
      <w:hyperlink r:id="rId13" w:tooltip="Red de computadoras" w:history="1">
        <w:r w:rsidRPr="002B5ABB">
          <w:rPr>
            <w:rStyle w:val="Hipervnculo"/>
            <w:rFonts w:ascii="Arial" w:hAnsi="Arial" w:cs="Arial"/>
            <w:color w:val="auto"/>
            <w:sz w:val="28"/>
            <w:u w:val="none"/>
            <w:shd w:val="clear" w:color="auto" w:fill="FFFFFF"/>
          </w:rPr>
          <w:t>red</w:t>
        </w:r>
      </w:hyperlink>
      <w:r w:rsidRPr="002B5ABB">
        <w:rPr>
          <w:rFonts w:ascii="Arial" w:hAnsi="Arial" w:cs="Arial"/>
          <w:sz w:val="28"/>
          <w:shd w:val="clear" w:color="auto" w:fill="FFFFFF"/>
        </w:rPr>
        <w:t> </w:t>
      </w:r>
      <w:r w:rsidRPr="002B5ABB">
        <w:rPr>
          <w:rFonts w:ascii="Arial" w:hAnsi="Arial" w:cs="Arial"/>
          <w:color w:val="202122"/>
          <w:sz w:val="28"/>
          <w:shd w:val="clear" w:color="auto" w:fill="FFFFFF"/>
        </w:rPr>
        <w:t>que proveen y utilizan servicios de ella. Los servidores deben utilizar anfitriones para tener acceso a la red y pueden, a su vez, pedir los mismos servicios a otras máquinas conectadas a la red. Los anfitriones son, por tanto, </w:t>
      </w:r>
      <w:hyperlink r:id="rId14" w:tooltip="Periférico (informática)" w:history="1">
        <w:r w:rsidRPr="002B5ABB">
          <w:rPr>
            <w:rStyle w:val="Hipervnculo"/>
            <w:rFonts w:ascii="Arial" w:hAnsi="Arial" w:cs="Arial"/>
            <w:color w:val="auto"/>
            <w:sz w:val="28"/>
            <w:u w:val="none"/>
            <w:shd w:val="clear" w:color="auto" w:fill="FFFFFF"/>
          </w:rPr>
          <w:t>dispositivos</w:t>
        </w:r>
      </w:hyperlink>
      <w:r w:rsidRPr="002B5ABB">
        <w:rPr>
          <w:rFonts w:ascii="Arial" w:hAnsi="Arial" w:cs="Arial"/>
          <w:color w:val="202122"/>
          <w:sz w:val="28"/>
          <w:shd w:val="clear" w:color="auto" w:fill="FFFFFF"/>
        </w:rPr>
        <w:t> monousuario o multiusuario que ofrecen servicios de </w:t>
      </w:r>
      <w:hyperlink r:id="rId15" w:tooltip="Transferencia de archivos" w:history="1">
        <w:r w:rsidRPr="002B5ABB">
          <w:rPr>
            <w:rStyle w:val="Hipervnculo"/>
            <w:rFonts w:ascii="Arial" w:hAnsi="Arial" w:cs="Arial"/>
            <w:color w:val="auto"/>
            <w:sz w:val="28"/>
            <w:u w:val="none"/>
            <w:shd w:val="clear" w:color="auto" w:fill="FFFFFF"/>
          </w:rPr>
          <w:t>transferencia de archivos</w:t>
        </w:r>
      </w:hyperlink>
      <w:r w:rsidRPr="002B5ABB">
        <w:rPr>
          <w:rFonts w:ascii="Arial" w:hAnsi="Arial" w:cs="Arial"/>
          <w:color w:val="202122"/>
          <w:sz w:val="28"/>
          <w:shd w:val="clear" w:color="auto" w:fill="FFFFFF"/>
        </w:rPr>
        <w:t>, conexión remota, servidores de </w:t>
      </w:r>
      <w:hyperlink r:id="rId16" w:tooltip="Base de datos" w:history="1">
        <w:r w:rsidRPr="002B5ABB">
          <w:rPr>
            <w:rStyle w:val="Hipervnculo"/>
            <w:rFonts w:ascii="Arial" w:hAnsi="Arial" w:cs="Arial"/>
            <w:color w:val="auto"/>
            <w:sz w:val="28"/>
            <w:u w:val="none"/>
            <w:shd w:val="clear" w:color="auto" w:fill="FFFFFF"/>
          </w:rPr>
          <w:t>base de datos</w:t>
        </w:r>
      </w:hyperlink>
      <w:r w:rsidRPr="002B5ABB">
        <w:rPr>
          <w:rFonts w:ascii="Arial" w:hAnsi="Arial" w:cs="Arial"/>
          <w:sz w:val="28"/>
          <w:shd w:val="clear" w:color="auto" w:fill="FFFFFF"/>
        </w:rPr>
        <w:t>, </w:t>
      </w:r>
      <w:hyperlink r:id="rId17" w:tooltip="Servidor web" w:history="1">
        <w:r w:rsidRPr="002B5ABB">
          <w:rPr>
            <w:rStyle w:val="Hipervnculo"/>
            <w:rFonts w:ascii="Arial" w:hAnsi="Arial" w:cs="Arial"/>
            <w:color w:val="auto"/>
            <w:sz w:val="28"/>
            <w:u w:val="none"/>
            <w:shd w:val="clear" w:color="auto" w:fill="FFFFFF"/>
          </w:rPr>
          <w:t>servidores web</w:t>
        </w:r>
      </w:hyperlink>
      <w:r w:rsidRPr="002B5ABB">
        <w:rPr>
          <w:rFonts w:ascii="Arial" w:hAnsi="Arial" w:cs="Arial"/>
          <w:color w:val="202122"/>
          <w:sz w:val="28"/>
          <w:shd w:val="clear" w:color="auto" w:fill="FFFFFF"/>
        </w:rPr>
        <w:t>, etc.</w:t>
      </w:r>
    </w:p>
    <w:p w:rsidR="002B5ABB" w:rsidRDefault="002B5ABB" w:rsidP="002B5ABB">
      <w:pPr>
        <w:jc w:val="center"/>
        <w:rPr>
          <w:rFonts w:ascii="Times New Roman" w:hAnsi="Times New Roman" w:cs="Times New Roman"/>
          <w:sz w:val="40"/>
          <w:szCs w:val="36"/>
        </w:rPr>
      </w:pPr>
    </w:p>
    <w:p w:rsidR="002B5ABB" w:rsidRDefault="002B5ABB" w:rsidP="002B5ABB">
      <w:pPr>
        <w:jc w:val="both"/>
        <w:rPr>
          <w:rFonts w:ascii="Times New Roman" w:hAnsi="Times New Roman" w:cs="Times New Roman"/>
          <w:sz w:val="40"/>
          <w:szCs w:val="36"/>
        </w:rPr>
      </w:pPr>
    </w:p>
    <w:p w:rsidR="002B5ABB" w:rsidRDefault="002B5ABB" w:rsidP="002B5ABB">
      <w:pPr>
        <w:jc w:val="both"/>
        <w:rPr>
          <w:rFonts w:ascii="Times New Roman" w:hAnsi="Times New Roman" w:cs="Times New Roman"/>
          <w:sz w:val="40"/>
          <w:szCs w:val="36"/>
        </w:rPr>
      </w:pPr>
    </w:p>
    <w:p w:rsidR="002B5ABB" w:rsidRPr="002B5ABB" w:rsidRDefault="002B5ABB" w:rsidP="002B5ABB">
      <w:pPr>
        <w:jc w:val="both"/>
        <w:rPr>
          <w:rFonts w:ascii="Times New Roman" w:hAnsi="Times New Roman" w:cs="Times New Roman"/>
          <w:sz w:val="40"/>
          <w:szCs w:val="36"/>
        </w:rPr>
      </w:pPr>
    </w:p>
    <w:p w:rsidR="002B5ABB" w:rsidRDefault="002B5ABB" w:rsidP="002B5ABB">
      <w:pPr>
        <w:jc w:val="center"/>
        <w:rPr>
          <w:rFonts w:ascii="Times New Roman" w:hAnsi="Times New Roman" w:cs="Times New Roman"/>
          <w:sz w:val="52"/>
          <w:szCs w:val="36"/>
        </w:rPr>
      </w:pPr>
      <w:r>
        <w:rPr>
          <w:rFonts w:ascii="Times New Roman" w:hAnsi="Times New Roman" w:cs="Times New Roman"/>
          <w:sz w:val="52"/>
          <w:szCs w:val="36"/>
        </w:rPr>
        <w:lastRenderedPageBreak/>
        <w:t>Nodo</w:t>
      </w:r>
    </w:p>
    <w:p w:rsidR="002B5ABB" w:rsidRDefault="002B5ABB" w:rsidP="002B5ABB">
      <w:pPr>
        <w:jc w:val="both"/>
        <w:rPr>
          <w:rFonts w:ascii="Times New Roman" w:hAnsi="Times New Roman" w:cs="Times New Roman"/>
          <w:sz w:val="52"/>
          <w:szCs w:val="36"/>
        </w:rPr>
      </w:pPr>
    </w:p>
    <w:p w:rsidR="002B5ABB" w:rsidRPr="002B5ABB" w:rsidRDefault="002B5ABB" w:rsidP="002B5ABB">
      <w:pPr>
        <w:jc w:val="both"/>
        <w:rPr>
          <w:rFonts w:ascii="Arial" w:hAnsi="Arial" w:cs="Arial"/>
          <w:sz w:val="72"/>
          <w:szCs w:val="36"/>
        </w:rPr>
      </w:pPr>
      <w:r w:rsidRPr="002B5ABB">
        <w:rPr>
          <w:rFonts w:ascii="Arial" w:hAnsi="Arial" w:cs="Arial"/>
          <w:color w:val="202122"/>
          <w:sz w:val="28"/>
          <w:shd w:val="clear" w:color="auto" w:fill="FFFFFF"/>
        </w:rPr>
        <w:t>En </w:t>
      </w:r>
      <w:hyperlink r:id="rId18" w:tooltip="Informática" w:history="1">
        <w:r w:rsidRPr="002B5ABB">
          <w:rPr>
            <w:rStyle w:val="Hipervnculo"/>
            <w:rFonts w:ascii="Arial" w:hAnsi="Arial" w:cs="Arial"/>
            <w:color w:val="auto"/>
            <w:sz w:val="28"/>
            <w:u w:val="none"/>
            <w:shd w:val="clear" w:color="auto" w:fill="FFFFFF"/>
          </w:rPr>
          <w:t>informática</w:t>
        </w:r>
      </w:hyperlink>
      <w:r w:rsidRPr="002B5ABB">
        <w:rPr>
          <w:rFonts w:ascii="Arial" w:hAnsi="Arial" w:cs="Arial"/>
          <w:color w:val="202122"/>
          <w:sz w:val="28"/>
          <w:shd w:val="clear" w:color="auto" w:fill="FFFFFF"/>
        </w:rPr>
        <w:t> y en </w:t>
      </w:r>
      <w:hyperlink r:id="rId19" w:tooltip="Telecomunicación" w:history="1">
        <w:r w:rsidRPr="002B5ABB">
          <w:rPr>
            <w:rStyle w:val="Hipervnculo"/>
            <w:rFonts w:ascii="Arial" w:hAnsi="Arial" w:cs="Arial"/>
            <w:color w:val="auto"/>
            <w:sz w:val="28"/>
            <w:u w:val="none"/>
            <w:shd w:val="clear" w:color="auto" w:fill="FFFFFF"/>
          </w:rPr>
          <w:t>telecomunicación</w:t>
        </w:r>
      </w:hyperlink>
      <w:r w:rsidRPr="002B5ABB">
        <w:rPr>
          <w:rFonts w:ascii="Arial" w:hAnsi="Arial" w:cs="Arial"/>
          <w:color w:val="202122"/>
          <w:sz w:val="28"/>
          <w:shd w:val="clear" w:color="auto" w:fill="FFFFFF"/>
        </w:rPr>
        <w:t>, de forma muy general, un </w:t>
      </w:r>
      <w:r w:rsidRPr="002B5ABB">
        <w:rPr>
          <w:rFonts w:ascii="Arial" w:hAnsi="Arial" w:cs="Arial"/>
          <w:b/>
          <w:bCs/>
          <w:color w:val="202122"/>
          <w:sz w:val="28"/>
          <w:shd w:val="clear" w:color="auto" w:fill="FFFFFF"/>
        </w:rPr>
        <w:t>nodo</w:t>
      </w:r>
      <w:r w:rsidRPr="002B5ABB">
        <w:rPr>
          <w:rFonts w:ascii="Arial" w:hAnsi="Arial" w:cs="Arial"/>
          <w:color w:val="202122"/>
          <w:sz w:val="28"/>
          <w:shd w:val="clear" w:color="auto" w:fill="FFFFFF"/>
        </w:rPr>
        <w:t> es un punto de intersección, conexión o unión de varios elementos que confluyen en el mismo lugar. Ahora bien, dentro de la informática la palabra nodo puede referirse a conceptos diferentes según el ámbito particular:</w:t>
      </w:r>
    </w:p>
    <w:p w:rsidR="002B5ABB" w:rsidRPr="002B5ABB" w:rsidRDefault="002B5ABB" w:rsidP="002B5ABB">
      <w:pPr>
        <w:jc w:val="both"/>
        <w:rPr>
          <w:rFonts w:ascii="Arial" w:hAnsi="Arial" w:cs="Arial"/>
          <w:sz w:val="28"/>
          <w:szCs w:val="36"/>
        </w:rPr>
      </w:pPr>
    </w:p>
    <w:p w:rsidR="002B5ABB" w:rsidRDefault="002B5ABB" w:rsidP="008C1615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8"/>
          <w:szCs w:val="24"/>
          <w:lang w:eastAsia="es-MX"/>
        </w:rPr>
      </w:pPr>
      <w:r w:rsidRPr="002B5ABB">
        <w:rPr>
          <w:rFonts w:ascii="Arial" w:eastAsia="Times New Roman" w:hAnsi="Arial" w:cs="Arial"/>
          <w:color w:val="202122"/>
          <w:sz w:val="28"/>
          <w:szCs w:val="24"/>
          <w:lang w:eastAsia="es-MX"/>
        </w:rPr>
        <w:t>En </w:t>
      </w:r>
      <w:hyperlink r:id="rId20" w:tooltip="Red de computadoras" w:history="1">
        <w:r w:rsidRPr="008C1615">
          <w:rPr>
            <w:rFonts w:ascii="Arial" w:eastAsia="Times New Roman" w:hAnsi="Arial" w:cs="Arial"/>
            <w:sz w:val="28"/>
            <w:szCs w:val="24"/>
            <w:lang w:eastAsia="es-MX"/>
          </w:rPr>
          <w:t>redes de computadoras</w:t>
        </w:r>
      </w:hyperlink>
      <w:r w:rsidRPr="002B5ABB">
        <w:rPr>
          <w:rFonts w:ascii="Arial" w:eastAsia="Times New Roman" w:hAnsi="Arial" w:cs="Arial"/>
          <w:color w:val="202122"/>
          <w:sz w:val="28"/>
          <w:szCs w:val="24"/>
          <w:lang w:eastAsia="es-MX"/>
        </w:rPr>
        <w:t> cada una de las máquinas es un nodo, y si la red es </w:t>
      </w:r>
      <w:hyperlink r:id="rId21" w:tooltip="Internet" w:history="1">
        <w:r w:rsidRPr="008C1615">
          <w:rPr>
            <w:rFonts w:ascii="Arial" w:eastAsia="Times New Roman" w:hAnsi="Arial" w:cs="Arial"/>
            <w:sz w:val="28"/>
            <w:szCs w:val="24"/>
            <w:lang w:eastAsia="es-MX"/>
          </w:rPr>
          <w:t>Internet</w:t>
        </w:r>
      </w:hyperlink>
      <w:r w:rsidRPr="002B5ABB">
        <w:rPr>
          <w:rFonts w:ascii="Arial" w:eastAsia="Times New Roman" w:hAnsi="Arial" w:cs="Arial"/>
          <w:sz w:val="28"/>
          <w:szCs w:val="24"/>
          <w:lang w:eastAsia="es-MX"/>
        </w:rPr>
        <w:t xml:space="preserve">, </w:t>
      </w:r>
      <w:r w:rsidRPr="002B5ABB">
        <w:rPr>
          <w:rFonts w:ascii="Arial" w:eastAsia="Times New Roman" w:hAnsi="Arial" w:cs="Arial"/>
          <w:color w:val="202122"/>
          <w:sz w:val="28"/>
          <w:szCs w:val="24"/>
          <w:lang w:eastAsia="es-MX"/>
        </w:rPr>
        <w:t>cada servidor constituye también un nodo. El concepto de red puede definirse como:</w:t>
      </w:r>
    </w:p>
    <w:p w:rsidR="008C1615" w:rsidRDefault="008C1615" w:rsidP="008C1615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8"/>
          <w:szCs w:val="24"/>
          <w:lang w:eastAsia="es-MX"/>
        </w:rPr>
      </w:pPr>
      <w:r>
        <w:rPr>
          <w:rFonts w:ascii="Georgia" w:hAnsi="Georgia"/>
          <w:color w:val="000000"/>
          <w:shd w:val="clear" w:color="auto" w:fill="FFFFFF"/>
        </w:rPr>
        <w:t>Conjunto de nodos interconectados. Un nodo es el punto en el que una curva se interseca consigo misma. Lo que un nodo es concretamente, depende del tipo de redes a que nos refiramos</w:t>
      </w:r>
    </w:p>
    <w:p w:rsidR="008C1615" w:rsidRDefault="008C1615" w:rsidP="008C1615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4"/>
          <w:szCs w:val="24"/>
          <w:lang w:eastAsia="es-MX"/>
        </w:rPr>
      </w:pPr>
    </w:p>
    <w:p w:rsidR="008C1615" w:rsidRPr="008C1615" w:rsidRDefault="008C1615" w:rsidP="008C1615">
      <w:pPr>
        <w:shd w:val="clear" w:color="auto" w:fill="FFFFFF"/>
        <w:spacing w:before="100" w:beforeAutospacing="1" w:after="24" w:line="240" w:lineRule="auto"/>
        <w:jc w:val="both"/>
        <w:rPr>
          <w:rFonts w:ascii="Arial" w:eastAsia="Times New Roman" w:hAnsi="Arial" w:cs="Arial"/>
          <w:color w:val="202122"/>
          <w:sz w:val="28"/>
          <w:szCs w:val="24"/>
          <w:lang w:eastAsia="es-MX"/>
        </w:rPr>
      </w:pPr>
      <w:r w:rsidRPr="008C1615">
        <w:rPr>
          <w:rFonts w:ascii="Arial" w:eastAsia="Times New Roman" w:hAnsi="Arial" w:cs="Arial"/>
          <w:color w:val="202122"/>
          <w:sz w:val="28"/>
          <w:szCs w:val="24"/>
          <w:lang w:eastAsia="es-MX"/>
        </w:rPr>
        <w:t>En </w:t>
      </w:r>
      <w:hyperlink r:id="rId22" w:tooltip="Estructura de datos" w:history="1">
        <w:r w:rsidRPr="008C1615">
          <w:rPr>
            <w:rFonts w:ascii="Arial" w:eastAsia="Times New Roman" w:hAnsi="Arial" w:cs="Arial"/>
            <w:sz w:val="28"/>
            <w:szCs w:val="24"/>
            <w:lang w:eastAsia="es-MX"/>
          </w:rPr>
          <w:t>estructuras de datos</w:t>
        </w:r>
      </w:hyperlink>
      <w:r w:rsidRPr="008C1615">
        <w:rPr>
          <w:rFonts w:ascii="Arial" w:eastAsia="Times New Roman" w:hAnsi="Arial" w:cs="Arial"/>
          <w:color w:val="202122"/>
          <w:sz w:val="28"/>
          <w:szCs w:val="24"/>
          <w:lang w:eastAsia="es-MX"/>
        </w:rPr>
        <w:t> dinámicas un nodo es un </w:t>
      </w:r>
      <w:hyperlink r:id="rId23" w:tooltip="Registro (estructura de datos)" w:history="1">
        <w:r w:rsidRPr="008C1615">
          <w:rPr>
            <w:rFonts w:ascii="Arial" w:eastAsia="Times New Roman" w:hAnsi="Arial" w:cs="Arial"/>
            <w:sz w:val="28"/>
            <w:szCs w:val="24"/>
            <w:lang w:eastAsia="es-MX"/>
          </w:rPr>
          <w:t>registro</w:t>
        </w:r>
      </w:hyperlink>
      <w:r w:rsidRPr="008C1615">
        <w:rPr>
          <w:rFonts w:ascii="Arial" w:eastAsia="Times New Roman" w:hAnsi="Arial" w:cs="Arial"/>
          <w:color w:val="202122"/>
          <w:sz w:val="28"/>
          <w:szCs w:val="24"/>
          <w:lang w:eastAsia="es-MX"/>
        </w:rPr>
        <w:t> que contiene un dato de interés y al menos un </w:t>
      </w:r>
      <w:hyperlink r:id="rId24" w:tooltip="Puntero (informática)" w:history="1">
        <w:r w:rsidRPr="008C1615">
          <w:rPr>
            <w:rFonts w:ascii="Arial" w:eastAsia="Times New Roman" w:hAnsi="Arial" w:cs="Arial"/>
            <w:sz w:val="28"/>
            <w:szCs w:val="24"/>
            <w:lang w:eastAsia="es-MX"/>
          </w:rPr>
          <w:t>puntero</w:t>
        </w:r>
      </w:hyperlink>
      <w:r w:rsidRPr="008C1615">
        <w:rPr>
          <w:rFonts w:ascii="Arial" w:eastAsia="Times New Roman" w:hAnsi="Arial" w:cs="Arial"/>
          <w:sz w:val="28"/>
          <w:szCs w:val="24"/>
          <w:lang w:eastAsia="es-MX"/>
        </w:rPr>
        <w:t> </w:t>
      </w:r>
      <w:r w:rsidRPr="008C1615">
        <w:rPr>
          <w:rFonts w:ascii="Arial" w:eastAsia="Times New Roman" w:hAnsi="Arial" w:cs="Arial"/>
          <w:color w:val="202122"/>
          <w:sz w:val="28"/>
          <w:szCs w:val="24"/>
          <w:lang w:eastAsia="es-MX"/>
        </w:rPr>
        <w:t>para referenciar (apuntar) a otro nodo. Si la estructura tiene solo un puntero, la única estructura que se puede construir con él es una </w:t>
      </w:r>
      <w:hyperlink r:id="rId25" w:tooltip="Lista (estructura de datos)" w:history="1">
        <w:r w:rsidRPr="008C1615">
          <w:rPr>
            <w:rFonts w:ascii="Arial" w:eastAsia="Times New Roman" w:hAnsi="Arial" w:cs="Arial"/>
            <w:sz w:val="28"/>
            <w:szCs w:val="24"/>
            <w:lang w:eastAsia="es-MX"/>
          </w:rPr>
          <w:t>lista</w:t>
        </w:r>
      </w:hyperlink>
      <w:r w:rsidRPr="008C1615">
        <w:rPr>
          <w:rFonts w:ascii="Arial" w:eastAsia="Times New Roman" w:hAnsi="Arial" w:cs="Arial"/>
          <w:sz w:val="28"/>
          <w:szCs w:val="24"/>
          <w:lang w:eastAsia="es-MX"/>
        </w:rPr>
        <w:t xml:space="preserve">, </w:t>
      </w:r>
      <w:r w:rsidRPr="008C1615">
        <w:rPr>
          <w:rFonts w:ascii="Arial" w:eastAsia="Times New Roman" w:hAnsi="Arial" w:cs="Arial"/>
          <w:color w:val="202122"/>
          <w:sz w:val="28"/>
          <w:szCs w:val="24"/>
          <w:lang w:eastAsia="es-MX"/>
        </w:rPr>
        <w:t>y si el nodo tiene más de un puntero se pueden construir estructuras más complejas como </w:t>
      </w:r>
      <w:hyperlink r:id="rId26" w:tooltip="Árbol (programación)" w:history="1">
        <w:r w:rsidRPr="008C1615">
          <w:rPr>
            <w:rFonts w:ascii="Arial" w:eastAsia="Times New Roman" w:hAnsi="Arial" w:cs="Arial"/>
            <w:sz w:val="28"/>
            <w:szCs w:val="24"/>
            <w:lang w:eastAsia="es-MX"/>
          </w:rPr>
          <w:t>árboles</w:t>
        </w:r>
      </w:hyperlink>
      <w:r w:rsidRPr="008C1615">
        <w:rPr>
          <w:rFonts w:ascii="Arial" w:eastAsia="Times New Roman" w:hAnsi="Arial" w:cs="Arial"/>
          <w:color w:val="202122"/>
          <w:sz w:val="28"/>
          <w:szCs w:val="24"/>
          <w:lang w:eastAsia="es-MX"/>
        </w:rPr>
        <w:t> o </w:t>
      </w:r>
      <w:hyperlink r:id="rId27" w:tooltip="Grafo" w:history="1">
        <w:r w:rsidRPr="008C1615">
          <w:rPr>
            <w:rFonts w:ascii="Arial" w:eastAsia="Times New Roman" w:hAnsi="Arial" w:cs="Arial"/>
            <w:sz w:val="28"/>
            <w:szCs w:val="24"/>
            <w:lang w:eastAsia="es-MX"/>
          </w:rPr>
          <w:t>grafos</w:t>
        </w:r>
      </w:hyperlink>
      <w:r w:rsidRPr="008C1615">
        <w:rPr>
          <w:rFonts w:ascii="Arial" w:eastAsia="Times New Roman" w:hAnsi="Arial" w:cs="Arial"/>
          <w:color w:val="202122"/>
          <w:sz w:val="28"/>
          <w:szCs w:val="24"/>
          <w:lang w:eastAsia="es-MX"/>
        </w:rPr>
        <w:t>.</w:t>
      </w:r>
    </w:p>
    <w:p w:rsidR="002B5ABB" w:rsidRDefault="002B5ABB" w:rsidP="008C1615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8"/>
          <w:szCs w:val="24"/>
          <w:lang w:eastAsia="es-MX"/>
        </w:rPr>
      </w:pPr>
    </w:p>
    <w:p w:rsidR="008C1615" w:rsidRDefault="008C1615" w:rsidP="008C1615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8"/>
          <w:szCs w:val="24"/>
          <w:lang w:eastAsia="es-MX"/>
        </w:rPr>
      </w:pPr>
    </w:p>
    <w:p w:rsidR="008C1615" w:rsidRDefault="008C1615" w:rsidP="008C1615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8"/>
          <w:szCs w:val="24"/>
          <w:lang w:eastAsia="es-MX"/>
        </w:rPr>
      </w:pPr>
    </w:p>
    <w:p w:rsidR="008C1615" w:rsidRDefault="008C1615" w:rsidP="008C1615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8"/>
          <w:szCs w:val="24"/>
          <w:lang w:eastAsia="es-MX"/>
        </w:rPr>
      </w:pPr>
    </w:p>
    <w:p w:rsidR="008C1615" w:rsidRDefault="008C1615" w:rsidP="008C1615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8"/>
          <w:szCs w:val="24"/>
          <w:lang w:eastAsia="es-MX"/>
        </w:rPr>
      </w:pPr>
    </w:p>
    <w:p w:rsidR="008C1615" w:rsidRDefault="008C1615" w:rsidP="008C1615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8"/>
          <w:szCs w:val="24"/>
          <w:lang w:eastAsia="es-MX"/>
        </w:rPr>
      </w:pPr>
    </w:p>
    <w:p w:rsidR="008C1615" w:rsidRDefault="008C1615" w:rsidP="008C1615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Times New Roman" w:eastAsia="Times New Roman" w:hAnsi="Times New Roman" w:cs="Times New Roman"/>
          <w:color w:val="202122"/>
          <w:sz w:val="52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202122"/>
          <w:sz w:val="52"/>
          <w:szCs w:val="24"/>
          <w:lang w:eastAsia="es-MX"/>
        </w:rPr>
        <w:lastRenderedPageBreak/>
        <w:t>Puerta de Enlace</w:t>
      </w:r>
    </w:p>
    <w:p w:rsidR="008C1615" w:rsidRDefault="008C1615" w:rsidP="008C1615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Times New Roman" w:eastAsia="Times New Roman" w:hAnsi="Times New Roman" w:cs="Times New Roman"/>
          <w:color w:val="202122"/>
          <w:sz w:val="52"/>
          <w:szCs w:val="24"/>
          <w:lang w:eastAsia="es-MX"/>
        </w:rPr>
      </w:pPr>
    </w:p>
    <w:p w:rsidR="008C1615" w:rsidRDefault="008C1615" w:rsidP="008C1615">
      <w:p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02122"/>
          <w:sz w:val="72"/>
          <w:szCs w:val="24"/>
          <w:lang w:eastAsia="es-MX"/>
        </w:rPr>
      </w:pPr>
      <w:r w:rsidRPr="008C1615">
        <w:rPr>
          <w:rFonts w:ascii="Arial" w:hAnsi="Arial" w:cs="Arial"/>
          <w:color w:val="404040"/>
          <w:sz w:val="28"/>
        </w:rPr>
        <w:t>Una puerta de enlace de red es una unión entre dos redes que permite la comunicación entre dispositivos que operan en diferentes protocolos o arquitecturas de red. Sirve como punto de entrada y salida de una red, gestionando el flujo de datos entre una red interna y externa, como Internet. Las puertas de enlace son cruciales para garantizar que los datos enviados desde una red puedan ser entendidos y procesados ​​por la red receptora, manejando las conversiones y el enrutamiento necesarios para facilitar esta comunicación.</w:t>
      </w:r>
      <w:r w:rsidRPr="008C1615">
        <w:rPr>
          <w:rFonts w:ascii="Times New Roman" w:eastAsia="Times New Roman" w:hAnsi="Times New Roman" w:cs="Times New Roman"/>
          <w:color w:val="202122"/>
          <w:sz w:val="72"/>
          <w:szCs w:val="24"/>
          <w:lang w:eastAsia="es-MX"/>
        </w:rPr>
        <w:t xml:space="preserve"> </w:t>
      </w:r>
    </w:p>
    <w:p w:rsidR="003D4A84" w:rsidRDefault="003D4A84" w:rsidP="008C1615">
      <w:p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02122"/>
          <w:sz w:val="72"/>
          <w:szCs w:val="24"/>
          <w:lang w:eastAsia="es-MX"/>
        </w:rPr>
      </w:pPr>
    </w:p>
    <w:p w:rsidR="003D4A84" w:rsidRDefault="003D4A84" w:rsidP="003D4A84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Times New Roman" w:eastAsia="Times New Roman" w:hAnsi="Times New Roman" w:cs="Times New Roman"/>
          <w:color w:val="202122"/>
          <w:sz w:val="72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202122"/>
          <w:sz w:val="72"/>
          <w:szCs w:val="24"/>
          <w:lang w:eastAsia="es-MX"/>
        </w:rPr>
        <w:t xml:space="preserve">Datagrama </w:t>
      </w:r>
    </w:p>
    <w:p w:rsidR="003D4A84" w:rsidRDefault="003D4A84" w:rsidP="003D4A84">
      <w:pPr>
        <w:shd w:val="clear" w:color="auto" w:fill="FFFFFF"/>
        <w:spacing w:before="100" w:beforeAutospacing="1" w:after="24" w:line="240" w:lineRule="auto"/>
        <w:ind w:left="384"/>
        <w:jc w:val="both"/>
        <w:rPr>
          <w:rFonts w:ascii="Arial" w:eastAsia="Times New Roman" w:hAnsi="Arial" w:cs="Arial"/>
          <w:color w:val="202122"/>
          <w:sz w:val="28"/>
          <w:szCs w:val="24"/>
          <w:lang w:eastAsia="es-MX"/>
        </w:rPr>
      </w:pPr>
    </w:p>
    <w:p w:rsidR="003D4A84" w:rsidRPr="003D4A84" w:rsidRDefault="003D4A84" w:rsidP="003D4A84">
      <w:pPr>
        <w:pStyle w:val="Sinespaciado"/>
        <w:jc w:val="both"/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 w:rsidRPr="003D4A84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Los datagramas son utilizados en el protocolo de Internet (IP) para transportar datos a través de la red. Cuando un dispositivo quiere enviar datos a otro dispositivo, divide los datos en datagramas más pequeños. Cada datagrama contiene la información necesaria para enrutar el paquete a través de la red, incluyendo la dirección del remitente y del destinatario, así como la información de control necesaria para que los </w:t>
      </w:r>
      <w:bookmarkStart w:id="0" w:name="_GoBack"/>
      <w:bookmarkEnd w:id="0"/>
      <w:proofErr w:type="spellStart"/>
      <w:r w:rsidRPr="003D4A84">
        <w:rPr>
          <w:rFonts w:ascii="Arial" w:hAnsi="Arial" w:cs="Arial"/>
          <w:color w:val="404040"/>
          <w:sz w:val="28"/>
          <w:szCs w:val="28"/>
          <w:shd w:val="clear" w:color="auto" w:fill="FFFFFF"/>
        </w:rPr>
        <w:t>routers</w:t>
      </w:r>
      <w:proofErr w:type="spellEnd"/>
      <w:r w:rsidRPr="003D4A84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de la red puedan enrutar el paquete correctamente.</w:t>
      </w:r>
    </w:p>
    <w:p w:rsidR="003D4A84" w:rsidRPr="003D4A84" w:rsidRDefault="003D4A84" w:rsidP="003D4A84">
      <w:pPr>
        <w:pStyle w:val="Sinespaciado"/>
        <w:jc w:val="both"/>
        <w:rPr>
          <w:rFonts w:ascii="Arial" w:eastAsia="Times New Roman" w:hAnsi="Arial" w:cs="Arial"/>
          <w:color w:val="202122"/>
          <w:sz w:val="36"/>
          <w:szCs w:val="24"/>
          <w:lang w:eastAsia="es-MX"/>
        </w:rPr>
      </w:pPr>
      <w:r w:rsidRPr="003D4A84">
        <w:rPr>
          <w:rFonts w:ascii="Arial" w:hAnsi="Arial" w:cs="Arial"/>
          <w:sz w:val="28"/>
          <w:szCs w:val="28"/>
        </w:rPr>
        <w:br/>
      </w:r>
      <w:r w:rsidRPr="003D4A84">
        <w:rPr>
          <w:rFonts w:ascii="Arial" w:hAnsi="Arial" w:cs="Arial"/>
          <w:sz w:val="28"/>
        </w:rPr>
        <w:t>Los datagramas son especialmente útiles para aplicaciones en las que el flujo de datos necesita ser rápido y no requiere ninguna garantía de entrega, como en el </w:t>
      </w:r>
      <w:hyperlink r:id="rId28" w:history="1">
        <w:r w:rsidRPr="003D4A84">
          <w:rPr>
            <w:rFonts w:ascii="Arial" w:hAnsi="Arial" w:cs="Arial"/>
            <w:sz w:val="28"/>
          </w:rPr>
          <w:t>streaming</w:t>
        </w:r>
      </w:hyperlink>
      <w:r w:rsidRPr="003D4A84">
        <w:rPr>
          <w:rFonts w:ascii="Arial" w:hAnsi="Arial" w:cs="Arial"/>
          <w:sz w:val="28"/>
        </w:rPr>
        <w:t> de </w:t>
      </w:r>
      <w:hyperlink r:id="rId29" w:history="1">
        <w:r w:rsidRPr="003D4A84">
          <w:rPr>
            <w:rFonts w:ascii="Arial" w:hAnsi="Arial" w:cs="Arial"/>
            <w:sz w:val="28"/>
          </w:rPr>
          <w:t>video</w:t>
        </w:r>
      </w:hyperlink>
      <w:r w:rsidRPr="003D4A84">
        <w:rPr>
          <w:rFonts w:ascii="Arial" w:hAnsi="Arial" w:cs="Arial"/>
          <w:sz w:val="28"/>
        </w:rPr>
        <w:t> y audio. Sin embargo, también son menos confiables que la conexión orientada a protocolos, ya que no incluyen la confirmación de entrega ni la corrección de errores en el nivel de transporte.</w:t>
      </w:r>
      <w:r w:rsidRPr="003D4A84">
        <w:rPr>
          <w:rFonts w:ascii="Arial" w:hAnsi="Arial" w:cs="Arial"/>
          <w:sz w:val="28"/>
        </w:rPr>
        <w:br/>
      </w:r>
      <w:r w:rsidRPr="003D4A84">
        <w:rPr>
          <w:rFonts w:ascii="Arial" w:hAnsi="Arial" w:cs="Arial"/>
          <w:color w:val="000000"/>
          <w:sz w:val="28"/>
        </w:rPr>
        <w:br/>
      </w:r>
    </w:p>
    <w:sectPr w:rsidR="003D4A84" w:rsidRPr="003D4A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7199B"/>
    <w:multiLevelType w:val="multilevel"/>
    <w:tmpl w:val="1C3C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142BFF"/>
    <w:multiLevelType w:val="multilevel"/>
    <w:tmpl w:val="3A80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ABB"/>
    <w:rsid w:val="002B5ABB"/>
    <w:rsid w:val="003D4A84"/>
    <w:rsid w:val="008C1615"/>
    <w:rsid w:val="009473F5"/>
    <w:rsid w:val="00C3241F"/>
    <w:rsid w:val="00E0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D4CA1"/>
  <w15:chartTrackingRefBased/>
  <w15:docId w15:val="{C45D5C46-39AD-4F14-B368-4BCA794A5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5A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2B5ABB"/>
    <w:rPr>
      <w:i/>
      <w:iCs/>
    </w:rPr>
  </w:style>
  <w:style w:type="character" w:styleId="Textoennegrita">
    <w:name w:val="Strong"/>
    <w:basedOn w:val="Fuentedeprrafopredeter"/>
    <w:uiPriority w:val="22"/>
    <w:qFormat/>
    <w:rsid w:val="002B5AB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B5ABB"/>
    <w:rPr>
      <w:color w:val="0000FF"/>
      <w:u w:val="single"/>
    </w:rPr>
  </w:style>
  <w:style w:type="paragraph" w:styleId="Sinespaciado">
    <w:name w:val="No Spacing"/>
    <w:uiPriority w:val="1"/>
    <w:qFormat/>
    <w:rsid w:val="002B5ABB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2B5A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0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omputadora" TargetMode="External"/><Relationship Id="rId13" Type="http://schemas.openxmlformats.org/officeDocument/2006/relationships/hyperlink" Target="https://es.wikipedia.org/wiki/Red_de_computadoras" TargetMode="External"/><Relationship Id="rId18" Type="http://schemas.openxmlformats.org/officeDocument/2006/relationships/hyperlink" Target="https://es.wikipedia.org/wiki/Inform%C3%A1tica" TargetMode="External"/><Relationship Id="rId26" Type="http://schemas.openxmlformats.org/officeDocument/2006/relationships/hyperlink" Target="https://es.wikipedia.org/wiki/%C3%81rbol_(programaci%C3%B3n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s.wikipedia.org/wiki/Internet" TargetMode="External"/><Relationship Id="rId7" Type="http://schemas.openxmlformats.org/officeDocument/2006/relationships/hyperlink" Target="https://concepto.de/red-de-computadoras/" TargetMode="External"/><Relationship Id="rId12" Type="http://schemas.openxmlformats.org/officeDocument/2006/relationships/hyperlink" Target="https://es.wikipedia.org/wiki/Computadora_port%C3%A1til" TargetMode="External"/><Relationship Id="rId17" Type="http://schemas.openxmlformats.org/officeDocument/2006/relationships/hyperlink" Target="https://es.wikipedia.org/wiki/Servidor_web" TargetMode="External"/><Relationship Id="rId25" Type="http://schemas.openxmlformats.org/officeDocument/2006/relationships/hyperlink" Target="https://es.wikipedia.org/wiki/Lista_(estructura_de_datos)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Base_de_datos" TargetMode="External"/><Relationship Id="rId20" Type="http://schemas.openxmlformats.org/officeDocument/2006/relationships/hyperlink" Target="https://es.wikipedia.org/wiki/Red_de_computadoras" TargetMode="External"/><Relationship Id="rId29" Type="http://schemas.openxmlformats.org/officeDocument/2006/relationships/hyperlink" Target="https://www.alegsa.com.ar/Dic/video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ncepto.de/redes-informaticas/" TargetMode="External"/><Relationship Id="rId11" Type="http://schemas.openxmlformats.org/officeDocument/2006/relationships/hyperlink" Target="https://es.wikipedia.org/wiki/Tel%C3%A9fono_inteligente" TargetMode="External"/><Relationship Id="rId24" Type="http://schemas.openxmlformats.org/officeDocument/2006/relationships/hyperlink" Target="https://es.wikipedia.org/wiki/Puntero_(inform%C3%A1tica)" TargetMode="External"/><Relationship Id="rId5" Type="http://schemas.openxmlformats.org/officeDocument/2006/relationships/hyperlink" Target="https://concepto.de/protocolo/" TargetMode="External"/><Relationship Id="rId15" Type="http://schemas.openxmlformats.org/officeDocument/2006/relationships/hyperlink" Target="https://es.wikipedia.org/wiki/Transferencia_de_archivos" TargetMode="External"/><Relationship Id="rId23" Type="http://schemas.openxmlformats.org/officeDocument/2006/relationships/hyperlink" Target="https://es.wikipedia.org/wiki/Registro_(estructura_de_datos)" TargetMode="External"/><Relationship Id="rId28" Type="http://schemas.openxmlformats.org/officeDocument/2006/relationships/hyperlink" Target="https://www.alegsa.com.ar/Dic/streaming.php" TargetMode="External"/><Relationship Id="rId10" Type="http://schemas.openxmlformats.org/officeDocument/2006/relationships/hyperlink" Target="https://es.wikipedia.org/wiki/Tableta_(computadora)" TargetMode="External"/><Relationship Id="rId19" Type="http://schemas.openxmlformats.org/officeDocument/2006/relationships/hyperlink" Target="https://es.wikipedia.org/wiki/Telecomunicaci%C3%B3n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Perif%C3%A9rico_(inform%C3%A1tica)" TargetMode="External"/><Relationship Id="rId14" Type="http://schemas.openxmlformats.org/officeDocument/2006/relationships/hyperlink" Target="https://es.wikipedia.org/wiki/Perif%C3%A9rico_(inform%C3%A1tica)" TargetMode="External"/><Relationship Id="rId22" Type="http://schemas.openxmlformats.org/officeDocument/2006/relationships/hyperlink" Target="https://es.wikipedia.org/wiki/Estructura_de_datos" TargetMode="External"/><Relationship Id="rId27" Type="http://schemas.openxmlformats.org/officeDocument/2006/relationships/hyperlink" Target="https://es.wikipedia.org/wiki/Grafo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838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IVAN FLORES SANTOS</dc:creator>
  <cp:keywords/>
  <dc:description/>
  <cp:lastModifiedBy>RAUL IVAN FLORES SANTOS</cp:lastModifiedBy>
  <cp:revision>4</cp:revision>
  <dcterms:created xsi:type="dcterms:W3CDTF">2024-06-01T20:33:00Z</dcterms:created>
  <dcterms:modified xsi:type="dcterms:W3CDTF">2024-06-02T01:52:00Z</dcterms:modified>
</cp:coreProperties>
</file>