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0D4F7" w14:textId="549D6A6E" w:rsidR="002D6FF6" w:rsidRDefault="00B077AD" w:rsidP="002D6FF6">
      <w:pPr>
        <w:jc w:val="center"/>
      </w:pPr>
      <w:bookmarkStart w:id="0" w:name="_Toc457812912"/>
      <w:bookmarkStart w:id="1" w:name="_Toc406057247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CB671CE" wp14:editId="2B41D4B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19375" cy="2619375"/>
            <wp:effectExtent l="0" t="0" r="0" b="0"/>
            <wp:wrapNone/>
            <wp:docPr id="10" name="Immagine 10" descr="Logo Mess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 Mess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5CB2D" w14:textId="08483171" w:rsidR="006E4480" w:rsidRDefault="006E4480" w:rsidP="00A331E3">
      <w:pPr>
        <w:pStyle w:val="Titolodeldocumento"/>
      </w:pPr>
    </w:p>
    <w:p w14:paraId="0AAF7EF0" w14:textId="09A560EF" w:rsidR="00B077AD" w:rsidRDefault="00B077AD" w:rsidP="00A331E3">
      <w:pPr>
        <w:pStyle w:val="Titolodeldocumento"/>
      </w:pPr>
    </w:p>
    <w:p w14:paraId="2D00FA5C" w14:textId="00D26663" w:rsidR="006E4480" w:rsidRPr="00B82C00" w:rsidRDefault="004F53A0" w:rsidP="00A331E3">
      <w:pPr>
        <w:pStyle w:val="Titolodeldocumento"/>
      </w:pPr>
      <w:r>
        <w:t>Scheda di installazione</w:t>
      </w:r>
      <w:r w:rsidR="00457AAC">
        <w:t xml:space="preserve"> progetto</w:t>
      </w:r>
    </w:p>
    <w:p w14:paraId="57479288" w14:textId="347A11A8" w:rsidR="003E0F61" w:rsidRPr="00A331E3" w:rsidRDefault="00B077AD" w:rsidP="00A331E3">
      <w:pPr>
        <w:pStyle w:val="Titolodeldocumento"/>
      </w:pPr>
      <w:r w:rsidRPr="00A331E3">
        <w:t>DigiPro</w:t>
      </w:r>
    </w:p>
    <w:p w14:paraId="7B7D106E" w14:textId="77777777" w:rsidR="00FC2FAF" w:rsidRPr="00FC2FAF" w:rsidRDefault="00FC2FAF" w:rsidP="00FC2FAF">
      <w:pPr>
        <w:spacing w:before="360" w:after="0" w:line="400" w:lineRule="exact"/>
        <w:ind w:left="1276" w:hanging="1276"/>
        <w:jc w:val="center"/>
        <w:rPr>
          <w:rFonts w:ascii="Calibri Light" w:eastAsia="Times New Roman" w:hAnsi="Calibri Light" w:cs="Times New Roman"/>
          <w:noProof/>
          <w:color w:val="000000"/>
          <w:sz w:val="48"/>
          <w:szCs w:val="20"/>
          <w:lang w:eastAsia="it-IT"/>
        </w:rPr>
      </w:pPr>
    </w:p>
    <w:p w14:paraId="07EC55E8" w14:textId="55CEFB5B" w:rsidR="00FC2FAF" w:rsidRDefault="00FC2FAF" w:rsidP="00FC2FAF">
      <w:pPr>
        <w:spacing w:before="360" w:after="960" w:line="240" w:lineRule="auto"/>
        <w:jc w:val="center"/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</w:pP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begin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instrText xml:space="preserve"> DOCPROPERTY  Subject  \* MERGEFORMAT </w:instrText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separate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t>Sistema Pubblico di Connettività - Lotto</w:t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end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t xml:space="preserve"> 4</w:t>
      </w:r>
    </w:p>
    <w:p w14:paraId="008DB8B7" w14:textId="77777777" w:rsidR="004B61C3" w:rsidRPr="00FC2FAF" w:rsidRDefault="004B61C3" w:rsidP="00FC2FAF">
      <w:pPr>
        <w:spacing w:before="360" w:after="960" w:line="240" w:lineRule="auto"/>
        <w:jc w:val="center"/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</w:pPr>
    </w:p>
    <w:tbl>
      <w:tblPr>
        <w:tblStyle w:val="Grigliatabella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FC2FAF" w:rsidRPr="00FC2FAF" w14:paraId="07DD0EF8" w14:textId="77777777" w:rsidTr="00FC2FAF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  <w:hideMark/>
          </w:tcPr>
          <w:p w14:paraId="29F5D263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</w:rPr>
            </w:pPr>
            <w:r w:rsidRPr="00FC2FAF">
              <w:rPr>
                <w:noProof/>
              </w:rPr>
              <w:t xml:space="preserve"> </w:t>
            </w: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77515234" wp14:editId="05CB87C2">
                  <wp:extent cx="1350010" cy="260985"/>
                  <wp:effectExtent l="0" t="0" r="2540" b="5715"/>
                  <wp:docPr id="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01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  <w:hideMark/>
          </w:tcPr>
          <w:p w14:paraId="5694DD1B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</w:rPr>
            </w:pPr>
            <w:r w:rsidRPr="00FC2FAF">
              <w:rPr>
                <w:rFonts w:ascii="Calibri Light" w:hAnsi="Calibri Light" w:cs="Arial"/>
                <w:noProof/>
                <w:color w:val="333333"/>
                <w:lang w:eastAsia="it-IT"/>
              </w:rPr>
              <w:drawing>
                <wp:inline distT="0" distB="0" distL="0" distR="0" wp14:anchorId="6C23E27C" wp14:editId="37B4940D">
                  <wp:extent cx="1295400" cy="217805"/>
                  <wp:effectExtent l="0" t="0" r="0" b="0"/>
                  <wp:docPr id="6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  <w:hideMark/>
          </w:tcPr>
          <w:p w14:paraId="27F3370B" w14:textId="77777777" w:rsidR="00FC2FAF" w:rsidRPr="00FC2FAF" w:rsidRDefault="00FC2FAF" w:rsidP="00FC2FAF">
            <w:pPr>
              <w:spacing w:before="600"/>
              <w:rPr>
                <w:rFonts w:ascii="Calibri Light" w:hAnsi="Calibri Light"/>
              </w:rPr>
            </w:pP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25A08ADE" wp14:editId="1AFC3FD1">
                  <wp:extent cx="1229995" cy="348615"/>
                  <wp:effectExtent l="0" t="0" r="8255" b="0"/>
                  <wp:docPr id="7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9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  <w:hideMark/>
          </w:tcPr>
          <w:p w14:paraId="3893597E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  <w:noProof/>
              </w:rPr>
            </w:pP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5A28EE3F" wp14:editId="6F48BF00">
                  <wp:extent cx="675005" cy="533400"/>
                  <wp:effectExtent l="0" t="0" r="0" b="0"/>
                  <wp:docPr id="8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210957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233F8" w14:textId="5E10AF49" w:rsidR="00B565B6" w:rsidRDefault="00B565B6">
          <w:pPr>
            <w:pStyle w:val="Titolosommario"/>
          </w:pPr>
          <w:r>
            <w:t>Som</w:t>
          </w:r>
          <w:bookmarkStart w:id="2" w:name="_GoBack"/>
          <w:bookmarkEnd w:id="2"/>
          <w:r>
            <w:t>mario</w:t>
          </w:r>
        </w:p>
        <w:p w14:paraId="67BBE12F" w14:textId="2CC7C6E2" w:rsidR="00720D1C" w:rsidRDefault="00B565B6">
          <w:pPr>
            <w:pStyle w:val="Sommario1"/>
            <w:rPr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6401" w:history="1">
            <w:r w:rsidR="00720D1C" w:rsidRPr="004731A1">
              <w:rPr>
                <w:rStyle w:val="Collegamentoipertestuale"/>
              </w:rPr>
              <w:t>1</w:t>
            </w:r>
            <w:r w:rsidR="00720D1C">
              <w:rPr>
                <w:b w:val="0"/>
                <w:bCs w:val="0"/>
                <w:caps w:val="0"/>
              </w:rPr>
              <w:tab/>
            </w:r>
            <w:r w:rsidR="00720D1C" w:rsidRPr="004731A1">
              <w:rPr>
                <w:rStyle w:val="Collegamentoipertestuale"/>
              </w:rPr>
              <w:t>introduzione</w:t>
            </w:r>
            <w:r w:rsidR="00720D1C">
              <w:rPr>
                <w:webHidden/>
              </w:rPr>
              <w:tab/>
            </w:r>
            <w:r w:rsidR="00720D1C">
              <w:rPr>
                <w:webHidden/>
              </w:rPr>
              <w:fldChar w:fldCharType="begin"/>
            </w:r>
            <w:r w:rsidR="00720D1C">
              <w:rPr>
                <w:webHidden/>
              </w:rPr>
              <w:instrText xml:space="preserve"> PAGEREF _Toc72166401 \h </w:instrText>
            </w:r>
            <w:r w:rsidR="00720D1C">
              <w:rPr>
                <w:webHidden/>
              </w:rPr>
            </w:r>
            <w:r w:rsidR="00720D1C">
              <w:rPr>
                <w:webHidden/>
              </w:rPr>
              <w:fldChar w:fldCharType="separate"/>
            </w:r>
            <w:r w:rsidR="00720D1C">
              <w:rPr>
                <w:webHidden/>
              </w:rPr>
              <w:t>3</w:t>
            </w:r>
            <w:r w:rsidR="00720D1C">
              <w:rPr>
                <w:webHidden/>
              </w:rPr>
              <w:fldChar w:fldCharType="end"/>
            </w:r>
          </w:hyperlink>
        </w:p>
        <w:p w14:paraId="2DBAC97A" w14:textId="449BC235" w:rsidR="00720D1C" w:rsidRDefault="00720D1C">
          <w:pPr>
            <w:pStyle w:val="Sommario2"/>
          </w:pPr>
          <w:hyperlink w:anchor="_Toc72166402" w:history="1">
            <w:r w:rsidRPr="004731A1">
              <w:rPr>
                <w:rStyle w:val="Collegamentoipertestuale"/>
              </w:rPr>
              <w:t>1.1</w:t>
            </w:r>
            <w:r>
              <w:tab/>
            </w:r>
            <w:r w:rsidRPr="004731A1">
              <w:rPr>
                <w:rStyle w:val="Collegamentoipertestuale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D01B65" w14:textId="7C5DAC90" w:rsidR="00720D1C" w:rsidRDefault="00720D1C">
          <w:pPr>
            <w:pStyle w:val="Sommario2"/>
          </w:pPr>
          <w:hyperlink w:anchor="_Toc72166403" w:history="1">
            <w:r w:rsidRPr="004731A1">
              <w:rPr>
                <w:rStyle w:val="Collegamentoipertestuale"/>
              </w:rPr>
              <w:t>1.1</w:t>
            </w:r>
            <w:r>
              <w:tab/>
            </w:r>
            <w:r w:rsidRPr="004731A1">
              <w:rPr>
                <w:rStyle w:val="Collegamentoipertestuale"/>
              </w:rPr>
              <w:t>Soluzione tecnica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B7D5DF" w14:textId="35D135AE" w:rsidR="00720D1C" w:rsidRDefault="00720D1C">
          <w:pPr>
            <w:pStyle w:val="Sommario1"/>
            <w:rPr>
              <w:b w:val="0"/>
              <w:bCs w:val="0"/>
              <w:caps w:val="0"/>
            </w:rPr>
          </w:pPr>
          <w:hyperlink w:anchor="_Toc72166404" w:history="1">
            <w:r w:rsidRPr="004731A1">
              <w:rPr>
                <w:rStyle w:val="Collegamentoipertestuale"/>
              </w:rPr>
              <w:t>2</w:t>
            </w:r>
            <w:r>
              <w:rPr>
                <w:b w:val="0"/>
                <w:bCs w:val="0"/>
                <w:caps w:val="0"/>
              </w:rPr>
              <w:tab/>
            </w:r>
            <w:r w:rsidRPr="004731A1">
              <w:rPr>
                <w:rStyle w:val="Collegamentoipertestuale"/>
              </w:rPr>
              <w:t>Architettura tecnologica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94A04E" w14:textId="778D42FE" w:rsidR="00720D1C" w:rsidRDefault="00720D1C">
          <w:pPr>
            <w:pStyle w:val="Sommario2"/>
          </w:pPr>
          <w:hyperlink w:anchor="_Toc72166405" w:history="1">
            <w:r w:rsidRPr="004731A1">
              <w:rPr>
                <w:rStyle w:val="Collegamentoipertestuale"/>
              </w:rPr>
              <w:t>2.1</w:t>
            </w:r>
            <w:r>
              <w:tab/>
            </w:r>
            <w:r w:rsidRPr="004731A1">
              <w:rPr>
                <w:rStyle w:val="Collegamentoipertestuale"/>
              </w:rPr>
              <w:t>Descrizione dell’architettura tecnologica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D6B770" w14:textId="42C2BCBE" w:rsidR="00720D1C" w:rsidRDefault="00720D1C">
          <w:pPr>
            <w:pStyle w:val="Sommario2"/>
          </w:pPr>
          <w:hyperlink w:anchor="_Toc72166406" w:history="1">
            <w:r w:rsidRPr="004731A1">
              <w:rPr>
                <w:rStyle w:val="Collegamentoipertestuale"/>
              </w:rPr>
              <w:t>2.2</w:t>
            </w:r>
            <w:r>
              <w:tab/>
            </w:r>
            <w:r w:rsidRPr="004731A1">
              <w:rPr>
                <w:rStyle w:val="Collegamentoipertestuale"/>
              </w:rPr>
              <w:t>Illustrazione dell’architettura tecnologica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481B20" w14:textId="4B09ECC4" w:rsidR="00720D1C" w:rsidRDefault="00720D1C">
          <w:pPr>
            <w:pStyle w:val="Sommario1"/>
            <w:rPr>
              <w:b w:val="0"/>
              <w:bCs w:val="0"/>
              <w:caps w:val="0"/>
            </w:rPr>
          </w:pPr>
          <w:hyperlink w:anchor="_Toc72166407" w:history="1">
            <w:r w:rsidRPr="004731A1">
              <w:rPr>
                <w:rStyle w:val="Collegamentoipertestuale"/>
              </w:rPr>
              <w:t>3</w:t>
            </w:r>
            <w:r>
              <w:rPr>
                <w:b w:val="0"/>
                <w:bCs w:val="0"/>
                <w:caps w:val="0"/>
              </w:rPr>
              <w:tab/>
            </w:r>
            <w:r w:rsidRPr="004731A1">
              <w:rPr>
                <w:rStyle w:val="Collegamentoipertestuale"/>
              </w:rPr>
              <w:t>SPECIFICHE TECNICHE DI INSTALLAZIONE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4599DB" w14:textId="760C484C" w:rsidR="00720D1C" w:rsidRDefault="00720D1C">
          <w:pPr>
            <w:pStyle w:val="Sommario2"/>
          </w:pPr>
          <w:hyperlink w:anchor="_Toc72166408" w:history="1">
            <w:r w:rsidRPr="004731A1">
              <w:rPr>
                <w:rStyle w:val="Collegamentoipertestuale"/>
              </w:rPr>
              <w:t>3.1</w:t>
            </w:r>
            <w:r>
              <w:tab/>
            </w:r>
            <w:r w:rsidRPr="004731A1">
              <w:rPr>
                <w:rStyle w:val="Collegamentoipertestuale"/>
              </w:rPr>
              <w:t>Specifiche di installazione delle 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2C2A84" w14:textId="6C1836B7" w:rsidR="00720D1C" w:rsidRDefault="00720D1C">
          <w:pPr>
            <w:pStyle w:val="Sommario2"/>
          </w:pPr>
          <w:hyperlink w:anchor="_Toc72166409" w:history="1">
            <w:r w:rsidRPr="004731A1">
              <w:rPr>
                <w:rStyle w:val="Collegamentoipertestuale"/>
              </w:rPr>
              <w:t>3.2</w:t>
            </w:r>
            <w:r>
              <w:tab/>
            </w:r>
            <w:r w:rsidRPr="004731A1">
              <w:rPr>
                <w:rStyle w:val="Collegamentoipertestuale"/>
              </w:rPr>
              <w:t>Installazione dei componenti applicativi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68007D" w14:textId="4F7C617A" w:rsidR="00720D1C" w:rsidRDefault="00720D1C">
          <w:pPr>
            <w:pStyle w:val="Sommario2"/>
          </w:pPr>
          <w:hyperlink w:anchor="_Toc72166410" w:history="1">
            <w:r w:rsidRPr="004731A1">
              <w:rPr>
                <w:rStyle w:val="Collegamentoipertestuale"/>
              </w:rPr>
              <w:t>3.3</w:t>
            </w:r>
            <w:r>
              <w:tab/>
            </w:r>
            <w:r w:rsidRPr="004731A1">
              <w:rPr>
                <w:rStyle w:val="Collegamentoipertestuale"/>
              </w:rPr>
              <w:t>Comandi di start e &amp; Stop dei servizi e ordine di avvio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_Toc72166410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20AF7F" w14:textId="4D419347" w:rsidR="00B565B6" w:rsidRDefault="00B565B6">
          <w:r>
            <w:rPr>
              <w:b/>
              <w:bCs/>
            </w:rPr>
            <w:fldChar w:fldCharType="end"/>
          </w:r>
        </w:p>
      </w:sdtContent>
    </w:sdt>
    <w:p w14:paraId="7B8943EE" w14:textId="77777777" w:rsidR="00D040BB" w:rsidRDefault="00D040BB" w:rsidP="00D040BB">
      <w:pPr>
        <w:tabs>
          <w:tab w:val="center" w:pos="4805"/>
        </w:tabs>
        <w:jc w:val="center"/>
      </w:pPr>
    </w:p>
    <w:p w14:paraId="6450B5D9" w14:textId="39473356" w:rsidR="00B565B6" w:rsidRDefault="00B565B6" w:rsidP="00D040BB">
      <w:pPr>
        <w:tabs>
          <w:tab w:val="center" w:pos="4805"/>
        </w:tabs>
      </w:pPr>
      <w:r w:rsidRPr="00D040BB">
        <w:br w:type="page"/>
      </w:r>
      <w:r w:rsidR="00D040BB">
        <w:lastRenderedPageBreak/>
        <w:tab/>
      </w:r>
    </w:p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13"/>
        <w:gridCol w:w="7987"/>
      </w:tblGrid>
      <w:tr w:rsidR="00C80F5D" w14:paraId="75C984FE" w14:textId="77777777" w:rsidTr="003C7E8C">
        <w:trPr>
          <w:trHeight w:val="1124"/>
        </w:trPr>
        <w:tc>
          <w:tcPr>
            <w:tcW w:w="1413" w:type="dxa"/>
          </w:tcPr>
          <w:p w14:paraId="2F64C693" w14:textId="554572C4" w:rsidR="00C80F5D" w:rsidRDefault="00C80F5D" w:rsidP="003C7E8C">
            <w:r>
              <w:rPr>
                <w:noProof/>
                <w:lang w:eastAsia="it-IT"/>
              </w:rPr>
              <w:drawing>
                <wp:anchor distT="0" distB="0" distL="360045" distR="114300" simplePos="0" relativeHeight="251661824" behindDoc="1" locked="0" layoutInCell="1" allowOverlap="1" wp14:anchorId="491AFBED" wp14:editId="2B3F9734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236483</wp:posOffset>
                  </wp:positionV>
                  <wp:extent cx="720000" cy="720000"/>
                  <wp:effectExtent l="0" t="0" r="4445" b="0"/>
                  <wp:wrapTight wrapText="right">
                    <wp:wrapPolygon edited="0">
                      <wp:start x="4575" y="1144"/>
                      <wp:lineTo x="1144" y="8007"/>
                      <wp:lineTo x="0" y="10867"/>
                      <wp:lineTo x="0" y="15442"/>
                      <wp:lineTo x="5719" y="19446"/>
                      <wp:lineTo x="10867" y="20590"/>
                      <wp:lineTo x="16014" y="20590"/>
                      <wp:lineTo x="21162" y="10867"/>
                      <wp:lineTo x="20018" y="8007"/>
                      <wp:lineTo x="16586" y="1144"/>
                      <wp:lineTo x="4575" y="1144"/>
                    </wp:wrapPolygon>
                  </wp:wrapTight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87" w:type="dxa"/>
          </w:tcPr>
          <w:p w14:paraId="4822B012" w14:textId="77777777" w:rsidR="00C80F5D" w:rsidRDefault="00C80F5D" w:rsidP="003C7E8C">
            <w:pPr>
              <w:pStyle w:val="Titolo1"/>
              <w:outlineLvl w:val="0"/>
            </w:pPr>
            <w:bookmarkStart w:id="3" w:name="_Toc462129286"/>
            <w:bookmarkStart w:id="4" w:name="_Toc483299620"/>
            <w:bookmarkStart w:id="5" w:name="_Toc72166401"/>
            <w:r>
              <w:t>introduzione</w:t>
            </w:r>
            <w:bookmarkEnd w:id="3"/>
            <w:bookmarkEnd w:id="4"/>
            <w:bookmarkEnd w:id="5"/>
          </w:p>
        </w:tc>
      </w:tr>
    </w:tbl>
    <w:p w14:paraId="4AF7629A" w14:textId="77777777" w:rsidR="00E57C6B" w:rsidRPr="00A3075E" w:rsidRDefault="00E57C6B" w:rsidP="002740A2">
      <w:bookmarkStart w:id="6" w:name="_Hlk25746480"/>
      <w:bookmarkEnd w:id="0"/>
    </w:p>
    <w:p w14:paraId="0C988A3E" w14:textId="30ABEF1C" w:rsidR="00C80F5D" w:rsidRDefault="00C80F5D" w:rsidP="00997CF4">
      <w:pPr>
        <w:pStyle w:val="Titolo2"/>
      </w:pPr>
      <w:bookmarkStart w:id="7" w:name="_Toc457812913"/>
      <w:bookmarkStart w:id="8" w:name="_Toc483299622"/>
      <w:bookmarkStart w:id="9" w:name="_Toc72166402"/>
      <w:bookmarkEnd w:id="6"/>
      <w:r>
        <w:t>S</w:t>
      </w:r>
      <w:bookmarkEnd w:id="7"/>
      <w:r>
        <w:t>copo</w:t>
      </w:r>
      <w:bookmarkEnd w:id="8"/>
      <w:bookmarkEnd w:id="9"/>
      <w:r>
        <w:t xml:space="preserve"> </w:t>
      </w:r>
    </w:p>
    <w:p w14:paraId="088F6B3A" w14:textId="63898646" w:rsidR="00543AA0" w:rsidRDefault="00997CF4" w:rsidP="00997CF4">
      <w:bookmarkStart w:id="10" w:name="_Toc457812914"/>
      <w:r w:rsidRPr="00997CF4">
        <w:t>Il presente documento ha lo scopo di descrivere l</w:t>
      </w:r>
      <w:r w:rsidR="00843D8C">
        <w:t xml:space="preserve">a soluzione tecnica </w:t>
      </w:r>
      <w:r w:rsidRPr="00997CF4">
        <w:t>del progetto</w:t>
      </w:r>
      <w:r>
        <w:t xml:space="preserve"> </w:t>
      </w:r>
      <w:proofErr w:type="spellStart"/>
      <w:r>
        <w:t>DigiPro</w:t>
      </w:r>
      <w:proofErr w:type="spellEnd"/>
      <w:r w:rsidR="00543AA0">
        <w:t>, con focus su</w:t>
      </w:r>
      <w:r w:rsidR="00843D8C">
        <w:t>ll</w:t>
      </w:r>
      <w:r w:rsidR="00843D8C" w:rsidRPr="00997CF4">
        <w:t>’architettura tecnologica</w:t>
      </w:r>
      <w:r>
        <w:t xml:space="preserve"> </w:t>
      </w:r>
      <w:r w:rsidR="00543AA0">
        <w:t xml:space="preserve">e </w:t>
      </w:r>
      <w:r w:rsidRPr="00997CF4">
        <w:t>le specifiche tecnic</w:t>
      </w:r>
      <w:r>
        <w:t xml:space="preserve">he </w:t>
      </w:r>
      <w:r w:rsidR="004F53A0">
        <w:t xml:space="preserve">di installazione </w:t>
      </w:r>
      <w:r>
        <w:t xml:space="preserve">dei componenti applicativi </w:t>
      </w:r>
      <w:r w:rsidRPr="00997CF4">
        <w:t>che ne fanno parte.</w:t>
      </w:r>
    </w:p>
    <w:p w14:paraId="2DF10592" w14:textId="77777777" w:rsidR="00543AA0" w:rsidRDefault="00543AA0" w:rsidP="00997CF4"/>
    <w:p w14:paraId="2FCEA1E0" w14:textId="0F331EFA" w:rsidR="00543AA0" w:rsidRDefault="00153C9C" w:rsidP="00DC6B96">
      <w:pPr>
        <w:pStyle w:val="Titolo2"/>
        <w:numPr>
          <w:ilvl w:val="1"/>
          <w:numId w:val="30"/>
        </w:numPr>
      </w:pPr>
      <w:bookmarkStart w:id="11" w:name="_Toc72166403"/>
      <w:r>
        <w:t>S</w:t>
      </w:r>
      <w:r w:rsidR="00543AA0">
        <w:t>oluzione tecnica</w:t>
      </w:r>
      <w:bookmarkEnd w:id="11"/>
    </w:p>
    <w:p w14:paraId="3064B08C" w14:textId="70E4E3C3" w:rsidR="00543AA0" w:rsidRDefault="00543AA0" w:rsidP="001171B1">
      <w:r w:rsidRPr="00613962">
        <w:t xml:space="preserve">Il servizio prevede l’installazione e la configurazione della Piattaforma tecnologica </w:t>
      </w:r>
      <w:proofErr w:type="spellStart"/>
      <w:r w:rsidRPr="00613962">
        <w:t>DigiPro</w:t>
      </w:r>
      <w:proofErr w:type="spellEnd"/>
      <w:r w:rsidRPr="00613962">
        <w:t xml:space="preserve"> costituita dai software a riuso </w:t>
      </w:r>
      <w:proofErr w:type="spellStart"/>
      <w:r w:rsidRPr="00613962">
        <w:t>DocER</w:t>
      </w:r>
      <w:proofErr w:type="spellEnd"/>
      <w:r w:rsidRPr="00613962">
        <w:t xml:space="preserve"> e </w:t>
      </w:r>
      <w:proofErr w:type="spellStart"/>
      <w:r w:rsidRPr="00613962">
        <w:t>TessERe</w:t>
      </w:r>
      <w:proofErr w:type="spellEnd"/>
      <w:r w:rsidRPr="00613962">
        <w:t xml:space="preserve"> e l’installazione della piattaforma </w:t>
      </w:r>
      <w:proofErr w:type="spellStart"/>
      <w:r w:rsidRPr="00613962">
        <w:t>KeySuite</w:t>
      </w:r>
      <w:proofErr w:type="spellEnd"/>
      <w:r w:rsidRPr="00613962">
        <w:t xml:space="preserve"> Freeware, nelle versioni dei software implementate ed in uso al Comune di Monza, sugli ambienti </w:t>
      </w:r>
      <w:proofErr w:type="spellStart"/>
      <w:r w:rsidRPr="00613962">
        <w:t>Cloud</w:t>
      </w:r>
      <w:proofErr w:type="spellEnd"/>
      <w:r w:rsidRPr="00613962">
        <w:t xml:space="preserve"> messi a disposizione dall’Amministrazione per la gestione e l’erogazione della piattaforma per il periodo richiesto dal progetto </w:t>
      </w:r>
      <w:proofErr w:type="spellStart"/>
      <w:r w:rsidRPr="00613962">
        <w:t>DigiPro</w:t>
      </w:r>
      <w:proofErr w:type="spellEnd"/>
      <w:r w:rsidRPr="00613962">
        <w:t>.</w:t>
      </w:r>
    </w:p>
    <w:p w14:paraId="21D5B15E" w14:textId="77777777" w:rsidR="00543AA0" w:rsidRDefault="00543AA0" w:rsidP="00543AA0">
      <w:pPr>
        <w:pStyle w:val="Paragrafoelenco"/>
        <w:ind w:left="0"/>
      </w:pPr>
      <w:r>
        <w:t>Assunzioni:</w:t>
      </w:r>
    </w:p>
    <w:p w14:paraId="1E023A11" w14:textId="77777777" w:rsidR="00543AA0" w:rsidRDefault="00543AA0" w:rsidP="00543AA0">
      <w:pPr>
        <w:pStyle w:val="Paragrafoelenco"/>
        <w:numPr>
          <w:ilvl w:val="0"/>
          <w:numId w:val="26"/>
        </w:numPr>
      </w:pPr>
      <w:r>
        <w:t xml:space="preserve">Non sono previste le componenti di data </w:t>
      </w:r>
      <w:proofErr w:type="spellStart"/>
      <w:r>
        <w:t>protection</w:t>
      </w:r>
      <w:proofErr w:type="spellEnd"/>
      <w:r>
        <w:t xml:space="preserve"> (es. backup) assumendo che siano già in essere presso il Cliente</w:t>
      </w:r>
    </w:p>
    <w:p w14:paraId="567A6CA0" w14:textId="77777777" w:rsidR="00543AA0" w:rsidRDefault="00543AA0" w:rsidP="00543AA0">
      <w:pPr>
        <w:pStyle w:val="Paragrafoelenco"/>
        <w:numPr>
          <w:ilvl w:val="0"/>
          <w:numId w:val="26"/>
        </w:numPr>
      </w:pPr>
      <w:r>
        <w:t xml:space="preserve">Non sono state stimate le licenze del software applicativo (es. </w:t>
      </w:r>
      <w:proofErr w:type="spellStart"/>
      <w:r>
        <w:t>middleware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ecc</w:t>
      </w:r>
      <w:proofErr w:type="spellEnd"/>
      <w:r>
        <w:t>) in carico al Cliente</w:t>
      </w:r>
    </w:p>
    <w:p w14:paraId="31A616C9" w14:textId="77777777" w:rsidR="00543AA0" w:rsidRDefault="00543AA0" w:rsidP="00543AA0">
      <w:pPr>
        <w:pStyle w:val="Paragrafoelenco"/>
        <w:numPr>
          <w:ilvl w:val="0"/>
          <w:numId w:val="26"/>
        </w:numPr>
      </w:pPr>
      <w:r>
        <w:t>Non sono previste le componenti core di rete e di sicurezza (es. bilanciatori, firewall, log management, ecc.)</w:t>
      </w:r>
    </w:p>
    <w:p w14:paraId="5A5114DB" w14:textId="789115C2" w:rsidR="00543AA0" w:rsidRDefault="00543AA0" w:rsidP="00543AA0">
      <w:pPr>
        <w:pStyle w:val="Paragrafoelenco"/>
        <w:ind w:left="0"/>
      </w:pPr>
    </w:p>
    <w:p w14:paraId="739A05E0" w14:textId="77777777" w:rsidR="00543AA0" w:rsidRDefault="00543AA0" w:rsidP="00543AA0">
      <w:pPr>
        <w:pStyle w:val="Paragrafoelenco"/>
        <w:ind w:left="0"/>
      </w:pPr>
      <w:r>
        <w:t>L’architettura infrastrutturale proposta è basata soluzioni hardware/software convergenti basate su architetture di riferimento modulari e altamente scalabili è in grado di:</w:t>
      </w:r>
    </w:p>
    <w:p w14:paraId="76E046ED" w14:textId="77777777" w:rsidR="00543AA0" w:rsidRDefault="00543AA0" w:rsidP="00543AA0">
      <w:pPr>
        <w:pStyle w:val="Paragrafoelenco"/>
        <w:numPr>
          <w:ilvl w:val="0"/>
          <w:numId w:val="27"/>
        </w:numPr>
      </w:pPr>
      <w:r>
        <w:t>soddisfare i requisiti di capacità futuri senza limitare prestazioni o funzionalità.</w:t>
      </w:r>
    </w:p>
    <w:p w14:paraId="150DE950" w14:textId="77777777" w:rsidR="00543AA0" w:rsidRDefault="00543AA0" w:rsidP="00543AA0">
      <w:pPr>
        <w:pStyle w:val="Paragrafoelenco"/>
        <w:numPr>
          <w:ilvl w:val="0"/>
          <w:numId w:val="27"/>
        </w:numPr>
      </w:pPr>
      <w:r>
        <w:t>implementare un’infrastruttura di virtualizzazione efficiente, con vantaggi chiari di gestione e di consolidamento</w:t>
      </w:r>
    </w:p>
    <w:p w14:paraId="51BC553D" w14:textId="77777777" w:rsidR="00543AA0" w:rsidRDefault="00543AA0" w:rsidP="00543AA0">
      <w:pPr>
        <w:pStyle w:val="Paragrafoelenco"/>
        <w:numPr>
          <w:ilvl w:val="0"/>
          <w:numId w:val="27"/>
        </w:numPr>
      </w:pPr>
      <w:r>
        <w:t>supportare il consolidamento dell'IT con le architetture scalabili personalizzate in linea con i requisiti delle applicazioni</w:t>
      </w:r>
    </w:p>
    <w:p w14:paraId="63F70F14" w14:textId="77777777" w:rsidR="00543AA0" w:rsidRPr="00C80F5D" w:rsidRDefault="00543AA0" w:rsidP="00997CF4"/>
    <w:p w14:paraId="2C5F49B4" w14:textId="47F62743" w:rsidR="008A2209" w:rsidRDefault="0089001D" w:rsidP="008A2209">
      <w:pPr>
        <w:pStyle w:val="Titolo1"/>
      </w:pPr>
      <w:bookmarkStart w:id="12" w:name="_Toc72166404"/>
      <w:bookmarkEnd w:id="1"/>
      <w:bookmarkEnd w:id="10"/>
      <w:r>
        <w:lastRenderedPageBreak/>
        <w:t>Architettura tecnologica</w:t>
      </w:r>
      <w:bookmarkEnd w:id="12"/>
    </w:p>
    <w:p w14:paraId="759BDD96" w14:textId="6B384F6A" w:rsidR="00843D8C" w:rsidRPr="001171B1" w:rsidRDefault="001171B1" w:rsidP="001171B1">
      <w:pPr>
        <w:pStyle w:val="Titolo2"/>
      </w:pPr>
      <w:bookmarkStart w:id="13" w:name="_Toc72166405"/>
      <w:r>
        <w:t>Descrizione dell’architettura tecnologica</w:t>
      </w:r>
      <w:bookmarkStart w:id="14" w:name="_Toc20749656"/>
      <w:bookmarkEnd w:id="13"/>
    </w:p>
    <w:p w14:paraId="7790C6B0" w14:textId="77777777" w:rsidR="00843D8C" w:rsidRPr="003E1371" w:rsidRDefault="00843D8C" w:rsidP="00843D8C">
      <w:pPr>
        <w:suppressAutoHyphens/>
        <w:spacing w:after="0" w:line="240" w:lineRule="auto"/>
      </w:pPr>
      <w:r w:rsidRPr="003E1371">
        <w:t xml:space="preserve">L’architettura del sistema </w:t>
      </w:r>
      <w:proofErr w:type="spellStart"/>
      <w:r w:rsidRPr="003E1371">
        <w:t>DigiPro</w:t>
      </w:r>
      <w:proofErr w:type="spellEnd"/>
      <w:r w:rsidRPr="003E1371">
        <w:t xml:space="preserve"> è implementata nel rispetto del massimo disaccoppiamento tra le di</w:t>
      </w:r>
      <w:r>
        <w:t xml:space="preserve">verse funzionalità disponibili: </w:t>
      </w:r>
      <w:r w:rsidRPr="003E1371">
        <w:t xml:space="preserve">ogni componente integrato con la piattaforma svolge il proprio specifico ruolo rendendo disponibile le sue funzionalità alle altre applicazioni. </w:t>
      </w:r>
    </w:p>
    <w:p w14:paraId="0823503E" w14:textId="77777777" w:rsidR="00843D8C" w:rsidRPr="003E1371" w:rsidRDefault="00843D8C" w:rsidP="00843D8C">
      <w:pPr>
        <w:suppressAutoHyphens/>
        <w:spacing w:after="0" w:line="240" w:lineRule="auto"/>
      </w:pPr>
    </w:p>
    <w:p w14:paraId="4DCA0934" w14:textId="77777777" w:rsidR="00843D8C" w:rsidRDefault="00843D8C" w:rsidP="00843D8C">
      <w:pPr>
        <w:suppressAutoHyphens/>
        <w:spacing w:after="0" w:line="240" w:lineRule="auto"/>
      </w:pPr>
      <w:r w:rsidRPr="003E1371">
        <w:t>In particolare, i principali</w:t>
      </w:r>
      <w:r>
        <w:t xml:space="preserve"> moduli del </w:t>
      </w:r>
      <w:proofErr w:type="spellStart"/>
      <w:r>
        <w:t>framework</w:t>
      </w:r>
      <w:proofErr w:type="spellEnd"/>
      <w:r>
        <w:t xml:space="preserve"> </w:t>
      </w:r>
      <w:r w:rsidRPr="003E1371">
        <w:t>sono:</w:t>
      </w:r>
    </w:p>
    <w:p w14:paraId="5ACFEFF3" w14:textId="77777777" w:rsidR="00843D8C" w:rsidRPr="003E1371" w:rsidRDefault="00843D8C" w:rsidP="00843D8C">
      <w:pPr>
        <w:suppressAutoHyphens/>
        <w:spacing w:after="0" w:line="240" w:lineRule="auto"/>
      </w:pPr>
    </w:p>
    <w:p w14:paraId="763511DE" w14:textId="77777777" w:rsidR="00843D8C" w:rsidRPr="003E1371" w:rsidRDefault="00843D8C" w:rsidP="00843D8C">
      <w:pPr>
        <w:pStyle w:val="Paragrafoelenco"/>
        <w:numPr>
          <w:ilvl w:val="0"/>
          <w:numId w:val="29"/>
        </w:numPr>
        <w:suppressAutoHyphens/>
        <w:spacing w:after="0" w:line="240" w:lineRule="auto"/>
        <w:contextualSpacing w:val="0"/>
      </w:pPr>
      <w:r w:rsidRPr="003E1371">
        <w:t xml:space="preserve">un sistema di gestione documentale (Electronic </w:t>
      </w:r>
      <w:proofErr w:type="spellStart"/>
      <w:r w:rsidRPr="003E1371">
        <w:t>Document</w:t>
      </w:r>
      <w:proofErr w:type="spellEnd"/>
      <w:r w:rsidRPr="003E1371">
        <w:t xml:space="preserve"> Management System EDMS) basato su </w:t>
      </w:r>
      <w:proofErr w:type="spellStart"/>
      <w:r w:rsidRPr="003E1371">
        <w:t>Solr</w:t>
      </w:r>
      <w:proofErr w:type="spellEnd"/>
      <w:r w:rsidRPr="003E1371">
        <w:t xml:space="preserve"> </w:t>
      </w:r>
      <w:proofErr w:type="spellStart"/>
      <w:r w:rsidRPr="003E1371">
        <w:t>Cloud</w:t>
      </w:r>
      <w:proofErr w:type="spellEnd"/>
      <w:r w:rsidRPr="003E1371">
        <w:t xml:space="preserve"> 6.6 opportunamente esteso per rispettare i dettami di una corretta gestione archivistica dei documenti;</w:t>
      </w:r>
    </w:p>
    <w:p w14:paraId="6CFB749F" w14:textId="77777777" w:rsidR="00843D8C" w:rsidRPr="003E1371" w:rsidRDefault="00843D8C" w:rsidP="00843D8C">
      <w:pPr>
        <w:pStyle w:val="Paragrafoelenco"/>
        <w:numPr>
          <w:ilvl w:val="0"/>
          <w:numId w:val="29"/>
        </w:numPr>
        <w:suppressAutoHyphens/>
        <w:spacing w:after="0" w:line="240" w:lineRule="auto"/>
        <w:contextualSpacing w:val="0"/>
      </w:pPr>
      <w:r w:rsidRPr="003E1371">
        <w:t xml:space="preserve">un sistema per l’orchestrazione dei flussi documentali (Business </w:t>
      </w:r>
      <w:proofErr w:type="spellStart"/>
      <w:r w:rsidRPr="003E1371">
        <w:t>Process</w:t>
      </w:r>
      <w:proofErr w:type="spellEnd"/>
      <w:r w:rsidRPr="003E1371">
        <w:t xml:space="preserve"> Management System BPM) basato su </w:t>
      </w:r>
      <w:proofErr w:type="spellStart"/>
      <w:r w:rsidRPr="003E1371">
        <w:t>jBMP</w:t>
      </w:r>
      <w:proofErr w:type="spellEnd"/>
      <w:r w:rsidRPr="003E1371">
        <w:t xml:space="preserve"> 6.5 completato con alcune funzionalità pensate per fornire una soluzione completa per l’automazione dei flussi documentali;</w:t>
      </w:r>
    </w:p>
    <w:p w14:paraId="05B5E516" w14:textId="77777777" w:rsidR="00843D8C" w:rsidRPr="003E1371" w:rsidRDefault="00843D8C" w:rsidP="00843D8C">
      <w:pPr>
        <w:pStyle w:val="Paragrafoelenco"/>
        <w:numPr>
          <w:ilvl w:val="0"/>
          <w:numId w:val="29"/>
        </w:numPr>
        <w:suppressAutoHyphens/>
        <w:spacing w:after="0" w:line="240" w:lineRule="auto"/>
        <w:contextualSpacing w:val="0"/>
      </w:pPr>
      <w:r w:rsidRPr="003E1371">
        <w:t>una scrivania virtuale web-</w:t>
      </w:r>
      <w:proofErr w:type="spellStart"/>
      <w:r w:rsidRPr="003E1371">
        <w:t>based</w:t>
      </w:r>
      <w:proofErr w:type="spellEnd"/>
      <w:r w:rsidRPr="003E1371">
        <w:t xml:space="preserve"> a supporto degli uffici preposti che fornisce tutti gli strumenti per una completa interazione con i diversi flussi documentali;</w:t>
      </w:r>
    </w:p>
    <w:p w14:paraId="2E223112" w14:textId="77777777" w:rsidR="00843D8C" w:rsidRPr="003E1371" w:rsidRDefault="00843D8C" w:rsidP="00843D8C">
      <w:pPr>
        <w:pStyle w:val="Paragrafoelenco"/>
        <w:numPr>
          <w:ilvl w:val="0"/>
          <w:numId w:val="29"/>
        </w:numPr>
        <w:suppressAutoHyphens/>
        <w:spacing w:after="0" w:line="240" w:lineRule="auto"/>
        <w:contextualSpacing w:val="0"/>
      </w:pPr>
      <w:r w:rsidRPr="003E1371">
        <w:t>il modulo del Portale dei servizi on line, lo strumento facile, veloce e diretto rivolto a cittadini, imprese ed utenti esterni per interagire con gli uffici di Enti pubblici o privati tramite sp</w:t>
      </w:r>
      <w:r>
        <w:t>ortelli virtuali polifunzionali;</w:t>
      </w:r>
    </w:p>
    <w:p w14:paraId="70C13C3A" w14:textId="77777777" w:rsidR="00843D8C" w:rsidRPr="003E1371" w:rsidRDefault="00843D8C" w:rsidP="00843D8C">
      <w:pPr>
        <w:pStyle w:val="Paragrafoelenco"/>
        <w:numPr>
          <w:ilvl w:val="0"/>
          <w:numId w:val="29"/>
        </w:numPr>
        <w:suppressAutoHyphens/>
        <w:spacing w:after="0" w:line="240" w:lineRule="auto"/>
        <w:contextualSpacing w:val="0"/>
      </w:pPr>
      <w:r>
        <w:t>u</w:t>
      </w:r>
      <w:r w:rsidRPr="003E1371">
        <w:t xml:space="preserve">n Designer BPMN2.0, strumento web </w:t>
      </w:r>
      <w:proofErr w:type="spellStart"/>
      <w:r w:rsidRPr="003E1371">
        <w:t>based</w:t>
      </w:r>
      <w:proofErr w:type="spellEnd"/>
      <w:r w:rsidRPr="003E1371">
        <w:t xml:space="preserve"> e molto intuitivo che consente di modellare un qualunque processo/procedimento evidenziando la struttura e la scomposizione di questi in attività elementari. Il Designer permette inoltre di disegnare le </w:t>
      </w:r>
      <w:proofErr w:type="spellStart"/>
      <w:r w:rsidRPr="003E1371">
        <w:t>form</w:t>
      </w:r>
      <w:proofErr w:type="spellEnd"/>
      <w:r w:rsidRPr="003E1371">
        <w:t xml:space="preserve"> accessibili di interazione con l’utente previste nel procedimento. Queste caratteristiche consentono di utilizzare la terminologia comune alla PA, rendendo i disegni dei flussi documentali facilmente leggibili e riusabili, ma al tempo stesso conformi alla notazione standard BPMN2.</w:t>
      </w:r>
    </w:p>
    <w:p w14:paraId="40308238" w14:textId="77777777" w:rsidR="00843D8C" w:rsidRPr="003E1371" w:rsidRDefault="00843D8C" w:rsidP="00843D8C">
      <w:pPr>
        <w:suppressAutoHyphens/>
        <w:spacing w:after="0" w:line="240" w:lineRule="auto"/>
      </w:pPr>
    </w:p>
    <w:p w14:paraId="20006FA5" w14:textId="77777777" w:rsidR="00843D8C" w:rsidRPr="003E1371" w:rsidRDefault="00843D8C" w:rsidP="00843D8C">
      <w:pPr>
        <w:suppressAutoHyphens/>
        <w:spacing w:after="0" w:line="240" w:lineRule="auto"/>
      </w:pPr>
      <w:r w:rsidRPr="003E1371">
        <w:t xml:space="preserve">I motori tecnologici </w:t>
      </w:r>
      <w:proofErr w:type="spellStart"/>
      <w:r w:rsidRPr="003E1371">
        <w:t>jBPM</w:t>
      </w:r>
      <w:proofErr w:type="spellEnd"/>
      <w:r w:rsidRPr="003E1371">
        <w:t xml:space="preserve"> e </w:t>
      </w:r>
      <w:proofErr w:type="spellStart"/>
      <w:r w:rsidRPr="003E1371">
        <w:t>Solr</w:t>
      </w:r>
      <w:proofErr w:type="spellEnd"/>
      <w:r w:rsidRPr="003E1371">
        <w:t xml:space="preserve"> </w:t>
      </w:r>
      <w:proofErr w:type="spellStart"/>
      <w:r w:rsidRPr="003E1371">
        <w:t>Cloud</w:t>
      </w:r>
      <w:proofErr w:type="spellEnd"/>
      <w:r w:rsidRPr="003E1371">
        <w:t xml:space="preserve"> rappresentano maggiormente i punti di forza della piattaforma </w:t>
      </w:r>
      <w:proofErr w:type="spellStart"/>
      <w:r w:rsidRPr="003E1371">
        <w:t>Keysuite</w:t>
      </w:r>
      <w:proofErr w:type="spellEnd"/>
      <w:r w:rsidRPr="003E1371">
        <w:t xml:space="preserve"> Freeware. Per il servizio di </w:t>
      </w:r>
      <w:proofErr w:type="spellStart"/>
      <w:r w:rsidRPr="003E1371">
        <w:t>repository</w:t>
      </w:r>
      <w:proofErr w:type="spellEnd"/>
      <w:r w:rsidRPr="003E1371">
        <w:t xml:space="preserve"> documentale si è scelto di utilizzare la tecnologia </w:t>
      </w:r>
      <w:proofErr w:type="spellStart"/>
      <w:r w:rsidRPr="003E1371">
        <w:t>OpenSource</w:t>
      </w:r>
      <w:proofErr w:type="spellEnd"/>
      <w:r w:rsidRPr="003E1371">
        <w:t xml:space="preserve"> </w:t>
      </w:r>
      <w:proofErr w:type="spellStart"/>
      <w:r w:rsidRPr="003E1371">
        <w:t>Solr</w:t>
      </w:r>
      <w:proofErr w:type="spellEnd"/>
      <w:r w:rsidRPr="003E1371">
        <w:t xml:space="preserve"> </w:t>
      </w:r>
      <w:proofErr w:type="spellStart"/>
      <w:r w:rsidRPr="003E1371">
        <w:t>Cloud</w:t>
      </w:r>
      <w:proofErr w:type="spellEnd"/>
      <w:r w:rsidRPr="003E1371">
        <w:t xml:space="preserve"> in quanto presenta una architettura estremamente flessibile e opportunamente configurato e personalizzato, gestisce indicizzazione, memorizzazione dei file, sicurezza applicata alla ricerca, modelli flessibili e personalizzabili di metadati da applicare ai file. </w:t>
      </w:r>
    </w:p>
    <w:p w14:paraId="74623CD1" w14:textId="77777777" w:rsidR="001171B1" w:rsidRDefault="00843D8C" w:rsidP="001171B1">
      <w:pPr>
        <w:suppressAutoHyphens/>
        <w:spacing w:after="0" w:line="240" w:lineRule="auto"/>
      </w:pPr>
      <w:r w:rsidRPr="003E1371">
        <w:t xml:space="preserve">Il </w:t>
      </w:r>
      <w:proofErr w:type="spellStart"/>
      <w:r w:rsidRPr="003E1371">
        <w:t>jBPM</w:t>
      </w:r>
      <w:proofErr w:type="spellEnd"/>
      <w:r w:rsidRPr="003E1371">
        <w:t xml:space="preserve"> (</w:t>
      </w:r>
      <w:proofErr w:type="spellStart"/>
      <w:r w:rsidRPr="003E1371">
        <w:t>Jboss</w:t>
      </w:r>
      <w:proofErr w:type="spellEnd"/>
      <w:r w:rsidRPr="003E1371">
        <w:t xml:space="preserve"> Business </w:t>
      </w:r>
      <w:proofErr w:type="spellStart"/>
      <w:r w:rsidRPr="003E1371">
        <w:t>Process</w:t>
      </w:r>
      <w:proofErr w:type="spellEnd"/>
      <w:r w:rsidRPr="003E1371">
        <w:t xml:space="preserve"> Management), invece, è una suite in Java per la gestione dei processi di business rilasciata da </w:t>
      </w:r>
      <w:proofErr w:type="spellStart"/>
      <w:r w:rsidRPr="003E1371">
        <w:t>Jboss</w:t>
      </w:r>
      <w:proofErr w:type="spellEnd"/>
      <w:r w:rsidRPr="003E1371">
        <w:t xml:space="preserve"> Company. Il prodotto permette di modellare, eseguire e monitorare i processi durante l’intero ciclo. Supporta l’ultima versione (2.0) del linguaggio di definizione BPMN (Business </w:t>
      </w:r>
      <w:proofErr w:type="spellStart"/>
      <w:r w:rsidRPr="003E1371">
        <w:t>Process</w:t>
      </w:r>
      <w:proofErr w:type="spellEnd"/>
      <w:r w:rsidRPr="003E1371">
        <w:t xml:space="preserve"> Model and </w:t>
      </w:r>
      <w:proofErr w:type="spellStart"/>
      <w:r w:rsidRPr="003E1371">
        <w:t>Notation</w:t>
      </w:r>
      <w:proofErr w:type="spellEnd"/>
      <w:r w:rsidRPr="003E1371">
        <w:t>), che rappresenta lo standard definito dalla OMG (Object Management Group) con cui descrivere graficamente i processi di business e facilitarne la comprensione da tutti gli stakeholder (</w:t>
      </w:r>
      <w:proofErr w:type="spellStart"/>
      <w:r w:rsidRPr="003E1371">
        <w:t>user</w:t>
      </w:r>
      <w:proofErr w:type="spellEnd"/>
      <w:r w:rsidRPr="003E1371">
        <w:t xml:space="preserve">, </w:t>
      </w:r>
      <w:proofErr w:type="spellStart"/>
      <w:r w:rsidRPr="003E1371">
        <w:t>analist</w:t>
      </w:r>
      <w:proofErr w:type="spellEnd"/>
      <w:r w:rsidRPr="003E1371">
        <w:t xml:space="preserve">, </w:t>
      </w:r>
      <w:proofErr w:type="spellStart"/>
      <w:r w:rsidRPr="003E1371">
        <w:t>developer</w:t>
      </w:r>
      <w:proofErr w:type="spellEnd"/>
      <w:r w:rsidRPr="003E1371">
        <w:t>).</w:t>
      </w:r>
      <w:r w:rsidR="001171B1">
        <w:t xml:space="preserve"> </w:t>
      </w:r>
    </w:p>
    <w:p w14:paraId="32051E00" w14:textId="77777777" w:rsidR="001171B1" w:rsidRDefault="001171B1" w:rsidP="001171B1">
      <w:pPr>
        <w:suppressAutoHyphens/>
        <w:spacing w:after="0" w:line="240" w:lineRule="auto"/>
      </w:pPr>
    </w:p>
    <w:p w14:paraId="4C62A2F3" w14:textId="4672827F" w:rsidR="00843D8C" w:rsidRDefault="00843D8C" w:rsidP="001171B1">
      <w:pPr>
        <w:suppressAutoHyphens/>
        <w:spacing w:after="0" w:line="240" w:lineRule="auto"/>
      </w:pPr>
      <w:r w:rsidRPr="003E1371">
        <w:t>Tutti i moduli/componenti della piattaforma possono essere configurati in diverse modalità a seconda dell’architettura prescelta e dei requisiti di performance, ridondanza e sicurezza richiesti.</w:t>
      </w:r>
    </w:p>
    <w:p w14:paraId="2B0D5145" w14:textId="76D9EB75" w:rsidR="003E1371" w:rsidRDefault="0089001D" w:rsidP="001D66E6">
      <w:pPr>
        <w:pStyle w:val="Titolo2"/>
        <w:numPr>
          <w:ilvl w:val="1"/>
          <w:numId w:val="30"/>
        </w:numPr>
      </w:pPr>
      <w:bookmarkStart w:id="15" w:name="_Toc72166406"/>
      <w:r>
        <w:lastRenderedPageBreak/>
        <w:t>Illustrazione</w:t>
      </w:r>
      <w:r w:rsidR="003E1371">
        <w:t xml:space="preserve"> dell’architettura tecnologica</w:t>
      </w:r>
      <w:bookmarkEnd w:id="14"/>
      <w:bookmarkEnd w:id="15"/>
    </w:p>
    <w:p w14:paraId="44993A46" w14:textId="77777777" w:rsidR="00344A85" w:rsidRPr="00344A85" w:rsidRDefault="00344A85" w:rsidP="00344A85"/>
    <w:p w14:paraId="72932088" w14:textId="4C36E0F9" w:rsidR="00AA1992" w:rsidRDefault="00344A85" w:rsidP="00583CBB">
      <w:pPr>
        <w:suppressAutoHyphens/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70619AB4" wp14:editId="16D557E0">
            <wp:extent cx="6102985" cy="61487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ttura tecnologica DigiP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5B94" w14:textId="47E8B40B" w:rsidR="00583CBB" w:rsidRDefault="00583CBB" w:rsidP="00583CBB">
      <w:pPr>
        <w:suppressAutoHyphens/>
        <w:spacing w:after="0" w:line="240" w:lineRule="auto"/>
      </w:pPr>
    </w:p>
    <w:p w14:paraId="32FCEF78" w14:textId="4E751D6E" w:rsidR="00344A85" w:rsidRDefault="00344A85" w:rsidP="001171B1">
      <w:pPr>
        <w:autoSpaceDE w:val="0"/>
        <w:autoSpaceDN w:val="0"/>
        <w:adjustRightInd w:val="0"/>
        <w:spacing w:after="0"/>
        <w:rPr>
          <w:lang w:val="en-US"/>
        </w:rPr>
      </w:pPr>
    </w:p>
    <w:p w14:paraId="7DF6F1FA" w14:textId="77777777" w:rsidR="001171B1" w:rsidRPr="001171B1" w:rsidRDefault="001171B1" w:rsidP="001171B1">
      <w:pPr>
        <w:autoSpaceDE w:val="0"/>
        <w:autoSpaceDN w:val="0"/>
        <w:adjustRightInd w:val="0"/>
        <w:spacing w:after="0"/>
        <w:rPr>
          <w:lang w:val="en-US"/>
        </w:rPr>
      </w:pPr>
    </w:p>
    <w:p w14:paraId="2C7B9AF2" w14:textId="7ED80746" w:rsidR="00344A85" w:rsidRDefault="00344A85" w:rsidP="00344A85">
      <w:pPr>
        <w:autoSpaceDE w:val="0"/>
        <w:autoSpaceDN w:val="0"/>
        <w:adjustRightInd w:val="0"/>
        <w:spacing w:after="0"/>
        <w:rPr>
          <w:lang w:val="en-US"/>
        </w:rPr>
      </w:pPr>
    </w:p>
    <w:p w14:paraId="409BF740" w14:textId="13163B8F" w:rsidR="001171B1" w:rsidRDefault="001171B1" w:rsidP="00344A85">
      <w:pPr>
        <w:autoSpaceDE w:val="0"/>
        <w:autoSpaceDN w:val="0"/>
        <w:adjustRightInd w:val="0"/>
        <w:spacing w:after="0"/>
        <w:rPr>
          <w:lang w:val="en-US"/>
        </w:rPr>
      </w:pPr>
    </w:p>
    <w:p w14:paraId="56F7875C" w14:textId="2986F97F" w:rsidR="001171B1" w:rsidRDefault="001171B1" w:rsidP="00344A85">
      <w:pPr>
        <w:autoSpaceDE w:val="0"/>
        <w:autoSpaceDN w:val="0"/>
        <w:adjustRightInd w:val="0"/>
        <w:spacing w:after="0"/>
        <w:rPr>
          <w:lang w:val="en-US"/>
        </w:rPr>
      </w:pPr>
    </w:p>
    <w:p w14:paraId="397F0E52" w14:textId="77960F1B" w:rsidR="001171B1" w:rsidRDefault="001171B1" w:rsidP="001171B1">
      <w:pPr>
        <w:pStyle w:val="Titolo1"/>
      </w:pPr>
      <w:bookmarkStart w:id="16" w:name="_Toc72166407"/>
      <w:r>
        <w:lastRenderedPageBreak/>
        <w:t xml:space="preserve">SPECIFICHE </w:t>
      </w:r>
      <w:r w:rsidR="00153C9C">
        <w:t xml:space="preserve">TECNICHE </w:t>
      </w:r>
      <w:r>
        <w:t>DI INSTALLAZIONE</w:t>
      </w:r>
      <w:bookmarkEnd w:id="16"/>
    </w:p>
    <w:p w14:paraId="717FC607" w14:textId="7DF31F98" w:rsidR="001171B1" w:rsidRDefault="001171B1" w:rsidP="001D66E6">
      <w:pPr>
        <w:pStyle w:val="Titolo2"/>
        <w:numPr>
          <w:ilvl w:val="1"/>
          <w:numId w:val="30"/>
        </w:numPr>
      </w:pPr>
      <w:bookmarkStart w:id="17" w:name="_Toc72166408"/>
      <w:r>
        <w:t>Specifiche di installazione delle VM</w:t>
      </w:r>
      <w:bookmarkEnd w:id="17"/>
    </w:p>
    <w:p w14:paraId="19693F06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t xml:space="preserve">Si richiedono 5 Virtual </w:t>
      </w:r>
      <w:proofErr w:type="spellStart"/>
      <w:r>
        <w:t>Machines</w:t>
      </w:r>
      <w:proofErr w:type="spellEnd"/>
      <w:r>
        <w:t xml:space="preserve"> con almeno le seguenti specifiche: </w:t>
      </w:r>
    </w:p>
    <w:p w14:paraId="75A378E8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1B62512C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rPr>
          <w:b/>
        </w:rPr>
        <w:t xml:space="preserve">(1) </w:t>
      </w:r>
      <w:r w:rsidRPr="00583CBB">
        <w:rPr>
          <w:b/>
        </w:rPr>
        <w:t>VM Portale</w:t>
      </w:r>
      <w:r>
        <w:t xml:space="preserve">: conterrà l’installazione del “Portale dei Servizi online”. </w:t>
      </w:r>
    </w:p>
    <w:p w14:paraId="25D0C640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555240BE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t xml:space="preserve">Specifiche di installazione: </w:t>
      </w:r>
    </w:p>
    <w:p w14:paraId="4F8A9B67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1378AB38" w14:textId="77777777" w:rsidR="001171B1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Sistema operativo </w:t>
      </w:r>
      <w:proofErr w:type="spellStart"/>
      <w:r>
        <w:t>Centos</w:t>
      </w:r>
      <w:proofErr w:type="spellEnd"/>
      <w:r>
        <w:t xml:space="preserve"> 7</w:t>
      </w:r>
    </w:p>
    <w:p w14:paraId="174D2CEF" w14:textId="77777777" w:rsidR="001171B1" w:rsidRPr="00583CBB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16</w:t>
      </w:r>
      <w:r w:rsidRPr="00583CBB">
        <w:rPr>
          <w:lang w:val="en-US"/>
        </w:rPr>
        <w:t xml:space="preserve"> GB RAM</w:t>
      </w:r>
    </w:p>
    <w:p w14:paraId="06C17909" w14:textId="77777777" w:rsidR="001171B1" w:rsidRPr="00583CBB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CPU 8</w:t>
      </w:r>
      <w:r w:rsidRPr="00583CBB">
        <w:rPr>
          <w:lang w:val="en-US"/>
        </w:rPr>
        <w:t xml:space="preserve"> core</w:t>
      </w:r>
    </w:p>
    <w:p w14:paraId="474D0830" w14:textId="77777777" w:rsidR="001171B1" w:rsidRPr="00583CBB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2</w:t>
      </w:r>
      <w:r w:rsidRPr="00583CBB">
        <w:rPr>
          <w:lang w:val="en-US"/>
        </w:rPr>
        <w:t>00 GB Disco</w:t>
      </w:r>
      <w:r>
        <w:rPr>
          <w:lang w:val="en-US"/>
        </w:rPr>
        <w:t xml:space="preserve"> LVM</w:t>
      </w:r>
    </w:p>
    <w:p w14:paraId="714002EF" w14:textId="77777777" w:rsidR="001171B1" w:rsidRPr="00583CBB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583CBB">
        <w:t xml:space="preserve">Server web Apache </w:t>
      </w:r>
      <w:proofErr w:type="spellStart"/>
      <w:r w:rsidRPr="00583CBB">
        <w:t>Tomcat</w:t>
      </w:r>
      <w:proofErr w:type="spellEnd"/>
      <w:r w:rsidRPr="00583CBB">
        <w:t xml:space="preserve"> (verrà installato dal comparto sistemistico Filippetti)</w:t>
      </w:r>
    </w:p>
    <w:p w14:paraId="3FBD8170" w14:textId="77777777" w:rsidR="001171B1" w:rsidRPr="00583CBB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</w:pPr>
      <w:proofErr w:type="spellStart"/>
      <w:r w:rsidRPr="00583CBB">
        <w:t>Search</w:t>
      </w:r>
      <w:proofErr w:type="spellEnd"/>
      <w:r w:rsidRPr="00583CBB">
        <w:t xml:space="preserve"> </w:t>
      </w:r>
      <w:proofErr w:type="spellStart"/>
      <w:r w:rsidRPr="00583CBB">
        <w:t>engine</w:t>
      </w:r>
      <w:proofErr w:type="spellEnd"/>
      <w:r w:rsidRPr="00583CBB">
        <w:t xml:space="preserve"> </w:t>
      </w:r>
      <w:proofErr w:type="spellStart"/>
      <w:r w:rsidRPr="00583CBB">
        <w:t>Elastic</w:t>
      </w:r>
      <w:proofErr w:type="spellEnd"/>
      <w:r w:rsidRPr="00583CBB">
        <w:t xml:space="preserve"> </w:t>
      </w:r>
      <w:proofErr w:type="spellStart"/>
      <w:r w:rsidRPr="00583CBB">
        <w:t>Search</w:t>
      </w:r>
      <w:proofErr w:type="spellEnd"/>
      <w:r w:rsidRPr="00583CBB">
        <w:t xml:space="preserve"> (verrà installato dal comparto sistemistico Filippetti)</w:t>
      </w:r>
    </w:p>
    <w:p w14:paraId="641B6DD7" w14:textId="77777777" w:rsidR="001171B1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proofErr w:type="spellStart"/>
      <w:r w:rsidRPr="00583CBB">
        <w:rPr>
          <w:lang w:val="en-US"/>
        </w:rPr>
        <w:t>Regole</w:t>
      </w:r>
      <w:proofErr w:type="spellEnd"/>
      <w:r w:rsidRPr="00583CBB">
        <w:rPr>
          <w:lang w:val="en-US"/>
        </w:rPr>
        <w:t xml:space="preserve"> </w:t>
      </w:r>
      <w:proofErr w:type="spellStart"/>
      <w:r w:rsidRPr="00583CBB">
        <w:rPr>
          <w:lang w:val="en-US"/>
        </w:rPr>
        <w:t>visibilità</w:t>
      </w:r>
      <w:proofErr w:type="spellEnd"/>
      <w:r w:rsidRPr="00583CBB">
        <w:rPr>
          <w:lang w:val="en-US"/>
        </w:rPr>
        <w:t xml:space="preserve">: </w:t>
      </w:r>
    </w:p>
    <w:p w14:paraId="0B51CE3D" w14:textId="77777777" w:rsidR="001171B1" w:rsidRDefault="001171B1" w:rsidP="001171B1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/>
      </w:pPr>
      <w:r>
        <w:t xml:space="preserve">raggiungere </w:t>
      </w:r>
      <w:r w:rsidRPr="00583CBB">
        <w:rPr>
          <w:b/>
        </w:rPr>
        <w:t>(3) VM Scrivania BPM</w:t>
      </w:r>
      <w:r>
        <w:t xml:space="preserve"> sulle porte</w:t>
      </w:r>
    </w:p>
    <w:p w14:paraId="5C61BAAC" w14:textId="77777777" w:rsidR="001171B1" w:rsidRDefault="001171B1" w:rsidP="001171B1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/>
      </w:pPr>
      <w:r>
        <w:t>80: servizi web di interazione con il Back Office e interazione con il servizio web di BPM</w:t>
      </w:r>
    </w:p>
    <w:p w14:paraId="2C434163" w14:textId="77777777" w:rsidR="001171B1" w:rsidRPr="003244DE" w:rsidRDefault="001171B1" w:rsidP="001171B1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/>
      </w:pPr>
      <w:r w:rsidRPr="003244DE">
        <w:t>8092: servizi web di interazione con il Back Office e interazione con il servizio web di BPM</w:t>
      </w:r>
    </w:p>
    <w:p w14:paraId="2B3031D5" w14:textId="77777777" w:rsidR="001171B1" w:rsidRDefault="001171B1" w:rsidP="001171B1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/>
      </w:pPr>
      <w:r>
        <w:t>61616: gestione dei messaggi JMS</w:t>
      </w:r>
    </w:p>
    <w:p w14:paraId="6746A411" w14:textId="72F47B10" w:rsidR="001171B1" w:rsidRPr="001171B1" w:rsidRDefault="001171B1" w:rsidP="001171B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 w:rsidRPr="001171B1">
        <w:rPr>
          <w:lang w:val="en-US"/>
        </w:rPr>
        <w:t xml:space="preserve">DNS pubblico del </w:t>
      </w:r>
      <w:proofErr w:type="spellStart"/>
      <w:r w:rsidRPr="001171B1">
        <w:rPr>
          <w:lang w:val="en-US"/>
        </w:rPr>
        <w:t>cloud</w:t>
      </w:r>
      <w:proofErr w:type="spellEnd"/>
      <w:r w:rsidRPr="001171B1">
        <w:rPr>
          <w:lang w:val="en-US"/>
        </w:rPr>
        <w:t xml:space="preserve"> per gestione singolo ente o multi ente (DNS dedicato ad ogni ente) con definizione “nome ente” al terzo livello.</w:t>
      </w:r>
    </w:p>
    <w:p w14:paraId="0A1EB3CF" w14:textId="4F00BE45" w:rsidR="001171B1" w:rsidRDefault="001171B1" w:rsidP="001171B1"/>
    <w:p w14:paraId="1D3A28E4" w14:textId="77777777" w:rsidR="001171B1" w:rsidRDefault="001171B1" w:rsidP="001171B1">
      <w:pPr>
        <w:autoSpaceDE w:val="0"/>
        <w:autoSpaceDN w:val="0"/>
        <w:adjustRightInd w:val="0"/>
        <w:spacing w:after="0"/>
      </w:pPr>
      <w:r w:rsidRPr="00583CBB">
        <w:rPr>
          <w:b/>
        </w:rPr>
        <w:t xml:space="preserve">(2) VM Documentale </w:t>
      </w:r>
      <w:proofErr w:type="spellStart"/>
      <w:r w:rsidRPr="00583CBB">
        <w:rPr>
          <w:b/>
        </w:rPr>
        <w:t>Solr</w:t>
      </w:r>
      <w:proofErr w:type="spellEnd"/>
      <w:r w:rsidRPr="00583CBB">
        <w:rPr>
          <w:b/>
        </w:rPr>
        <w:t>/</w:t>
      </w:r>
      <w:proofErr w:type="spellStart"/>
      <w:r w:rsidRPr="00583CBB">
        <w:rPr>
          <w:b/>
        </w:rPr>
        <w:t>DocER</w:t>
      </w:r>
      <w:proofErr w:type="spellEnd"/>
      <w:r>
        <w:t xml:space="preserve">: conterrà l’installazione della componente di </w:t>
      </w:r>
      <w:proofErr w:type="spellStart"/>
      <w:r>
        <w:t>Document</w:t>
      </w:r>
      <w:proofErr w:type="spellEnd"/>
      <w:r>
        <w:t xml:space="preserve"> Management della piattaforma che consente una completa gestione archivistica dei documenti e delle informazioni ad essi associate. </w:t>
      </w:r>
    </w:p>
    <w:p w14:paraId="5B3F7AAF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2D526CD5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t xml:space="preserve">Specifiche di installazione: </w:t>
      </w:r>
    </w:p>
    <w:p w14:paraId="4E25F860" w14:textId="77777777" w:rsidR="001171B1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Sistema operativo </w:t>
      </w:r>
      <w:proofErr w:type="spellStart"/>
      <w:r>
        <w:t>Centos</w:t>
      </w:r>
      <w:proofErr w:type="spellEnd"/>
      <w:r>
        <w:t xml:space="preserve"> 7</w:t>
      </w:r>
    </w:p>
    <w:p w14:paraId="21B66247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lang w:val="en-US"/>
        </w:rPr>
      </w:pPr>
      <w:r w:rsidRPr="00583CBB">
        <w:rPr>
          <w:lang w:val="en-US"/>
        </w:rPr>
        <w:t>16 GB RAM</w:t>
      </w:r>
    </w:p>
    <w:p w14:paraId="6CE50ABE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lang w:val="en-US"/>
        </w:rPr>
      </w:pPr>
      <w:r w:rsidRPr="00583CBB">
        <w:rPr>
          <w:lang w:val="en-US"/>
        </w:rPr>
        <w:t>CPU 8 core</w:t>
      </w:r>
    </w:p>
    <w:p w14:paraId="29DA09C5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200 G</w:t>
      </w:r>
      <w:r w:rsidRPr="00583CBB">
        <w:rPr>
          <w:lang w:val="en-US"/>
        </w:rPr>
        <w:t>B Disco</w:t>
      </w:r>
      <w:r>
        <w:rPr>
          <w:lang w:val="en-US"/>
        </w:rPr>
        <w:t xml:space="preserve"> LVM</w:t>
      </w:r>
    </w:p>
    <w:p w14:paraId="2CB59007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583CBB">
        <w:t xml:space="preserve">Server web Apache </w:t>
      </w:r>
      <w:proofErr w:type="spellStart"/>
      <w:r w:rsidRPr="00583CBB">
        <w:t>Tomcat</w:t>
      </w:r>
      <w:proofErr w:type="spellEnd"/>
      <w:r w:rsidRPr="00583CBB">
        <w:t xml:space="preserve"> (verrà installato dal comparto sistemistico Filippetti)</w:t>
      </w:r>
    </w:p>
    <w:p w14:paraId="4C631EA1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583CBB">
        <w:t xml:space="preserve">Servizio EDMS Apache </w:t>
      </w:r>
      <w:proofErr w:type="spellStart"/>
      <w:r w:rsidRPr="00583CBB">
        <w:t>Solr</w:t>
      </w:r>
      <w:proofErr w:type="spellEnd"/>
      <w:r w:rsidRPr="00583CBB">
        <w:t xml:space="preserve"> </w:t>
      </w:r>
      <w:proofErr w:type="spellStart"/>
      <w:r w:rsidRPr="00583CBB">
        <w:t>Cloud</w:t>
      </w:r>
      <w:proofErr w:type="spellEnd"/>
      <w:r w:rsidRPr="00583CBB">
        <w:t xml:space="preserve"> (verrà installato dal comparto sistemistico Filippetti)</w:t>
      </w:r>
    </w:p>
    <w:p w14:paraId="119AE846" w14:textId="77777777" w:rsidR="001171B1" w:rsidRPr="00590A81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590A81">
        <w:t xml:space="preserve">Provider di protocollazione, registrazione particolare e fascicolazione </w:t>
      </w:r>
      <w:r>
        <w:t xml:space="preserve">multi </w:t>
      </w:r>
      <w:r w:rsidRPr="00590A81">
        <w:t>ente</w:t>
      </w:r>
      <w:r>
        <w:t xml:space="preserve"> (verranno installati</w:t>
      </w:r>
      <w:r w:rsidRPr="00583CBB">
        <w:t xml:space="preserve"> dal comparto sistemistico Filippetti)</w:t>
      </w:r>
    </w:p>
    <w:p w14:paraId="7ECD7A7A" w14:textId="77777777" w:rsidR="001171B1" w:rsidRPr="00583CBB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  <w:rPr>
          <w:lang w:val="en-US"/>
        </w:rPr>
      </w:pPr>
      <w:r>
        <w:t>Regole di visibilità:</w:t>
      </w:r>
    </w:p>
    <w:p w14:paraId="2BE08B3D" w14:textId="77777777" w:rsidR="001171B1" w:rsidRDefault="001171B1" w:rsidP="001171B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lastRenderedPageBreak/>
        <w:t>raggiungere VM Scrivania BPM sulle porte:</w:t>
      </w:r>
    </w:p>
    <w:p w14:paraId="604A72CF" w14:textId="77777777" w:rsidR="001171B1" w:rsidRDefault="001171B1" w:rsidP="001171B1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/>
      </w:pPr>
      <w:r>
        <w:t>61616: interazione con il servizio di messaggi JMS</w:t>
      </w:r>
    </w:p>
    <w:p w14:paraId="23234C43" w14:textId="77777777" w:rsidR="001171B1" w:rsidRPr="003244DE" w:rsidRDefault="001171B1" w:rsidP="001171B1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/>
      </w:pPr>
      <w:r>
        <w:t>80/</w:t>
      </w:r>
      <w:r w:rsidRPr="003244DE">
        <w:t>8092 http: interazione con il servizio di BPM</w:t>
      </w:r>
    </w:p>
    <w:p w14:paraId="1C3170BF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2FBF1106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rPr>
          <w:b/>
        </w:rPr>
        <w:t xml:space="preserve">(3) </w:t>
      </w:r>
      <w:r w:rsidRPr="00583CBB">
        <w:rPr>
          <w:b/>
        </w:rPr>
        <w:t>VM Scrivania BPM</w:t>
      </w:r>
      <w:r>
        <w:t>: conterrà l’installazione della Scrivania Virtuale.</w:t>
      </w:r>
    </w:p>
    <w:p w14:paraId="4FFCF184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35CA22BB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t xml:space="preserve">Specifiche di installazione: </w:t>
      </w:r>
    </w:p>
    <w:p w14:paraId="26A3283E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5C4B90DD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Sistema operativo </w:t>
      </w:r>
      <w:proofErr w:type="spellStart"/>
      <w:r>
        <w:t>Centos</w:t>
      </w:r>
      <w:proofErr w:type="spellEnd"/>
      <w:r>
        <w:t xml:space="preserve"> 7</w:t>
      </w:r>
    </w:p>
    <w:p w14:paraId="5A014CEB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16</w:t>
      </w:r>
      <w:r w:rsidRPr="00583CBB">
        <w:rPr>
          <w:lang w:val="en-US"/>
        </w:rPr>
        <w:t xml:space="preserve"> GB RAM</w:t>
      </w:r>
    </w:p>
    <w:p w14:paraId="7EF0BD04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 w:rsidRPr="00583CBB">
        <w:rPr>
          <w:lang w:val="en-US"/>
        </w:rPr>
        <w:t>CPU 8 core</w:t>
      </w:r>
    </w:p>
    <w:p w14:paraId="74904700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1</w:t>
      </w:r>
      <w:r w:rsidRPr="00583CBB">
        <w:rPr>
          <w:lang w:val="en-US"/>
        </w:rPr>
        <w:t>00 GB Disco</w:t>
      </w:r>
      <w:r>
        <w:rPr>
          <w:lang w:val="en-US"/>
        </w:rPr>
        <w:t xml:space="preserve"> LVM</w:t>
      </w:r>
    </w:p>
    <w:p w14:paraId="5E00B147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583CBB">
        <w:t>Application server JBOSS</w:t>
      </w:r>
      <w:r>
        <w:t xml:space="preserve"> </w:t>
      </w:r>
      <w:r w:rsidRPr="00583CBB">
        <w:t>(verrà installato dal comparto sistemistico Filippetti)</w:t>
      </w:r>
    </w:p>
    <w:p w14:paraId="5B9DC862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Servizio </w:t>
      </w:r>
      <w:proofErr w:type="spellStart"/>
      <w:r>
        <w:t>ActiveMQ</w:t>
      </w:r>
      <w:proofErr w:type="spellEnd"/>
      <w:r>
        <w:t xml:space="preserve"> </w:t>
      </w:r>
      <w:r w:rsidRPr="00583CBB">
        <w:t>(verrà installato dal comparto sistemistico Filippetti)</w:t>
      </w:r>
    </w:p>
    <w:p w14:paraId="4F1D3E67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Regole visibilità: </w:t>
      </w:r>
    </w:p>
    <w:p w14:paraId="2FEFD75A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raggiungere VM </w:t>
      </w:r>
      <w:proofErr w:type="spellStart"/>
      <w:r>
        <w:t>Solr</w:t>
      </w:r>
      <w:proofErr w:type="spellEnd"/>
      <w:r>
        <w:t>/</w:t>
      </w:r>
      <w:proofErr w:type="spellStart"/>
      <w:r>
        <w:t>DocER</w:t>
      </w:r>
      <w:proofErr w:type="spellEnd"/>
      <w:r>
        <w:t xml:space="preserve"> sulle porte:</w:t>
      </w:r>
    </w:p>
    <w:p w14:paraId="1F255AAF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>80: servizio EDMS</w:t>
      </w:r>
    </w:p>
    <w:p w14:paraId="7714ADE2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>8080: servizio EDMS</w:t>
      </w:r>
    </w:p>
    <w:p w14:paraId="6F5FADC9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 xml:space="preserve">8983: servizio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ricerche</w:t>
      </w:r>
    </w:p>
    <w:p w14:paraId="449AED6F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 xml:space="preserve">8981: servizio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indicizzazione</w:t>
      </w:r>
    </w:p>
    <w:p w14:paraId="06938715" w14:textId="77777777" w:rsidR="001171B1" w:rsidRPr="003244DE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 w:rsidRPr="003244DE">
        <w:t xml:space="preserve">9983: interazione con il servizio di </w:t>
      </w:r>
      <w:proofErr w:type="spellStart"/>
      <w:r w:rsidRPr="003244DE">
        <w:t>zookeeper</w:t>
      </w:r>
      <w:proofErr w:type="spellEnd"/>
      <w:r w:rsidRPr="003244DE">
        <w:t xml:space="preserve"> cluster</w:t>
      </w:r>
    </w:p>
    <w:p w14:paraId="64B1D63E" w14:textId="77777777" w:rsidR="001171B1" w:rsidRPr="003244DE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3244DE">
        <w:t>raggiungere VM Portale sulle porte:</w:t>
      </w:r>
    </w:p>
    <w:p w14:paraId="1574E969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>80: servizi web</w:t>
      </w:r>
    </w:p>
    <w:p w14:paraId="412B0F4D" w14:textId="77777777" w:rsidR="001171B1" w:rsidRDefault="001171B1" w:rsidP="001171B1">
      <w:pPr>
        <w:pStyle w:val="Paragrafoelenco"/>
        <w:numPr>
          <w:ilvl w:val="1"/>
          <w:numId w:val="9"/>
        </w:numPr>
        <w:autoSpaceDE w:val="0"/>
        <w:autoSpaceDN w:val="0"/>
        <w:adjustRightInd w:val="0"/>
        <w:spacing w:after="0"/>
      </w:pPr>
      <w:r>
        <w:t>443 in HTTPS: servizi web su protocollo sicuro</w:t>
      </w:r>
    </w:p>
    <w:p w14:paraId="2BF6D29E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36FAC27A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rPr>
          <w:b/>
        </w:rPr>
        <w:t xml:space="preserve">(4) </w:t>
      </w:r>
      <w:r w:rsidRPr="00583CBB">
        <w:rPr>
          <w:b/>
        </w:rPr>
        <w:t xml:space="preserve">VM </w:t>
      </w:r>
      <w:r>
        <w:rPr>
          <w:b/>
        </w:rPr>
        <w:t>Designer</w:t>
      </w:r>
      <w:r>
        <w:t>: conterrà l’installazione del Designer BPMN2.0. Il Designer non è in modalità multi ente ma verrà configurata una installazione per ogni ente su questa unica VM</w:t>
      </w:r>
    </w:p>
    <w:p w14:paraId="4D039C4F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1E90624F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Sistema operativo </w:t>
      </w:r>
      <w:proofErr w:type="spellStart"/>
      <w:r>
        <w:t>Centos</w:t>
      </w:r>
      <w:proofErr w:type="spellEnd"/>
      <w:r>
        <w:t xml:space="preserve"> 7</w:t>
      </w:r>
    </w:p>
    <w:p w14:paraId="241841D9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16</w:t>
      </w:r>
      <w:r w:rsidRPr="00583CBB">
        <w:rPr>
          <w:lang w:val="en-US"/>
        </w:rPr>
        <w:t xml:space="preserve"> GB RAM</w:t>
      </w:r>
    </w:p>
    <w:p w14:paraId="51A2F0CE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CPU 8</w:t>
      </w:r>
      <w:r w:rsidRPr="00583CBB">
        <w:rPr>
          <w:lang w:val="en-US"/>
        </w:rPr>
        <w:t xml:space="preserve"> core</w:t>
      </w:r>
    </w:p>
    <w:p w14:paraId="72FCF9E8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5</w:t>
      </w:r>
      <w:r w:rsidRPr="00583CBB">
        <w:rPr>
          <w:lang w:val="en-US"/>
        </w:rPr>
        <w:t>0 GB Disco</w:t>
      </w:r>
      <w:r>
        <w:rPr>
          <w:lang w:val="en-US"/>
        </w:rPr>
        <w:t xml:space="preserve"> LVM</w:t>
      </w:r>
    </w:p>
    <w:p w14:paraId="6E0C28C6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583CBB">
        <w:t xml:space="preserve">Server web Apache </w:t>
      </w:r>
      <w:proofErr w:type="spellStart"/>
      <w:r w:rsidRPr="00583CBB">
        <w:t>Tomcat</w:t>
      </w:r>
      <w:proofErr w:type="spellEnd"/>
      <w:r w:rsidRPr="00583CBB">
        <w:t xml:space="preserve"> (verrà installato dal comparto sistemistico Filippetti)</w:t>
      </w:r>
    </w:p>
    <w:p w14:paraId="6385188E" w14:textId="77777777" w:rsidR="001171B1" w:rsidRPr="007A0716" w:rsidRDefault="001171B1" w:rsidP="001171B1">
      <w:pPr>
        <w:pStyle w:val="Paragrafoelenco"/>
        <w:autoSpaceDE w:val="0"/>
        <w:autoSpaceDN w:val="0"/>
        <w:adjustRightInd w:val="0"/>
        <w:spacing w:after="0"/>
        <w:ind w:left="1060"/>
      </w:pPr>
    </w:p>
    <w:p w14:paraId="040BFDB2" w14:textId="77777777" w:rsidR="001171B1" w:rsidRDefault="001171B1" w:rsidP="001171B1">
      <w:pPr>
        <w:autoSpaceDE w:val="0"/>
        <w:autoSpaceDN w:val="0"/>
        <w:adjustRightInd w:val="0"/>
        <w:spacing w:after="0"/>
      </w:pPr>
      <w:r>
        <w:rPr>
          <w:b/>
        </w:rPr>
        <w:t xml:space="preserve">(5) </w:t>
      </w:r>
      <w:r w:rsidRPr="00583CBB">
        <w:rPr>
          <w:b/>
        </w:rPr>
        <w:t xml:space="preserve">VM </w:t>
      </w:r>
      <w:r>
        <w:rPr>
          <w:b/>
        </w:rPr>
        <w:t xml:space="preserve">Data Base </w:t>
      </w:r>
      <w:proofErr w:type="spellStart"/>
      <w:r>
        <w:rPr>
          <w:b/>
        </w:rPr>
        <w:t>MySql</w:t>
      </w:r>
      <w:proofErr w:type="spellEnd"/>
      <w:r>
        <w:t>: conterrà l’installazione dei Database per tutti i moduli.</w:t>
      </w:r>
    </w:p>
    <w:p w14:paraId="5B103DAD" w14:textId="77777777" w:rsidR="001171B1" w:rsidRDefault="001171B1" w:rsidP="001171B1">
      <w:pPr>
        <w:autoSpaceDE w:val="0"/>
        <w:autoSpaceDN w:val="0"/>
        <w:adjustRightInd w:val="0"/>
        <w:spacing w:after="0"/>
      </w:pPr>
    </w:p>
    <w:p w14:paraId="191AEF8A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Sistema operativo </w:t>
      </w:r>
      <w:proofErr w:type="spellStart"/>
      <w:r>
        <w:t>Centos</w:t>
      </w:r>
      <w:proofErr w:type="spellEnd"/>
      <w:r>
        <w:t xml:space="preserve"> 7</w:t>
      </w:r>
    </w:p>
    <w:p w14:paraId="396444DE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16</w:t>
      </w:r>
      <w:r w:rsidRPr="00583CBB">
        <w:rPr>
          <w:lang w:val="en-US"/>
        </w:rPr>
        <w:t xml:space="preserve"> GB RAM</w:t>
      </w:r>
    </w:p>
    <w:p w14:paraId="56B2DA47" w14:textId="77777777" w:rsidR="001171B1" w:rsidRPr="00583CBB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 w:rsidRPr="00583CBB">
        <w:rPr>
          <w:lang w:val="en-US"/>
        </w:rPr>
        <w:t>CPU 8 core</w:t>
      </w:r>
    </w:p>
    <w:p w14:paraId="266CC9A2" w14:textId="77777777" w:rsidR="001171B1" w:rsidRDefault="001171B1" w:rsidP="001171B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30</w:t>
      </w:r>
      <w:r w:rsidRPr="00583CBB">
        <w:rPr>
          <w:lang w:val="en-US"/>
        </w:rPr>
        <w:t>0 GB Disco</w:t>
      </w:r>
      <w:r>
        <w:rPr>
          <w:lang w:val="en-US"/>
        </w:rPr>
        <w:t xml:space="preserve"> LVM</w:t>
      </w:r>
    </w:p>
    <w:p w14:paraId="36801EA6" w14:textId="77777777" w:rsidR="001171B1" w:rsidRDefault="001171B1" w:rsidP="001171B1">
      <w:pPr>
        <w:autoSpaceDE w:val="0"/>
        <w:autoSpaceDN w:val="0"/>
        <w:adjustRightInd w:val="0"/>
        <w:spacing w:after="0"/>
        <w:rPr>
          <w:lang w:val="en-US"/>
        </w:rPr>
      </w:pPr>
    </w:p>
    <w:p w14:paraId="6C249520" w14:textId="73756455" w:rsidR="001171B1" w:rsidRDefault="001171B1" w:rsidP="001171B1">
      <w:pPr>
        <w:autoSpaceDE w:val="0"/>
        <w:autoSpaceDN w:val="0"/>
        <w:adjustRightInd w:val="0"/>
        <w:spacing w:after="0"/>
      </w:pPr>
      <w:r>
        <w:t xml:space="preserve">Gli </w:t>
      </w:r>
      <w:r w:rsidRPr="006358CB">
        <w:t>schema DB</w:t>
      </w:r>
      <w:r>
        <w:t xml:space="preserve"> dovranno essere</w:t>
      </w:r>
      <w:r w:rsidR="0054784E">
        <w:t xml:space="preserve"> i seguenti</w:t>
      </w:r>
      <w:r>
        <w:t>:</w:t>
      </w:r>
    </w:p>
    <w:p w14:paraId="5279F020" w14:textId="77777777" w:rsidR="001171B1" w:rsidRPr="006358CB" w:rsidRDefault="001171B1" w:rsidP="001171B1">
      <w:pPr>
        <w:autoSpaceDE w:val="0"/>
        <w:autoSpaceDN w:val="0"/>
        <w:adjustRightInd w:val="0"/>
        <w:spacing w:after="0"/>
      </w:pPr>
    </w:p>
    <w:p w14:paraId="2AFDCD13" w14:textId="77777777" w:rsidR="001171B1" w:rsidRPr="006358CB" w:rsidRDefault="001171B1" w:rsidP="001171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lastRenderedPageBreak/>
        <w:t>Schema DB Portale</w:t>
      </w:r>
    </w:p>
    <w:p w14:paraId="65B11663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proofErr w:type="spellStart"/>
      <w:r w:rsidRPr="006358CB">
        <w:rPr>
          <w:rFonts w:cstheme="minorHAnsi"/>
          <w:color w:val="000000"/>
        </w:rPr>
        <w:t>name</w:t>
      </w:r>
      <w:proofErr w:type="spellEnd"/>
      <w:r w:rsidRPr="006358CB">
        <w:rPr>
          <w:rFonts w:cstheme="minorHAnsi"/>
          <w:color w:val="000000"/>
        </w:rPr>
        <w:t xml:space="preserve">: </w:t>
      </w:r>
      <w:r w:rsidRPr="006358CB">
        <w:rPr>
          <w:rFonts w:cstheme="minorHAnsi"/>
          <w:i/>
          <w:color w:val="000000"/>
        </w:rPr>
        <w:t>idea</w:t>
      </w:r>
    </w:p>
    <w:p w14:paraId="55B4AE8D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Modulo: Portale servizi online</w:t>
      </w:r>
    </w:p>
    <w:p w14:paraId="0F994838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Dimensione startup: 100 GB</w:t>
      </w:r>
    </w:p>
    <w:p w14:paraId="06743C87" w14:textId="77777777" w:rsidR="001171B1" w:rsidRPr="006358CB" w:rsidRDefault="001171B1" w:rsidP="001171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Schema DB Documentale</w:t>
      </w:r>
    </w:p>
    <w:p w14:paraId="3442B2A7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proofErr w:type="spellStart"/>
      <w:r w:rsidRPr="006358CB">
        <w:rPr>
          <w:rFonts w:cstheme="minorHAnsi"/>
          <w:color w:val="000000"/>
        </w:rPr>
        <w:t>name</w:t>
      </w:r>
      <w:proofErr w:type="spellEnd"/>
      <w:r w:rsidRPr="006358CB">
        <w:rPr>
          <w:rFonts w:cstheme="minorHAnsi"/>
          <w:color w:val="000000"/>
        </w:rPr>
        <w:t xml:space="preserve">: </w:t>
      </w:r>
      <w:proofErr w:type="spellStart"/>
      <w:r w:rsidRPr="006358CB">
        <w:rPr>
          <w:rFonts w:cstheme="minorHAnsi"/>
          <w:i/>
          <w:color w:val="000000"/>
        </w:rPr>
        <w:t>docersystem</w:t>
      </w:r>
      <w:proofErr w:type="spellEnd"/>
    </w:p>
    <w:p w14:paraId="7DCC7F90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Modulo: EDMS</w:t>
      </w:r>
    </w:p>
    <w:p w14:paraId="2946C1C8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Dimensione startup: 50 GB</w:t>
      </w:r>
    </w:p>
    <w:p w14:paraId="1A84E2E9" w14:textId="77777777" w:rsidR="001171B1" w:rsidRPr="006358CB" w:rsidRDefault="001171B1" w:rsidP="001171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Schema DB Scrivania Virtuale BPM</w:t>
      </w:r>
    </w:p>
    <w:p w14:paraId="7701C288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proofErr w:type="spellStart"/>
      <w:r w:rsidRPr="006358CB">
        <w:rPr>
          <w:rFonts w:cstheme="minorHAnsi"/>
          <w:color w:val="000000"/>
        </w:rPr>
        <w:t>name</w:t>
      </w:r>
      <w:proofErr w:type="spellEnd"/>
      <w:r w:rsidRPr="006358CB">
        <w:rPr>
          <w:rFonts w:cstheme="minorHAnsi"/>
          <w:color w:val="000000"/>
        </w:rPr>
        <w:t xml:space="preserve">: </w:t>
      </w:r>
      <w:r w:rsidRPr="006358CB">
        <w:rPr>
          <w:rFonts w:cstheme="minorHAnsi"/>
          <w:i/>
          <w:color w:val="000000"/>
        </w:rPr>
        <w:t>jbpm6</w:t>
      </w:r>
    </w:p>
    <w:p w14:paraId="1990DCF6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Modulo: Scrivania BPM</w:t>
      </w:r>
    </w:p>
    <w:p w14:paraId="65797F17" w14:textId="77777777" w:rsidR="001171B1" w:rsidRPr="00DA5884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Dimensione startup: 100 GB</w:t>
      </w:r>
    </w:p>
    <w:p w14:paraId="010D7844" w14:textId="77777777" w:rsidR="001171B1" w:rsidRPr="006358CB" w:rsidRDefault="001171B1" w:rsidP="001171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 xml:space="preserve">Schema DB </w:t>
      </w:r>
      <w:r>
        <w:rPr>
          <w:rFonts w:cstheme="minorHAnsi"/>
          <w:color w:val="000000"/>
        </w:rPr>
        <w:t>Designer</w:t>
      </w:r>
    </w:p>
    <w:p w14:paraId="7CCB732F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proofErr w:type="spellStart"/>
      <w:r w:rsidRPr="006358CB">
        <w:rPr>
          <w:rFonts w:cstheme="minorHAnsi"/>
          <w:color w:val="000000"/>
        </w:rPr>
        <w:t>name</w:t>
      </w:r>
      <w:proofErr w:type="spellEnd"/>
      <w:r w:rsidRPr="006358CB"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i/>
          <w:color w:val="000000"/>
        </w:rPr>
        <w:t>flowdesigner</w:t>
      </w:r>
      <w:proofErr w:type="spellEnd"/>
    </w:p>
    <w:p w14:paraId="240ED1E8" w14:textId="77777777" w:rsidR="001171B1" w:rsidRPr="006358CB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 w:rsidRPr="006358CB">
        <w:rPr>
          <w:rFonts w:cstheme="minorHAnsi"/>
          <w:color w:val="000000"/>
        </w:rPr>
        <w:t>Modulo: Scrivania BPM</w:t>
      </w:r>
    </w:p>
    <w:p w14:paraId="67976BA6" w14:textId="77777777" w:rsidR="001171B1" w:rsidRPr="0068454F" w:rsidRDefault="001171B1" w:rsidP="001171B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spacing w:after="0"/>
      </w:pPr>
      <w:r>
        <w:rPr>
          <w:rFonts w:cstheme="minorHAnsi"/>
          <w:color w:val="000000"/>
        </w:rPr>
        <w:t>Dimensione startup: 5</w:t>
      </w:r>
      <w:r w:rsidRPr="006358CB">
        <w:rPr>
          <w:rFonts w:cstheme="minorHAnsi"/>
          <w:color w:val="000000"/>
        </w:rPr>
        <w:t>0 GB</w:t>
      </w:r>
    </w:p>
    <w:p w14:paraId="6A902FC9" w14:textId="1A27C68D" w:rsidR="001171B1" w:rsidRDefault="001171B1" w:rsidP="001171B1"/>
    <w:p w14:paraId="40DA8D8D" w14:textId="77777777" w:rsidR="00825AB3" w:rsidRPr="00825AB3" w:rsidRDefault="00825AB3" w:rsidP="00825AB3">
      <w:pPr>
        <w:pStyle w:val="Titolo2"/>
        <w:numPr>
          <w:ilvl w:val="1"/>
          <w:numId w:val="30"/>
        </w:numPr>
      </w:pPr>
      <w:bookmarkStart w:id="18" w:name="_Toc72166409"/>
      <w:r w:rsidRPr="00825AB3">
        <w:t>Installazione dei componenti applicativi</w:t>
      </w:r>
      <w:bookmarkEnd w:id="18"/>
    </w:p>
    <w:p w14:paraId="1B752CDF" w14:textId="77777777" w:rsidR="00825AB3" w:rsidRPr="00FA7F36" w:rsidRDefault="00825AB3" w:rsidP="00825AB3">
      <w:pPr>
        <w:suppressAutoHyphens/>
        <w:rPr>
          <w:rFonts w:eastAsia="Times New Roman" w:cs="Calibri"/>
        </w:rPr>
      </w:pPr>
      <w:r>
        <w:rPr>
          <w:rFonts w:eastAsia="Times New Roman" w:cs="Calibri"/>
        </w:rPr>
        <w:t xml:space="preserve">Nella </w:t>
      </w:r>
      <w:r w:rsidRPr="0054784E">
        <w:rPr>
          <w:b/>
        </w:rPr>
        <w:t>VM Portale</w:t>
      </w:r>
      <w:r>
        <w:rPr>
          <w:b/>
        </w:rPr>
        <w:t xml:space="preserve">, </w:t>
      </w:r>
      <w:r w:rsidRPr="000E6227">
        <w:t>installare il</w:t>
      </w:r>
      <w:r w:rsidRPr="000E6227">
        <w:rPr>
          <w:rFonts w:eastAsia="Times New Roman" w:cs="Calibri"/>
        </w:rPr>
        <w:t xml:space="preserve"> </w:t>
      </w:r>
      <w:r w:rsidRPr="000E6227">
        <w:rPr>
          <w:rFonts w:eastAsia="Times New Roman" w:cs="Calibri"/>
          <w:b/>
        </w:rPr>
        <w:t>Portale dei servizi online</w:t>
      </w:r>
      <w:r>
        <w:rPr>
          <w:rFonts w:eastAsia="Times New Roman" w:cs="Calibri"/>
        </w:rPr>
        <w:t>:</w:t>
      </w:r>
    </w:p>
    <w:p w14:paraId="79473589" w14:textId="77777777" w:rsidR="00825AB3" w:rsidRPr="000E6227" w:rsidRDefault="00825AB3" w:rsidP="00825AB3">
      <w:pPr>
        <w:pStyle w:val="Paragrafoelenco"/>
        <w:numPr>
          <w:ilvl w:val="0"/>
          <w:numId w:val="35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>Recuperare il pacchetto idea-</w:t>
      </w:r>
      <w:proofErr w:type="spellStart"/>
      <w:r w:rsidRPr="000E6227">
        <w:rPr>
          <w:rFonts w:eastAsia="Times New Roman" w:cs="Calibri"/>
        </w:rPr>
        <w:t>trunk</w:t>
      </w:r>
      <w:proofErr w:type="spellEnd"/>
      <w:r w:rsidRPr="000E6227">
        <w:rPr>
          <w:rFonts w:eastAsia="Times New Roman" w:cs="Calibri"/>
        </w:rPr>
        <w:t>-SNAPSHOT-</w:t>
      </w:r>
      <w:proofErr w:type="spellStart"/>
      <w:r w:rsidRPr="000E6227">
        <w:rPr>
          <w:rFonts w:eastAsia="Times New Roman" w:cs="Calibri"/>
        </w:rPr>
        <w:t>digipro</w:t>
      </w:r>
      <w:proofErr w:type="spellEnd"/>
      <w:r w:rsidRPr="000E6227">
        <w:rPr>
          <w:rFonts w:eastAsia="Times New Roman" w:cs="Calibri"/>
        </w:rPr>
        <w:t>-</w:t>
      </w:r>
      <w:proofErr w:type="spellStart"/>
      <w:r w:rsidRPr="000E6227">
        <w:rPr>
          <w:rFonts w:eastAsia="Times New Roman" w:cs="Calibri"/>
        </w:rPr>
        <w:t>collaudo.war</w:t>
      </w:r>
      <w:proofErr w:type="spellEnd"/>
      <w:r w:rsidRPr="000E6227">
        <w:rPr>
          <w:rFonts w:eastAsia="Times New Roman" w:cs="Calibri"/>
        </w:rPr>
        <w:t xml:space="preserve"> dal </w:t>
      </w:r>
      <w:proofErr w:type="spellStart"/>
      <w:r w:rsidRPr="000E6227">
        <w:rPr>
          <w:rFonts w:eastAsia="Times New Roman" w:cs="Calibri"/>
        </w:rPr>
        <w:t>repository</w:t>
      </w:r>
      <w:proofErr w:type="spellEnd"/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DigiPro</w:t>
      </w:r>
      <w:proofErr w:type="spellEnd"/>
      <w:r w:rsidRPr="000E6227">
        <w:rPr>
          <w:rFonts w:eastAsia="Times New Roman" w:cs="Calibri"/>
        </w:rPr>
        <w:t xml:space="preserve">/Portale di </w:t>
      </w:r>
      <w:proofErr w:type="spellStart"/>
      <w:r w:rsidRPr="000E6227">
        <w:rPr>
          <w:rFonts w:eastAsia="Times New Roman" w:cs="Calibri"/>
        </w:rPr>
        <w:t>github</w:t>
      </w:r>
      <w:proofErr w:type="spellEnd"/>
      <w:r w:rsidRPr="000E6227">
        <w:rPr>
          <w:rFonts w:eastAsia="Times New Roman" w:cs="Calibri"/>
        </w:rPr>
        <w:t xml:space="preserve"> (suddiviso per </w:t>
      </w:r>
      <w:proofErr w:type="spellStart"/>
      <w:r w:rsidRPr="000E6227">
        <w:rPr>
          <w:rFonts w:eastAsia="Times New Roman" w:cs="Calibri"/>
        </w:rPr>
        <w:t>exceeded</w:t>
      </w:r>
      <w:proofErr w:type="spellEnd"/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size</w:t>
      </w:r>
      <w:proofErr w:type="spellEnd"/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limit</w:t>
      </w:r>
      <w:proofErr w:type="spellEnd"/>
      <w:r w:rsidRPr="000E6227">
        <w:rPr>
          <w:rFonts w:eastAsia="Times New Roman" w:cs="Calibri"/>
        </w:rPr>
        <w:t xml:space="preserve"> in idea-trunk-SNAPSHOT-digipro-collaudo.zip.001 e idea-trunk-SNAPSHOT-digipro-collaudo.zip.001).</w:t>
      </w:r>
    </w:p>
    <w:p w14:paraId="3BDDB065" w14:textId="77777777" w:rsidR="00825AB3" w:rsidRPr="000E6227" w:rsidRDefault="00825AB3" w:rsidP="00825AB3">
      <w:pPr>
        <w:pStyle w:val="Paragrafoelenco"/>
        <w:numPr>
          <w:ilvl w:val="0"/>
          <w:numId w:val="35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>Scompattare il pacchetto nella cartella /&lt;</w:t>
      </w:r>
      <w:proofErr w:type="spellStart"/>
      <w:r w:rsidRPr="000E6227">
        <w:rPr>
          <w:rFonts w:eastAsia="Times New Roman" w:cs="Calibri"/>
        </w:rPr>
        <w:t>path</w:t>
      </w:r>
      <w:proofErr w:type="spellEnd"/>
      <w:r w:rsidRPr="000E6227">
        <w:rPr>
          <w:rFonts w:eastAsia="Times New Roman" w:cs="Calibri"/>
        </w:rPr>
        <w:t>-installazione-</w:t>
      </w:r>
      <w:proofErr w:type="spellStart"/>
      <w:r w:rsidRPr="000E6227">
        <w:rPr>
          <w:rFonts w:eastAsia="Times New Roman" w:cs="Calibri"/>
        </w:rPr>
        <w:t>tomcat</w:t>
      </w:r>
      <w:proofErr w:type="spellEnd"/>
      <w:r w:rsidRPr="000E6227">
        <w:rPr>
          <w:rFonts w:eastAsia="Times New Roman" w:cs="Calibri"/>
        </w:rPr>
        <w:t>&gt;/</w:t>
      </w:r>
      <w:proofErr w:type="spellStart"/>
      <w:r w:rsidRPr="000E6227">
        <w:rPr>
          <w:rFonts w:eastAsia="Times New Roman" w:cs="Calibri"/>
        </w:rPr>
        <w:t>mywebapps</w:t>
      </w:r>
      <w:proofErr w:type="spellEnd"/>
      <w:r w:rsidRPr="000E6227">
        <w:rPr>
          <w:rFonts w:eastAsia="Times New Roman" w:cs="Calibri"/>
        </w:rPr>
        <w:t>/idea</w:t>
      </w:r>
    </w:p>
    <w:p w14:paraId="42C4F49F" w14:textId="599E1DE4" w:rsidR="00825AB3" w:rsidRDefault="00825AB3" w:rsidP="00825AB3">
      <w:pPr>
        <w:pStyle w:val="Paragrafoelenco"/>
        <w:numPr>
          <w:ilvl w:val="0"/>
          <w:numId w:val="35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 xml:space="preserve">Avviare </w:t>
      </w:r>
      <w:proofErr w:type="spellStart"/>
      <w:r w:rsidRPr="000E6227">
        <w:rPr>
          <w:rFonts w:eastAsia="Times New Roman" w:cs="Calibri"/>
        </w:rPr>
        <w:t>tomcat</w:t>
      </w:r>
      <w:proofErr w:type="spellEnd"/>
    </w:p>
    <w:p w14:paraId="21EDA5CC" w14:textId="12D5FF87" w:rsidR="005C62AF" w:rsidRDefault="005C62AF" w:rsidP="005C62AF">
      <w:pPr>
        <w:pStyle w:val="Paragrafoelenco"/>
        <w:numPr>
          <w:ilvl w:val="0"/>
          <w:numId w:val="35"/>
        </w:numPr>
        <w:suppressAutoHyphens/>
        <w:rPr>
          <w:rFonts w:eastAsia="Times New Roman" w:cs="Calibri"/>
        </w:rPr>
      </w:pPr>
      <w:r>
        <w:rPr>
          <w:rFonts w:eastAsia="Times New Roman" w:cs="Calibri"/>
        </w:rPr>
        <w:t xml:space="preserve">Per la configurazione dei servizi online, far riferimento al manuale </w:t>
      </w:r>
      <w:r w:rsidRPr="005C62AF">
        <w:rPr>
          <w:rFonts w:eastAsia="Times New Roman" w:cs="Calibri"/>
        </w:rPr>
        <w:t>SPCL4_ME_digipro_Manuale_Portale_V1.0</w:t>
      </w:r>
      <w:r>
        <w:rPr>
          <w:rFonts w:eastAsia="Times New Roman" w:cs="Calibri"/>
        </w:rPr>
        <w:t xml:space="preserve"> e ai moduli html prodotti per il progetto presenti nel </w:t>
      </w:r>
      <w:proofErr w:type="spellStart"/>
      <w:r>
        <w:rPr>
          <w:rFonts w:eastAsia="Times New Roman" w:cs="Calibri"/>
        </w:rPr>
        <w:t>repository</w:t>
      </w:r>
      <w:proofErr w:type="spellEnd"/>
      <w:r>
        <w:rPr>
          <w:rFonts w:eastAsia="Times New Roman" w:cs="Calibri"/>
        </w:rPr>
        <w:t xml:space="preserve"> </w:t>
      </w:r>
      <w:proofErr w:type="spellStart"/>
      <w:r w:rsidRPr="005C62AF">
        <w:rPr>
          <w:rFonts w:eastAsia="Times New Roman" w:cs="Calibri"/>
        </w:rPr>
        <w:t>DigiPro</w:t>
      </w:r>
      <w:proofErr w:type="spellEnd"/>
      <w:r w:rsidRPr="005C62AF">
        <w:rPr>
          <w:rFonts w:eastAsia="Times New Roman" w:cs="Calibri"/>
        </w:rPr>
        <w:t>/Portale/Moduli HTML/</w:t>
      </w:r>
    </w:p>
    <w:p w14:paraId="36B8957E" w14:textId="77777777" w:rsidR="001E3B6B" w:rsidRDefault="001E3B6B" w:rsidP="001E3B6B">
      <w:pPr>
        <w:pStyle w:val="Paragrafoelenco"/>
        <w:suppressAutoHyphens/>
        <w:rPr>
          <w:rFonts w:eastAsia="Times New Roman" w:cs="Calibri"/>
        </w:rPr>
      </w:pPr>
    </w:p>
    <w:p w14:paraId="18E9611D" w14:textId="77777777" w:rsidR="00825AB3" w:rsidRDefault="00825AB3" w:rsidP="00825AB3">
      <w:pPr>
        <w:suppressAutoHyphens/>
        <w:rPr>
          <w:rFonts w:eastAsia="Times New Roman" w:cs="Calibri"/>
        </w:rPr>
      </w:pPr>
      <w:r>
        <w:rPr>
          <w:rFonts w:eastAsia="Times New Roman" w:cs="Calibri"/>
        </w:rPr>
        <w:t xml:space="preserve">Nella </w:t>
      </w:r>
      <w:r w:rsidRPr="0054784E">
        <w:rPr>
          <w:b/>
        </w:rPr>
        <w:t xml:space="preserve">VM Documentale </w:t>
      </w:r>
      <w:proofErr w:type="spellStart"/>
      <w:r w:rsidRPr="0054784E">
        <w:rPr>
          <w:b/>
        </w:rPr>
        <w:t>Solr</w:t>
      </w:r>
      <w:proofErr w:type="spellEnd"/>
      <w:r w:rsidRPr="0054784E">
        <w:rPr>
          <w:b/>
        </w:rPr>
        <w:t>/</w:t>
      </w:r>
      <w:proofErr w:type="spellStart"/>
      <w:r w:rsidRPr="0054784E">
        <w:rPr>
          <w:b/>
        </w:rPr>
        <w:t>DocER</w:t>
      </w:r>
      <w:proofErr w:type="spellEnd"/>
      <w:r>
        <w:rPr>
          <w:b/>
        </w:rPr>
        <w:t xml:space="preserve">, </w:t>
      </w:r>
      <w:r w:rsidRPr="000E6227">
        <w:t xml:space="preserve">installare </w:t>
      </w:r>
      <w:r>
        <w:rPr>
          <w:b/>
        </w:rPr>
        <w:t>DOCER</w:t>
      </w:r>
      <w:r>
        <w:rPr>
          <w:rFonts w:eastAsia="Times New Roman" w:cs="Calibri"/>
        </w:rPr>
        <w:t>:</w:t>
      </w:r>
    </w:p>
    <w:p w14:paraId="4C3F57D9" w14:textId="77777777" w:rsidR="00825AB3" w:rsidRDefault="00825AB3" w:rsidP="00825AB3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>
        <w:rPr>
          <w:rFonts w:eastAsia="Times New Roman" w:cs="Calibri"/>
        </w:rPr>
        <w:t>Recuperare i pacchetti war sotto la cartella</w:t>
      </w:r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DigiPro</w:t>
      </w:r>
      <w:proofErr w:type="spellEnd"/>
      <w:r w:rsidRPr="000E6227">
        <w:rPr>
          <w:rFonts w:eastAsia="Times New Roman" w:cs="Calibri"/>
        </w:rPr>
        <w:t>/</w:t>
      </w:r>
      <w:proofErr w:type="spellStart"/>
      <w:r>
        <w:rPr>
          <w:rFonts w:eastAsia="Times New Roman" w:cs="Calibri"/>
        </w:rPr>
        <w:t>Docer</w:t>
      </w:r>
      <w:proofErr w:type="spellEnd"/>
      <w:r>
        <w:rPr>
          <w:rFonts w:eastAsia="Times New Roman" w:cs="Calibri"/>
        </w:rPr>
        <w:t xml:space="preserve"> e posizionarli all’interno nella cartella </w:t>
      </w:r>
      <w:r w:rsidRPr="000E6227">
        <w:rPr>
          <w:rFonts w:eastAsia="Times New Roman" w:cs="Calibri"/>
        </w:rPr>
        <w:t>/&lt;</w:t>
      </w:r>
      <w:proofErr w:type="spellStart"/>
      <w:r w:rsidRPr="000E6227">
        <w:rPr>
          <w:rFonts w:eastAsia="Times New Roman" w:cs="Calibri"/>
        </w:rPr>
        <w:t>path</w:t>
      </w:r>
      <w:proofErr w:type="spellEnd"/>
      <w:r w:rsidRPr="000E6227">
        <w:rPr>
          <w:rFonts w:eastAsia="Times New Roman" w:cs="Calibri"/>
        </w:rPr>
        <w:t>-installazione-</w:t>
      </w:r>
      <w:proofErr w:type="spellStart"/>
      <w:r w:rsidRPr="000E6227">
        <w:rPr>
          <w:rFonts w:eastAsia="Times New Roman" w:cs="Calibri"/>
        </w:rPr>
        <w:t>tomcat</w:t>
      </w:r>
      <w:proofErr w:type="spellEnd"/>
      <w:r w:rsidRPr="000E6227">
        <w:rPr>
          <w:rFonts w:eastAsia="Times New Roman" w:cs="Calibri"/>
        </w:rPr>
        <w:t>&gt;/</w:t>
      </w:r>
      <w:proofErr w:type="spellStart"/>
      <w:r>
        <w:rPr>
          <w:rFonts w:eastAsia="Times New Roman" w:cs="Calibri"/>
        </w:rPr>
        <w:t>webapps</w:t>
      </w:r>
      <w:proofErr w:type="spellEnd"/>
    </w:p>
    <w:p w14:paraId="3F1EFD95" w14:textId="437AC5CC" w:rsidR="00825AB3" w:rsidRDefault="00825AB3" w:rsidP="001E3B6B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 xml:space="preserve">Avviare </w:t>
      </w:r>
      <w:proofErr w:type="spellStart"/>
      <w:r w:rsidRPr="000E6227">
        <w:rPr>
          <w:rFonts w:eastAsia="Times New Roman" w:cs="Calibri"/>
        </w:rPr>
        <w:t>tomcat</w:t>
      </w:r>
      <w:proofErr w:type="spellEnd"/>
    </w:p>
    <w:p w14:paraId="5802FF6B" w14:textId="77777777" w:rsidR="001E3B6B" w:rsidRPr="001E3B6B" w:rsidRDefault="001E3B6B" w:rsidP="001E3B6B">
      <w:pPr>
        <w:pStyle w:val="Paragrafoelenco"/>
        <w:suppressAutoHyphens/>
        <w:rPr>
          <w:rFonts w:eastAsia="Times New Roman" w:cs="Calibri"/>
        </w:rPr>
      </w:pPr>
    </w:p>
    <w:p w14:paraId="22F308CF" w14:textId="77777777" w:rsidR="00825AB3" w:rsidRPr="000E6227" w:rsidRDefault="00825AB3" w:rsidP="00825AB3">
      <w:pPr>
        <w:suppressAutoHyphens/>
        <w:rPr>
          <w:rFonts w:eastAsia="Times New Roman" w:cs="Calibri"/>
        </w:rPr>
      </w:pPr>
      <w:r>
        <w:rPr>
          <w:rFonts w:eastAsia="Times New Roman" w:cs="Calibri"/>
        </w:rPr>
        <w:t xml:space="preserve">Nella </w:t>
      </w:r>
      <w:r w:rsidRPr="00583CBB">
        <w:rPr>
          <w:b/>
        </w:rPr>
        <w:t>VM Scrivania BPM</w:t>
      </w:r>
      <w:r>
        <w:rPr>
          <w:b/>
        </w:rPr>
        <w:t xml:space="preserve">, </w:t>
      </w:r>
      <w:r w:rsidRPr="004C349A">
        <w:t>installare</w:t>
      </w:r>
      <w:r>
        <w:rPr>
          <w:b/>
        </w:rPr>
        <w:t xml:space="preserve"> </w:t>
      </w:r>
      <w:proofErr w:type="spellStart"/>
      <w:r>
        <w:rPr>
          <w:b/>
        </w:rPr>
        <w:t>Keysuite</w:t>
      </w:r>
      <w:proofErr w:type="spellEnd"/>
      <w:r>
        <w:rPr>
          <w:b/>
        </w:rPr>
        <w:t>:</w:t>
      </w:r>
    </w:p>
    <w:p w14:paraId="60A5B235" w14:textId="77777777" w:rsidR="00825AB3" w:rsidRDefault="00825AB3" w:rsidP="00825AB3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>
        <w:rPr>
          <w:rFonts w:eastAsia="Times New Roman" w:cs="Calibri"/>
        </w:rPr>
        <w:t>Recuperare i pacchetti war sotto la cartella</w:t>
      </w:r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DigiPro</w:t>
      </w:r>
      <w:proofErr w:type="spellEnd"/>
      <w:r w:rsidRPr="000E6227">
        <w:rPr>
          <w:rFonts w:eastAsia="Times New Roman" w:cs="Calibri"/>
        </w:rPr>
        <w:t>/</w:t>
      </w:r>
      <w:proofErr w:type="spellStart"/>
      <w:r>
        <w:rPr>
          <w:rFonts w:eastAsia="Times New Roman" w:cs="Calibri"/>
        </w:rPr>
        <w:t>Keysuite</w:t>
      </w:r>
      <w:proofErr w:type="spellEnd"/>
      <w:r>
        <w:rPr>
          <w:rFonts w:eastAsia="Times New Roman" w:cs="Calibri"/>
        </w:rPr>
        <w:t xml:space="preserve"> (</w:t>
      </w:r>
      <w:proofErr w:type="spellStart"/>
      <w:r>
        <w:rPr>
          <w:rFonts w:eastAsia="Times New Roman" w:cs="Calibri"/>
        </w:rPr>
        <w:t>AppHome</w:t>
      </w:r>
      <w:proofErr w:type="spellEnd"/>
      <w:r>
        <w:rPr>
          <w:rFonts w:eastAsia="Times New Roman" w:cs="Calibri"/>
        </w:rPr>
        <w:t xml:space="preserve">, </w:t>
      </w:r>
      <w:proofErr w:type="spellStart"/>
      <w:r>
        <w:rPr>
          <w:rFonts w:eastAsia="Times New Roman" w:cs="Calibri"/>
        </w:rPr>
        <w:t>AppBPM</w:t>
      </w:r>
      <w:proofErr w:type="spellEnd"/>
      <w:r>
        <w:rPr>
          <w:rFonts w:eastAsia="Times New Roman" w:cs="Calibri"/>
        </w:rPr>
        <w:t xml:space="preserve">, </w:t>
      </w:r>
      <w:proofErr w:type="spellStart"/>
      <w:r>
        <w:rPr>
          <w:rFonts w:eastAsia="Times New Roman" w:cs="Calibri"/>
        </w:rPr>
        <w:t>AppDoc</w:t>
      </w:r>
      <w:proofErr w:type="spellEnd"/>
      <w:r>
        <w:rPr>
          <w:rFonts w:eastAsia="Times New Roman" w:cs="Calibri"/>
        </w:rPr>
        <w:t xml:space="preserve">, </w:t>
      </w:r>
      <w:proofErr w:type="spellStart"/>
      <w:r>
        <w:rPr>
          <w:rFonts w:eastAsia="Times New Roman" w:cs="Calibri"/>
        </w:rPr>
        <w:t>bpm</w:t>
      </w:r>
      <w:proofErr w:type="spellEnd"/>
      <w:r>
        <w:rPr>
          <w:rFonts w:eastAsia="Times New Roman" w:cs="Calibri"/>
        </w:rPr>
        <w:t xml:space="preserve">-server e </w:t>
      </w:r>
      <w:proofErr w:type="spellStart"/>
      <w:r>
        <w:rPr>
          <w:rFonts w:eastAsia="Times New Roman" w:cs="Calibri"/>
        </w:rPr>
        <w:t>KeysuiteRestUtils</w:t>
      </w:r>
      <w:proofErr w:type="spellEnd"/>
      <w:r>
        <w:rPr>
          <w:rFonts w:eastAsia="Times New Roman" w:cs="Calibri"/>
        </w:rPr>
        <w:t xml:space="preserve">) e posizionarli all’interno nella cartella </w:t>
      </w:r>
      <w:r w:rsidRPr="000E6227">
        <w:rPr>
          <w:rFonts w:eastAsia="Times New Roman" w:cs="Calibri"/>
        </w:rPr>
        <w:t>/&lt;</w:t>
      </w:r>
      <w:proofErr w:type="spellStart"/>
      <w:r w:rsidRPr="000E6227">
        <w:rPr>
          <w:rFonts w:eastAsia="Times New Roman" w:cs="Calibri"/>
        </w:rPr>
        <w:t>path</w:t>
      </w:r>
      <w:proofErr w:type="spellEnd"/>
      <w:r w:rsidRPr="000E6227">
        <w:rPr>
          <w:rFonts w:eastAsia="Times New Roman" w:cs="Calibri"/>
        </w:rPr>
        <w:t>-installazione-</w:t>
      </w:r>
      <w:proofErr w:type="spellStart"/>
      <w:r>
        <w:rPr>
          <w:rFonts w:eastAsia="Times New Roman" w:cs="Calibri"/>
        </w:rPr>
        <w:t>jboss</w:t>
      </w:r>
      <w:proofErr w:type="spellEnd"/>
      <w:r w:rsidRPr="000E6227">
        <w:rPr>
          <w:rFonts w:eastAsia="Times New Roman" w:cs="Calibri"/>
        </w:rPr>
        <w:t>&gt;/</w:t>
      </w:r>
      <w:proofErr w:type="spellStart"/>
      <w:r>
        <w:rPr>
          <w:rFonts w:eastAsia="Times New Roman" w:cs="Calibri"/>
        </w:rPr>
        <w:t>standalone</w:t>
      </w:r>
      <w:proofErr w:type="spellEnd"/>
      <w:r>
        <w:rPr>
          <w:rFonts w:eastAsia="Times New Roman" w:cs="Calibri"/>
        </w:rPr>
        <w:t>/</w:t>
      </w:r>
      <w:proofErr w:type="spellStart"/>
      <w:r>
        <w:rPr>
          <w:rFonts w:eastAsia="Times New Roman" w:cs="Calibri"/>
        </w:rPr>
        <w:t>deployments</w:t>
      </w:r>
      <w:proofErr w:type="spellEnd"/>
    </w:p>
    <w:p w14:paraId="4FB28042" w14:textId="2C48D119" w:rsidR="00825AB3" w:rsidRDefault="00825AB3" w:rsidP="00825AB3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 xml:space="preserve">Avviare </w:t>
      </w:r>
      <w:proofErr w:type="spellStart"/>
      <w:r>
        <w:rPr>
          <w:rFonts w:eastAsia="Times New Roman" w:cs="Calibri"/>
        </w:rPr>
        <w:t>jboss</w:t>
      </w:r>
      <w:proofErr w:type="spellEnd"/>
    </w:p>
    <w:p w14:paraId="008A749E" w14:textId="7EA6592A" w:rsidR="005C62AF" w:rsidRPr="000E50B0" w:rsidRDefault="005C62AF" w:rsidP="000E50B0">
      <w:pPr>
        <w:pStyle w:val="Paragrafoelenco"/>
        <w:numPr>
          <w:ilvl w:val="0"/>
          <w:numId w:val="35"/>
        </w:numPr>
        <w:suppressAutoHyphens/>
        <w:rPr>
          <w:rFonts w:eastAsia="Times New Roman" w:cs="Calibri"/>
        </w:rPr>
      </w:pPr>
      <w:r>
        <w:rPr>
          <w:rFonts w:eastAsia="Times New Roman" w:cs="Calibri"/>
        </w:rPr>
        <w:lastRenderedPageBreak/>
        <w:t xml:space="preserve">Per l’installazione e configurazione dei processi, fare </w:t>
      </w:r>
      <w:r>
        <w:rPr>
          <w:rFonts w:eastAsia="Times New Roman" w:cs="Calibri"/>
        </w:rPr>
        <w:t xml:space="preserve">riferimento al manuale </w:t>
      </w:r>
      <w:r w:rsidRPr="005C62AF">
        <w:rPr>
          <w:rFonts w:eastAsia="Times New Roman" w:cs="Calibri"/>
        </w:rPr>
        <w:t>SPCL4_ME_digiproManualeUtenzaAmministrazione_V1.1</w:t>
      </w:r>
      <w:r>
        <w:rPr>
          <w:rFonts w:eastAsia="Times New Roman" w:cs="Calibri"/>
        </w:rPr>
        <w:t xml:space="preserve"> e ai </w:t>
      </w:r>
      <w:r>
        <w:rPr>
          <w:rFonts w:eastAsia="Times New Roman" w:cs="Calibri"/>
        </w:rPr>
        <w:t>flussi</w:t>
      </w:r>
      <w:r>
        <w:rPr>
          <w:rFonts w:eastAsia="Times New Roman" w:cs="Calibri"/>
        </w:rPr>
        <w:t xml:space="preserve"> </w:t>
      </w:r>
      <w:r>
        <w:rPr>
          <w:rFonts w:eastAsia="Times New Roman" w:cs="Calibri"/>
        </w:rPr>
        <w:t xml:space="preserve">prodotti per il progetto </w:t>
      </w:r>
      <w:r>
        <w:rPr>
          <w:rFonts w:eastAsia="Times New Roman" w:cs="Calibri"/>
        </w:rPr>
        <w:t xml:space="preserve">presenti nel </w:t>
      </w:r>
      <w:proofErr w:type="spellStart"/>
      <w:r>
        <w:rPr>
          <w:rFonts w:eastAsia="Times New Roman" w:cs="Calibri"/>
        </w:rPr>
        <w:t>repository</w:t>
      </w:r>
      <w:proofErr w:type="spellEnd"/>
      <w:r>
        <w:rPr>
          <w:rFonts w:eastAsia="Times New Roman" w:cs="Calibri"/>
        </w:rPr>
        <w:t xml:space="preserve"> </w:t>
      </w:r>
      <w:proofErr w:type="spellStart"/>
      <w:r w:rsidRPr="005C62AF">
        <w:rPr>
          <w:rFonts w:eastAsia="Times New Roman" w:cs="Calibri"/>
        </w:rPr>
        <w:t>DigiPro</w:t>
      </w:r>
      <w:proofErr w:type="spellEnd"/>
      <w:r w:rsidRPr="005C62AF">
        <w:rPr>
          <w:rFonts w:eastAsia="Times New Roman" w:cs="Calibri"/>
        </w:rPr>
        <w:t>/</w:t>
      </w:r>
      <w:proofErr w:type="spellStart"/>
      <w:r w:rsidRPr="005C62AF">
        <w:rPr>
          <w:rFonts w:eastAsia="Times New Roman" w:cs="Calibri"/>
        </w:rPr>
        <w:t>Keysuite</w:t>
      </w:r>
      <w:proofErr w:type="spellEnd"/>
      <w:r w:rsidRPr="005C62AF">
        <w:rPr>
          <w:rFonts w:eastAsia="Times New Roman" w:cs="Calibri"/>
        </w:rPr>
        <w:t>/Flussi BPMN2.0/</w:t>
      </w:r>
      <w:r>
        <w:rPr>
          <w:rFonts w:eastAsia="Times New Roman" w:cs="Calibri"/>
        </w:rPr>
        <w:t xml:space="preserve"> e </w:t>
      </w:r>
      <w:proofErr w:type="spellStart"/>
      <w:r w:rsidRPr="005C62AF">
        <w:rPr>
          <w:rFonts w:eastAsia="Times New Roman" w:cs="Calibri"/>
        </w:rPr>
        <w:t>DigiPro</w:t>
      </w:r>
      <w:proofErr w:type="spellEnd"/>
      <w:r w:rsidRPr="005C62AF">
        <w:rPr>
          <w:rFonts w:eastAsia="Times New Roman" w:cs="Calibri"/>
        </w:rPr>
        <w:t>/</w:t>
      </w:r>
      <w:proofErr w:type="spellStart"/>
      <w:r w:rsidRPr="005C62AF">
        <w:rPr>
          <w:rFonts w:eastAsia="Times New Roman" w:cs="Calibri"/>
        </w:rPr>
        <w:t>Keysuite</w:t>
      </w:r>
      <w:proofErr w:type="spellEnd"/>
      <w:r w:rsidRPr="005C62AF">
        <w:rPr>
          <w:rFonts w:eastAsia="Times New Roman" w:cs="Calibri"/>
        </w:rPr>
        <w:t>/</w:t>
      </w:r>
      <w:r>
        <w:rPr>
          <w:rFonts w:eastAsia="Times New Roman" w:cs="Calibri"/>
        </w:rPr>
        <w:t>Configurazione flussi</w:t>
      </w:r>
      <w:r w:rsidRPr="005C62AF">
        <w:rPr>
          <w:rFonts w:eastAsia="Times New Roman" w:cs="Calibri"/>
        </w:rPr>
        <w:t>/</w:t>
      </w:r>
    </w:p>
    <w:p w14:paraId="0DEF3820" w14:textId="77777777" w:rsidR="00825AB3" w:rsidRPr="004C349A" w:rsidRDefault="00825AB3" w:rsidP="00825AB3">
      <w:pPr>
        <w:pStyle w:val="Paragrafoelenco"/>
        <w:suppressAutoHyphens/>
        <w:rPr>
          <w:rFonts w:eastAsia="Times New Roman" w:cs="Calibri"/>
        </w:rPr>
      </w:pPr>
    </w:p>
    <w:p w14:paraId="2D48D66E" w14:textId="77777777" w:rsidR="00825AB3" w:rsidRDefault="00825AB3" w:rsidP="00825AB3">
      <w:pPr>
        <w:suppressAutoHyphens/>
        <w:rPr>
          <w:rFonts w:eastAsia="Times New Roman" w:cs="Calibri"/>
        </w:rPr>
      </w:pPr>
      <w:r>
        <w:rPr>
          <w:rFonts w:eastAsia="Times New Roman" w:cs="Calibri"/>
        </w:rPr>
        <w:t xml:space="preserve">Nella </w:t>
      </w:r>
      <w:r w:rsidRPr="0054784E">
        <w:rPr>
          <w:b/>
        </w:rPr>
        <w:t>VM Designer</w:t>
      </w:r>
      <w:r>
        <w:rPr>
          <w:b/>
        </w:rPr>
        <w:t xml:space="preserve">, </w:t>
      </w:r>
      <w:r w:rsidRPr="004C349A">
        <w:t>installare il</w:t>
      </w:r>
      <w:r>
        <w:rPr>
          <w:b/>
        </w:rPr>
        <w:t xml:space="preserve"> </w:t>
      </w:r>
      <w:proofErr w:type="spellStart"/>
      <w:r>
        <w:rPr>
          <w:b/>
        </w:rPr>
        <w:t>FlowDesigner</w:t>
      </w:r>
      <w:proofErr w:type="spellEnd"/>
      <w:r>
        <w:rPr>
          <w:rFonts w:eastAsia="Times New Roman" w:cs="Calibri"/>
        </w:rPr>
        <w:t>:</w:t>
      </w:r>
    </w:p>
    <w:p w14:paraId="5E56F348" w14:textId="77777777" w:rsidR="00825AB3" w:rsidRDefault="00825AB3" w:rsidP="00825AB3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>
        <w:rPr>
          <w:rFonts w:eastAsia="Times New Roman" w:cs="Calibri"/>
        </w:rPr>
        <w:t>Recuperare il pacchetto war sotto la cartella</w:t>
      </w:r>
      <w:r w:rsidRPr="000E6227">
        <w:rPr>
          <w:rFonts w:eastAsia="Times New Roman" w:cs="Calibri"/>
        </w:rPr>
        <w:t xml:space="preserve"> </w:t>
      </w:r>
      <w:proofErr w:type="spellStart"/>
      <w:r w:rsidRPr="000E6227">
        <w:rPr>
          <w:rFonts w:eastAsia="Times New Roman" w:cs="Calibri"/>
        </w:rPr>
        <w:t>DigiPro</w:t>
      </w:r>
      <w:proofErr w:type="spellEnd"/>
      <w:r w:rsidRPr="000E6227">
        <w:rPr>
          <w:rFonts w:eastAsia="Times New Roman" w:cs="Calibri"/>
        </w:rPr>
        <w:t>/</w:t>
      </w:r>
      <w:proofErr w:type="spellStart"/>
      <w:r>
        <w:rPr>
          <w:rFonts w:eastAsia="Times New Roman" w:cs="Calibri"/>
        </w:rPr>
        <w:t>FlowDesigner</w:t>
      </w:r>
      <w:proofErr w:type="spellEnd"/>
      <w:r>
        <w:rPr>
          <w:rFonts w:eastAsia="Times New Roman" w:cs="Calibri"/>
        </w:rPr>
        <w:t xml:space="preserve"> e posizionarlo all’interno nella cartella </w:t>
      </w:r>
      <w:r w:rsidRPr="000E6227">
        <w:rPr>
          <w:rFonts w:eastAsia="Times New Roman" w:cs="Calibri"/>
        </w:rPr>
        <w:t>/&lt;</w:t>
      </w:r>
      <w:proofErr w:type="spellStart"/>
      <w:r w:rsidRPr="000E6227">
        <w:rPr>
          <w:rFonts w:eastAsia="Times New Roman" w:cs="Calibri"/>
        </w:rPr>
        <w:t>path</w:t>
      </w:r>
      <w:proofErr w:type="spellEnd"/>
      <w:r w:rsidRPr="000E6227">
        <w:rPr>
          <w:rFonts w:eastAsia="Times New Roman" w:cs="Calibri"/>
        </w:rPr>
        <w:t>-installazione-</w:t>
      </w:r>
      <w:proofErr w:type="spellStart"/>
      <w:r w:rsidRPr="000E6227">
        <w:rPr>
          <w:rFonts w:eastAsia="Times New Roman" w:cs="Calibri"/>
        </w:rPr>
        <w:t>tomcat</w:t>
      </w:r>
      <w:proofErr w:type="spellEnd"/>
      <w:r w:rsidRPr="000E6227">
        <w:rPr>
          <w:rFonts w:eastAsia="Times New Roman" w:cs="Calibri"/>
        </w:rPr>
        <w:t>&gt;/</w:t>
      </w:r>
      <w:proofErr w:type="spellStart"/>
      <w:r>
        <w:rPr>
          <w:rFonts w:eastAsia="Times New Roman" w:cs="Calibri"/>
        </w:rPr>
        <w:t>webapps</w:t>
      </w:r>
      <w:proofErr w:type="spellEnd"/>
    </w:p>
    <w:p w14:paraId="48BFE946" w14:textId="77777777" w:rsidR="00825AB3" w:rsidRDefault="00825AB3" w:rsidP="00825AB3">
      <w:pPr>
        <w:pStyle w:val="Paragrafoelenco"/>
        <w:numPr>
          <w:ilvl w:val="0"/>
          <w:numId w:val="36"/>
        </w:numPr>
        <w:suppressAutoHyphens/>
        <w:rPr>
          <w:rFonts w:eastAsia="Times New Roman" w:cs="Calibri"/>
        </w:rPr>
      </w:pPr>
      <w:r w:rsidRPr="000E6227">
        <w:rPr>
          <w:rFonts w:eastAsia="Times New Roman" w:cs="Calibri"/>
        </w:rPr>
        <w:t xml:space="preserve">Avviare </w:t>
      </w:r>
      <w:proofErr w:type="spellStart"/>
      <w:r w:rsidRPr="000E6227">
        <w:rPr>
          <w:rFonts w:eastAsia="Times New Roman" w:cs="Calibri"/>
        </w:rPr>
        <w:t>tomcat</w:t>
      </w:r>
      <w:proofErr w:type="spellEnd"/>
    </w:p>
    <w:p w14:paraId="02F8E1F3" w14:textId="77777777" w:rsidR="00825AB3" w:rsidRPr="001171B1" w:rsidRDefault="00825AB3" w:rsidP="001171B1"/>
    <w:p w14:paraId="3A1E39FB" w14:textId="1DB30DDE" w:rsidR="001171B1" w:rsidRPr="001171B1" w:rsidRDefault="0054784E" w:rsidP="001D66E6">
      <w:pPr>
        <w:pStyle w:val="Titolo2"/>
        <w:numPr>
          <w:ilvl w:val="1"/>
          <w:numId w:val="30"/>
        </w:numPr>
      </w:pPr>
      <w:bookmarkStart w:id="19" w:name="_Toc72166410"/>
      <w:r>
        <w:t xml:space="preserve">Comandi di </w:t>
      </w:r>
      <w:r w:rsidRPr="0054784E">
        <w:t>start e &amp; Stop dei servizi e ordine di avvio</w:t>
      </w:r>
      <w:bookmarkEnd w:id="19"/>
    </w:p>
    <w:p w14:paraId="1CF41347" w14:textId="07D85602" w:rsidR="00344A85" w:rsidRPr="0054784E" w:rsidRDefault="001171B1" w:rsidP="00344A85">
      <w:pPr>
        <w:autoSpaceDE w:val="0"/>
        <w:autoSpaceDN w:val="0"/>
        <w:adjustRightInd w:val="0"/>
        <w:spacing w:after="0"/>
      </w:pPr>
      <w:r w:rsidRPr="0054784E">
        <w:t>Per i servizi della</w:t>
      </w:r>
      <w:r w:rsidRPr="0054784E">
        <w:rPr>
          <w:b/>
        </w:rPr>
        <w:t xml:space="preserve"> </w:t>
      </w:r>
      <w:r w:rsidRPr="0054784E">
        <w:rPr>
          <w:b/>
        </w:rPr>
        <w:t>VM Portale</w:t>
      </w:r>
      <w:r w:rsidR="00344A85" w:rsidRPr="0054784E">
        <w:t>:</w:t>
      </w:r>
    </w:p>
    <w:p w14:paraId="298796D1" w14:textId="26F7594A" w:rsidR="00921685" w:rsidRPr="0054784E" w:rsidRDefault="00344A85" w:rsidP="006761D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/>
      </w:pPr>
      <w:proofErr w:type="spellStart"/>
      <w:r w:rsidRPr="0054784E">
        <w:t>ElasticSearch</w:t>
      </w:r>
      <w:proofErr w:type="spellEnd"/>
      <w:r w:rsidRPr="0054784E">
        <w:t xml:space="preserve"> può essere avviato e spento tramite il seguente comando:</w:t>
      </w:r>
    </w:p>
    <w:p w14:paraId="7A2945B8" w14:textId="7DF42394" w:rsidR="00921685" w:rsidRPr="0054784E" w:rsidRDefault="00AA7A57" w:rsidP="00921685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>opt/</w:t>
      </w:r>
      <w:proofErr w:type="spellStart"/>
      <w:r w:rsidRPr="0054784E">
        <w:rPr>
          <w:i/>
          <w:lang w:val="en-US"/>
        </w:rPr>
        <w:t>elasticsearch</w:t>
      </w:r>
      <w:proofErr w:type="spellEnd"/>
      <w:r w:rsidRPr="0054784E">
        <w:rPr>
          <w:i/>
          <w:lang w:val="en-US"/>
        </w:rPr>
        <w:t>/bin/./</w:t>
      </w:r>
      <w:proofErr w:type="spellStart"/>
      <w:r w:rsidRPr="0054784E">
        <w:rPr>
          <w:i/>
          <w:lang w:val="en-US"/>
        </w:rPr>
        <w:t>elasticsearch</w:t>
      </w:r>
      <w:proofErr w:type="spellEnd"/>
      <w:r w:rsidRPr="0054784E">
        <w:rPr>
          <w:i/>
          <w:lang w:val="en-US"/>
        </w:rPr>
        <w:t xml:space="preserve"> –d</w:t>
      </w:r>
    </w:p>
    <w:p w14:paraId="3ADBB305" w14:textId="6CE80DE8" w:rsidR="00AA7A57" w:rsidRPr="0054784E" w:rsidRDefault="00AA7A57" w:rsidP="00AA7A57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>opt/</w:t>
      </w:r>
      <w:proofErr w:type="spellStart"/>
      <w:r w:rsidRPr="0054784E">
        <w:rPr>
          <w:i/>
          <w:lang w:val="en-US"/>
        </w:rPr>
        <w:t>elasticsearch</w:t>
      </w:r>
      <w:proofErr w:type="spellEnd"/>
      <w:r w:rsidRPr="0054784E">
        <w:rPr>
          <w:i/>
          <w:lang w:val="en-US"/>
        </w:rPr>
        <w:t>/bin/./</w:t>
      </w:r>
      <w:proofErr w:type="spellStart"/>
      <w:r w:rsidRPr="0054784E">
        <w:rPr>
          <w:i/>
          <w:lang w:val="en-US"/>
        </w:rPr>
        <w:t>elasticsearch</w:t>
      </w:r>
      <w:proofErr w:type="spellEnd"/>
      <w:r w:rsidRPr="0054784E">
        <w:rPr>
          <w:i/>
          <w:lang w:val="en-US"/>
        </w:rPr>
        <w:t xml:space="preserve"> stop</w:t>
      </w:r>
    </w:p>
    <w:p w14:paraId="0602D946" w14:textId="400FC97D" w:rsidR="00344A85" w:rsidRPr="0054784E" w:rsidRDefault="00921685" w:rsidP="00921685">
      <w:pPr>
        <w:pStyle w:val="Paragrafoelenco"/>
        <w:autoSpaceDE w:val="0"/>
        <w:autoSpaceDN w:val="0"/>
        <w:adjustRightInd w:val="0"/>
        <w:spacing w:after="0"/>
        <w:ind w:left="1065"/>
      </w:pPr>
      <w:r w:rsidRPr="0054784E">
        <w:t>oppure</w:t>
      </w:r>
      <w:r w:rsidRPr="0054784E">
        <w:rPr>
          <w:i/>
        </w:rPr>
        <w:t xml:space="preserve">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elastic</w:t>
      </w:r>
      <w:proofErr w:type="spellEnd"/>
      <w:r w:rsidR="00AA7A57" w:rsidRPr="0054784E">
        <w:rPr>
          <w:i/>
        </w:rPr>
        <w:t xml:space="preserve"> start </w:t>
      </w:r>
      <w:r w:rsidR="00AA7A57" w:rsidRPr="0054784E">
        <w:t xml:space="preserve">e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elastic</w:t>
      </w:r>
      <w:proofErr w:type="spellEnd"/>
      <w:r w:rsidR="00AA7A57" w:rsidRPr="0054784E">
        <w:rPr>
          <w:i/>
        </w:rPr>
        <w:t xml:space="preserve"> </w:t>
      </w:r>
      <w:r w:rsidR="00344A85" w:rsidRPr="0054784E">
        <w:rPr>
          <w:i/>
        </w:rPr>
        <w:t>stop</w:t>
      </w:r>
      <w:r w:rsidRPr="0054784E">
        <w:t xml:space="preserve"> (solo se avviato come servizio </w:t>
      </w:r>
      <w:r w:rsidR="00AA7A57" w:rsidRPr="0054784E">
        <w:t>in</w:t>
      </w:r>
      <w:r w:rsidRPr="0054784E">
        <w:t xml:space="preserve"> produzione)</w:t>
      </w:r>
    </w:p>
    <w:p w14:paraId="526F63FC" w14:textId="67890427" w:rsidR="00921685" w:rsidRPr="0054784E" w:rsidRDefault="00344A85" w:rsidP="006761D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/>
      </w:pPr>
      <w:proofErr w:type="spellStart"/>
      <w:r w:rsidRPr="0054784E">
        <w:t>Tomcat</w:t>
      </w:r>
      <w:proofErr w:type="spellEnd"/>
      <w:r w:rsidRPr="0054784E">
        <w:t xml:space="preserve"> può essere avviato e spento tramite il seguente comando:</w:t>
      </w:r>
    </w:p>
    <w:p w14:paraId="0E713260" w14:textId="655DCE8E" w:rsidR="00AA7A57" w:rsidRPr="0054784E" w:rsidRDefault="00AA7A57" w:rsidP="00AA7A57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>opt/tomcat/bin/./catalina.sh start</w:t>
      </w:r>
    </w:p>
    <w:p w14:paraId="5ACA1984" w14:textId="61683D59" w:rsidR="00AA7A57" w:rsidRPr="0054784E" w:rsidRDefault="00AA7A57" w:rsidP="00AA7A57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>opt/tomcat/bin/./catalina.sh stop -force</w:t>
      </w:r>
    </w:p>
    <w:p w14:paraId="1E135C9C" w14:textId="76B333C0" w:rsidR="00344A85" w:rsidRPr="0054784E" w:rsidRDefault="00921685" w:rsidP="00921685">
      <w:pPr>
        <w:pStyle w:val="Paragrafoelenco"/>
        <w:autoSpaceDE w:val="0"/>
        <w:autoSpaceDN w:val="0"/>
        <w:adjustRightInd w:val="0"/>
        <w:spacing w:after="0"/>
        <w:ind w:left="1065"/>
      </w:pPr>
      <w:r w:rsidRPr="0054784E">
        <w:t>oppure</w:t>
      </w:r>
      <w:r w:rsidRPr="0054784E">
        <w:rPr>
          <w:i/>
        </w:rPr>
        <w:t xml:space="preserve">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tomcat</w:t>
      </w:r>
      <w:proofErr w:type="spellEnd"/>
      <w:r w:rsidR="00AA7A57" w:rsidRPr="0054784E">
        <w:rPr>
          <w:i/>
        </w:rPr>
        <w:t xml:space="preserve"> start</w:t>
      </w:r>
      <w:r w:rsidR="00AA7A57" w:rsidRPr="0054784E">
        <w:t xml:space="preserve"> e</w:t>
      </w:r>
      <w:r w:rsidR="00AA7A57" w:rsidRPr="0054784E">
        <w:rPr>
          <w:i/>
        </w:rPr>
        <w:t xml:space="preserve"> service </w:t>
      </w:r>
      <w:proofErr w:type="spellStart"/>
      <w:r w:rsidR="00AA7A57" w:rsidRPr="0054784E">
        <w:rPr>
          <w:i/>
        </w:rPr>
        <w:t>tomcat</w:t>
      </w:r>
      <w:proofErr w:type="spellEnd"/>
      <w:r w:rsidR="00AA7A57" w:rsidRPr="0054784E">
        <w:rPr>
          <w:i/>
        </w:rPr>
        <w:t xml:space="preserve"> </w:t>
      </w:r>
      <w:r w:rsidR="00344A85" w:rsidRPr="0054784E">
        <w:rPr>
          <w:i/>
        </w:rPr>
        <w:t>stop</w:t>
      </w:r>
      <w:r w:rsidRPr="0054784E">
        <w:t xml:space="preserve"> (solo se avviato come servizio </w:t>
      </w:r>
      <w:r w:rsidR="00AA7A57" w:rsidRPr="0054784E">
        <w:t>in</w:t>
      </w:r>
      <w:r w:rsidRPr="0054784E">
        <w:t xml:space="preserve"> produzione)</w:t>
      </w:r>
    </w:p>
    <w:p w14:paraId="3F45E340" w14:textId="09323872" w:rsidR="00AA7A57" w:rsidRPr="0054784E" w:rsidRDefault="00AA7A57" w:rsidP="00AA7A57">
      <w:pPr>
        <w:autoSpaceDE w:val="0"/>
        <w:autoSpaceDN w:val="0"/>
        <w:adjustRightInd w:val="0"/>
        <w:spacing w:after="0"/>
      </w:pPr>
    </w:p>
    <w:p w14:paraId="5C4DD56B" w14:textId="1FD477C5" w:rsidR="00AA7A57" w:rsidRPr="0054784E" w:rsidRDefault="001171B1" w:rsidP="00AA7A57">
      <w:pPr>
        <w:autoSpaceDE w:val="0"/>
        <w:autoSpaceDN w:val="0"/>
        <w:adjustRightInd w:val="0"/>
        <w:spacing w:after="0"/>
      </w:pPr>
      <w:r w:rsidRPr="0054784E">
        <w:t>Per i servizi della</w:t>
      </w:r>
      <w:r w:rsidRPr="0054784E">
        <w:rPr>
          <w:b/>
        </w:rPr>
        <w:t xml:space="preserve"> </w:t>
      </w:r>
      <w:r w:rsidR="0054784E" w:rsidRPr="0054784E">
        <w:rPr>
          <w:b/>
        </w:rPr>
        <w:t xml:space="preserve">VM Documentale </w:t>
      </w:r>
      <w:proofErr w:type="spellStart"/>
      <w:r w:rsidR="0054784E" w:rsidRPr="0054784E">
        <w:rPr>
          <w:b/>
        </w:rPr>
        <w:t>Solr</w:t>
      </w:r>
      <w:proofErr w:type="spellEnd"/>
      <w:r w:rsidR="0054784E" w:rsidRPr="0054784E">
        <w:rPr>
          <w:b/>
        </w:rPr>
        <w:t>/</w:t>
      </w:r>
      <w:proofErr w:type="spellStart"/>
      <w:r w:rsidR="0054784E" w:rsidRPr="0054784E">
        <w:rPr>
          <w:b/>
        </w:rPr>
        <w:t>DocER</w:t>
      </w:r>
      <w:proofErr w:type="spellEnd"/>
      <w:r w:rsidR="00AA7A57" w:rsidRPr="0054784E">
        <w:t>:</w:t>
      </w:r>
    </w:p>
    <w:p w14:paraId="7968DDEA" w14:textId="264AEC07" w:rsidR="00AA7A57" w:rsidRPr="0054784E" w:rsidRDefault="00AA7A57" w:rsidP="00AA7A5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/>
      </w:pPr>
      <w:proofErr w:type="spellStart"/>
      <w:r w:rsidRPr="0054784E">
        <w:t>ZooKeeper</w:t>
      </w:r>
      <w:proofErr w:type="spellEnd"/>
      <w:r w:rsidRPr="0054784E">
        <w:t xml:space="preserve"> può essere </w:t>
      </w:r>
      <w:proofErr w:type="spellStart"/>
      <w:r w:rsidRPr="0054784E">
        <w:t>startato</w:t>
      </w:r>
      <w:proofErr w:type="spellEnd"/>
      <w:r w:rsidRPr="0054784E">
        <w:t xml:space="preserve"> e spento tramite il seguente comando:</w:t>
      </w:r>
    </w:p>
    <w:p w14:paraId="234D9592" w14:textId="5A845161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i/>
          <w:lang w:val="en-US"/>
        </w:rPr>
      </w:pPr>
      <w:r w:rsidRPr="0054784E">
        <w:rPr>
          <w:i/>
          <w:lang w:val="en-US"/>
        </w:rPr>
        <w:t>/opt/zookeeper/bin/./zkServer.sh start</w:t>
      </w:r>
    </w:p>
    <w:p w14:paraId="2132D34D" w14:textId="3F2FFDF0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i/>
          <w:lang w:val="en-US"/>
        </w:rPr>
      </w:pPr>
      <w:r w:rsidRPr="0054784E">
        <w:rPr>
          <w:i/>
          <w:lang w:val="en-US"/>
        </w:rPr>
        <w:t>/opt/zookeeper/bin/./zkServer.sh stop</w:t>
      </w:r>
    </w:p>
    <w:p w14:paraId="4716539E" w14:textId="4BB0B1D3" w:rsidR="00AA7A57" w:rsidRPr="0054784E" w:rsidRDefault="00A4612F" w:rsidP="00AA7A57">
      <w:pPr>
        <w:pStyle w:val="Paragrafoelenco"/>
        <w:autoSpaceDE w:val="0"/>
        <w:autoSpaceDN w:val="0"/>
        <w:adjustRightInd w:val="0"/>
        <w:spacing w:after="0"/>
        <w:rPr>
          <w:i/>
        </w:rPr>
      </w:pPr>
      <w:r w:rsidRPr="0054784E">
        <w:t>oppure</w:t>
      </w:r>
      <w:r w:rsidRPr="0054784E">
        <w:rPr>
          <w:i/>
        </w:rPr>
        <w:t xml:space="preserve">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zookeeper</w:t>
      </w:r>
      <w:proofErr w:type="spellEnd"/>
      <w:r w:rsidR="00AA7A57" w:rsidRPr="0054784E">
        <w:rPr>
          <w:i/>
        </w:rPr>
        <w:t xml:space="preserve"> </w:t>
      </w:r>
      <w:proofErr w:type="spellStart"/>
      <w:r w:rsidR="00AA7A57" w:rsidRPr="0054784E">
        <w:rPr>
          <w:i/>
        </w:rPr>
        <w:t>start|stop</w:t>
      </w:r>
      <w:proofErr w:type="spellEnd"/>
      <w:r w:rsidRPr="0054784E">
        <w:rPr>
          <w:i/>
        </w:rPr>
        <w:t xml:space="preserve"> </w:t>
      </w:r>
      <w:r w:rsidRPr="0054784E">
        <w:t>(solo se avviato come servizio in produzione)</w:t>
      </w:r>
    </w:p>
    <w:p w14:paraId="3E92A6BF" w14:textId="316508EB" w:rsidR="00AA7A57" w:rsidRPr="0054784E" w:rsidRDefault="00AA7A57" w:rsidP="00AA7A5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54784E">
        <w:t>SOLR può essere avviato invocando il seguente script:</w:t>
      </w:r>
    </w:p>
    <w:p w14:paraId="0C13DB78" w14:textId="2474D86B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i/>
          <w:lang w:val="en-US"/>
        </w:rPr>
      </w:pPr>
      <w:r w:rsidRPr="0054784E">
        <w:rPr>
          <w:i/>
          <w:lang w:val="en-US"/>
        </w:rPr>
        <w:t>/opt/solr-6.6.6/bin/./</w:t>
      </w:r>
      <w:proofErr w:type="spellStart"/>
      <w:r w:rsidRPr="0054784E">
        <w:rPr>
          <w:i/>
          <w:lang w:val="en-US"/>
        </w:rPr>
        <w:t>solr</w:t>
      </w:r>
      <w:proofErr w:type="spellEnd"/>
      <w:r w:rsidRPr="0054784E">
        <w:rPr>
          <w:i/>
          <w:lang w:val="en-US"/>
        </w:rPr>
        <w:t xml:space="preserve"> start</w:t>
      </w:r>
    </w:p>
    <w:p w14:paraId="319F565E" w14:textId="10E1B0BF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i/>
          <w:lang w:val="en-US"/>
        </w:rPr>
      </w:pPr>
      <w:r w:rsidRPr="0054784E">
        <w:rPr>
          <w:i/>
          <w:lang w:val="en-US"/>
        </w:rPr>
        <w:t>/opt/solr-6.6.6/bin/./</w:t>
      </w:r>
      <w:proofErr w:type="spellStart"/>
      <w:r w:rsidRPr="0054784E">
        <w:rPr>
          <w:i/>
          <w:lang w:val="en-US"/>
        </w:rPr>
        <w:t>solr</w:t>
      </w:r>
      <w:proofErr w:type="spellEnd"/>
      <w:r w:rsidRPr="0054784E">
        <w:rPr>
          <w:i/>
          <w:lang w:val="en-US"/>
        </w:rPr>
        <w:t xml:space="preserve"> stop</w:t>
      </w:r>
    </w:p>
    <w:p w14:paraId="1B13B8C4" w14:textId="6C883D6C" w:rsidR="00AA7A57" w:rsidRPr="0054784E" w:rsidRDefault="00A4612F" w:rsidP="00AA7A57">
      <w:pPr>
        <w:pStyle w:val="Paragrafoelenco"/>
        <w:autoSpaceDE w:val="0"/>
        <w:autoSpaceDN w:val="0"/>
        <w:adjustRightInd w:val="0"/>
        <w:spacing w:after="0"/>
        <w:rPr>
          <w:i/>
        </w:rPr>
      </w:pPr>
      <w:r w:rsidRPr="0054784E">
        <w:t>oppure</w:t>
      </w:r>
      <w:r w:rsidRPr="0054784E">
        <w:rPr>
          <w:i/>
        </w:rPr>
        <w:t xml:space="preserve">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solr</w:t>
      </w:r>
      <w:proofErr w:type="spellEnd"/>
      <w:r w:rsidR="00AA7A57" w:rsidRPr="0054784E">
        <w:rPr>
          <w:i/>
        </w:rPr>
        <w:t xml:space="preserve"> </w:t>
      </w:r>
      <w:proofErr w:type="spellStart"/>
      <w:r w:rsidR="00AA7A57" w:rsidRPr="0054784E">
        <w:rPr>
          <w:i/>
        </w:rPr>
        <w:t>start|stop</w:t>
      </w:r>
      <w:proofErr w:type="spellEnd"/>
      <w:r w:rsidRPr="0054784E">
        <w:rPr>
          <w:i/>
        </w:rPr>
        <w:t xml:space="preserve"> </w:t>
      </w:r>
      <w:r w:rsidRPr="0054784E">
        <w:t>(solo se avviato come servizio in produzione)</w:t>
      </w:r>
    </w:p>
    <w:p w14:paraId="5EA406B3" w14:textId="6C48B9F0" w:rsidR="00AA7A57" w:rsidRPr="0054784E" w:rsidRDefault="00AA7A57" w:rsidP="00AA7A5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/>
      </w:pPr>
      <w:proofErr w:type="spellStart"/>
      <w:r w:rsidRPr="0054784E">
        <w:t>Docer</w:t>
      </w:r>
      <w:proofErr w:type="spellEnd"/>
      <w:r w:rsidRPr="0054784E">
        <w:t xml:space="preserve"> può essere avviato e spento tramite il seguente comando:</w:t>
      </w:r>
    </w:p>
    <w:p w14:paraId="0FDFD94B" w14:textId="753D51DD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i/>
          <w:lang w:val="en-US"/>
        </w:rPr>
      </w:pPr>
      <w:r w:rsidRPr="0054784E">
        <w:rPr>
          <w:i/>
          <w:lang w:val="en-US"/>
        </w:rPr>
        <w:t>opt/apache-tomcat/bin/./catalina.sh start</w:t>
      </w:r>
    </w:p>
    <w:p w14:paraId="3D121BE8" w14:textId="51F1B7D7" w:rsidR="00A4612F" w:rsidRPr="0054784E" w:rsidRDefault="00A4612F" w:rsidP="00A4612F">
      <w:pPr>
        <w:pStyle w:val="Paragrafoelenco"/>
        <w:autoSpaceDE w:val="0"/>
        <w:autoSpaceDN w:val="0"/>
        <w:adjustRightInd w:val="0"/>
        <w:spacing w:after="0"/>
        <w:rPr>
          <w:lang w:val="en-US"/>
        </w:rPr>
      </w:pPr>
      <w:r w:rsidRPr="0054784E">
        <w:rPr>
          <w:i/>
          <w:lang w:val="en-US"/>
        </w:rPr>
        <w:t>opt/apache-tomcat/bin/./catalina.sh stop -force</w:t>
      </w:r>
    </w:p>
    <w:p w14:paraId="55A1F684" w14:textId="1162B6B8" w:rsidR="00AA7A57" w:rsidRPr="0054784E" w:rsidRDefault="00A4612F" w:rsidP="00AA7A57">
      <w:pPr>
        <w:pStyle w:val="Paragrafoelenco"/>
        <w:autoSpaceDE w:val="0"/>
        <w:autoSpaceDN w:val="0"/>
        <w:adjustRightInd w:val="0"/>
        <w:spacing w:after="0"/>
        <w:rPr>
          <w:i/>
        </w:rPr>
      </w:pPr>
      <w:r w:rsidRPr="0054784E">
        <w:t>oppure</w:t>
      </w:r>
      <w:r w:rsidRPr="0054784E">
        <w:rPr>
          <w:i/>
        </w:rPr>
        <w:t xml:space="preserve"> </w:t>
      </w:r>
      <w:r w:rsidR="00AA7A57" w:rsidRPr="0054784E">
        <w:rPr>
          <w:i/>
        </w:rPr>
        <w:t xml:space="preserve">service </w:t>
      </w:r>
      <w:proofErr w:type="spellStart"/>
      <w:r w:rsidR="00AA7A57" w:rsidRPr="0054784E">
        <w:rPr>
          <w:i/>
        </w:rPr>
        <w:t>tomcat</w:t>
      </w:r>
      <w:proofErr w:type="spellEnd"/>
      <w:r w:rsidR="00AA7A57" w:rsidRPr="0054784E">
        <w:rPr>
          <w:i/>
        </w:rPr>
        <w:t xml:space="preserve"> </w:t>
      </w:r>
      <w:proofErr w:type="spellStart"/>
      <w:r w:rsidR="00AA7A57" w:rsidRPr="0054784E">
        <w:rPr>
          <w:i/>
        </w:rPr>
        <w:t>start|stop</w:t>
      </w:r>
      <w:proofErr w:type="spellEnd"/>
      <w:r w:rsidRPr="0054784E">
        <w:rPr>
          <w:i/>
        </w:rPr>
        <w:t xml:space="preserve"> </w:t>
      </w:r>
      <w:r w:rsidRPr="0054784E">
        <w:t>(solo se avviato come servizio in produzione)</w:t>
      </w:r>
    </w:p>
    <w:p w14:paraId="4C0ECE2C" w14:textId="278AAF4F" w:rsidR="0065561D" w:rsidRPr="0054784E" w:rsidRDefault="0065561D" w:rsidP="0065561D">
      <w:pPr>
        <w:autoSpaceDE w:val="0"/>
        <w:autoSpaceDN w:val="0"/>
        <w:adjustRightInd w:val="0"/>
        <w:spacing w:after="0"/>
      </w:pPr>
    </w:p>
    <w:p w14:paraId="6F084BA4" w14:textId="3FDDE362" w:rsidR="0065561D" w:rsidRPr="0054784E" w:rsidRDefault="0054784E" w:rsidP="0065561D">
      <w:pPr>
        <w:autoSpaceDE w:val="0"/>
        <w:autoSpaceDN w:val="0"/>
        <w:adjustRightInd w:val="0"/>
        <w:spacing w:after="0"/>
      </w:pPr>
      <w:r w:rsidRPr="0054784E">
        <w:t>Per i servizi della</w:t>
      </w:r>
      <w:r w:rsidRPr="0054784E">
        <w:rPr>
          <w:b/>
        </w:rPr>
        <w:t xml:space="preserve"> VM </w:t>
      </w:r>
      <w:r w:rsidRPr="0054784E">
        <w:rPr>
          <w:b/>
        </w:rPr>
        <w:t>Scrivania BPM</w:t>
      </w:r>
      <w:r w:rsidR="0065561D" w:rsidRPr="0054784E">
        <w:t>:</w:t>
      </w:r>
    </w:p>
    <w:p w14:paraId="58EE0B3B" w14:textId="21F25828" w:rsidR="0065561D" w:rsidRPr="0054784E" w:rsidRDefault="0065561D" w:rsidP="0065561D">
      <w:pPr>
        <w:pStyle w:val="Paragrafoelenco"/>
        <w:numPr>
          <w:ilvl w:val="0"/>
          <w:numId w:val="16"/>
        </w:numPr>
        <w:jc w:val="left"/>
      </w:pPr>
      <w:proofErr w:type="spellStart"/>
      <w:r w:rsidRPr="0054784E">
        <w:t>ActiveMQ</w:t>
      </w:r>
      <w:proofErr w:type="spellEnd"/>
      <w:r w:rsidRPr="0054784E">
        <w:t xml:space="preserve"> dovrà essere sempre attivo ed in ascolto sull’ambiente utilizzato. È possibile </w:t>
      </w:r>
      <w:proofErr w:type="spellStart"/>
      <w:r w:rsidRPr="0054784E">
        <w:t>startare</w:t>
      </w:r>
      <w:proofErr w:type="spellEnd"/>
      <w:r w:rsidRPr="0054784E">
        <w:t xml:space="preserve"> e spegnere il processo con il seguente comando:</w:t>
      </w:r>
    </w:p>
    <w:p w14:paraId="692CA8A8" w14:textId="5DD85A0F" w:rsidR="0065561D" w:rsidRPr="0054784E" w:rsidRDefault="008779B5" w:rsidP="0065561D">
      <w:pPr>
        <w:pStyle w:val="Paragrafoelenco"/>
        <w:jc w:val="left"/>
        <w:rPr>
          <w:i/>
          <w:lang w:val="en-US"/>
        </w:rPr>
      </w:pPr>
      <w:r w:rsidRPr="0054784E">
        <w:rPr>
          <w:i/>
          <w:lang w:val="en-US"/>
        </w:rPr>
        <w:t>/opt/apache-</w:t>
      </w:r>
      <w:proofErr w:type="spellStart"/>
      <w:r w:rsidRPr="0054784E">
        <w:rPr>
          <w:i/>
          <w:lang w:val="en-US"/>
        </w:rPr>
        <w:t>activemq</w:t>
      </w:r>
      <w:proofErr w:type="spellEnd"/>
      <w:r w:rsidRPr="0054784E">
        <w:rPr>
          <w:i/>
          <w:lang w:val="en-US"/>
        </w:rPr>
        <w:t>/bin/./</w:t>
      </w:r>
      <w:proofErr w:type="spellStart"/>
      <w:r w:rsidRPr="0054784E">
        <w:rPr>
          <w:i/>
          <w:lang w:val="en-US"/>
        </w:rPr>
        <w:t>activemq</w:t>
      </w:r>
      <w:proofErr w:type="spellEnd"/>
      <w:r w:rsidRPr="0054784E">
        <w:rPr>
          <w:i/>
          <w:lang w:val="en-US"/>
        </w:rPr>
        <w:t xml:space="preserve"> start</w:t>
      </w:r>
    </w:p>
    <w:p w14:paraId="5003D793" w14:textId="23C44123" w:rsidR="008779B5" w:rsidRPr="0054784E" w:rsidRDefault="008779B5" w:rsidP="0065561D">
      <w:pPr>
        <w:pStyle w:val="Paragrafoelenco"/>
        <w:jc w:val="left"/>
        <w:rPr>
          <w:i/>
          <w:lang w:val="en-US"/>
        </w:rPr>
      </w:pPr>
      <w:r w:rsidRPr="0054784E">
        <w:rPr>
          <w:i/>
          <w:lang w:val="en-US"/>
        </w:rPr>
        <w:t>/opt/apache-</w:t>
      </w:r>
      <w:proofErr w:type="spellStart"/>
      <w:r w:rsidRPr="0054784E">
        <w:rPr>
          <w:i/>
          <w:lang w:val="en-US"/>
        </w:rPr>
        <w:t>activemq</w:t>
      </w:r>
      <w:proofErr w:type="spellEnd"/>
      <w:r w:rsidRPr="0054784E">
        <w:rPr>
          <w:i/>
          <w:lang w:val="en-US"/>
        </w:rPr>
        <w:t>/bin/./</w:t>
      </w:r>
      <w:proofErr w:type="spellStart"/>
      <w:r w:rsidRPr="0054784E">
        <w:rPr>
          <w:i/>
          <w:lang w:val="en-US"/>
        </w:rPr>
        <w:t>activemq</w:t>
      </w:r>
      <w:proofErr w:type="spellEnd"/>
      <w:r w:rsidRPr="0054784E">
        <w:rPr>
          <w:i/>
          <w:lang w:val="en-US"/>
        </w:rPr>
        <w:t xml:space="preserve"> stop</w:t>
      </w:r>
    </w:p>
    <w:p w14:paraId="0778F531" w14:textId="6DE8AB9E" w:rsidR="0065561D" w:rsidRPr="0054784E" w:rsidRDefault="0065561D" w:rsidP="0065561D">
      <w:pPr>
        <w:pStyle w:val="Paragrafoelenco"/>
        <w:jc w:val="left"/>
      </w:pPr>
      <w:r w:rsidRPr="0054784E">
        <w:lastRenderedPageBreak/>
        <w:t xml:space="preserve">oppure </w:t>
      </w:r>
      <w:r w:rsidRPr="0054784E">
        <w:rPr>
          <w:i/>
        </w:rPr>
        <w:t xml:space="preserve">service </w:t>
      </w:r>
      <w:proofErr w:type="spellStart"/>
      <w:r w:rsidRPr="0054784E">
        <w:rPr>
          <w:i/>
        </w:rPr>
        <w:t>activemq</w:t>
      </w:r>
      <w:proofErr w:type="spellEnd"/>
      <w:r w:rsidRPr="0054784E">
        <w:rPr>
          <w:i/>
        </w:rPr>
        <w:t xml:space="preserve"> </w:t>
      </w:r>
      <w:proofErr w:type="spellStart"/>
      <w:r w:rsidRPr="0054784E">
        <w:rPr>
          <w:i/>
        </w:rPr>
        <w:t>start|stop</w:t>
      </w:r>
      <w:proofErr w:type="spellEnd"/>
      <w:r w:rsidRPr="0054784E">
        <w:t xml:space="preserve"> (solo se avviato come servizio in produzione)</w:t>
      </w:r>
    </w:p>
    <w:p w14:paraId="4663054F" w14:textId="34375366" w:rsidR="0065561D" w:rsidRPr="0054784E" w:rsidRDefault="0065561D" w:rsidP="0065561D">
      <w:pPr>
        <w:pStyle w:val="Paragrafoelenco"/>
        <w:numPr>
          <w:ilvl w:val="0"/>
          <w:numId w:val="16"/>
        </w:numPr>
        <w:jc w:val="left"/>
      </w:pPr>
      <w:proofErr w:type="spellStart"/>
      <w:r w:rsidRPr="0054784E">
        <w:t>Jboss</w:t>
      </w:r>
      <w:proofErr w:type="spellEnd"/>
      <w:r w:rsidRPr="0054784E">
        <w:t xml:space="preserve"> </w:t>
      </w:r>
      <w:proofErr w:type="spellStart"/>
      <w:r w:rsidRPr="0054784E">
        <w:t>Keysuite</w:t>
      </w:r>
      <w:proofErr w:type="spellEnd"/>
      <w:r w:rsidRPr="0054784E">
        <w:t xml:space="preserve"> può essere </w:t>
      </w:r>
      <w:proofErr w:type="spellStart"/>
      <w:r w:rsidRPr="0054784E">
        <w:t>startato</w:t>
      </w:r>
      <w:proofErr w:type="spellEnd"/>
      <w:r w:rsidRPr="0054784E">
        <w:t xml:space="preserve"> e spento tramite il seguente comando:</w:t>
      </w:r>
    </w:p>
    <w:p w14:paraId="49874B18" w14:textId="2DA775B2" w:rsidR="0065561D" w:rsidRPr="0054784E" w:rsidRDefault="008779B5" w:rsidP="0065561D">
      <w:pPr>
        <w:pStyle w:val="Paragrafoelenco"/>
        <w:jc w:val="left"/>
        <w:rPr>
          <w:i/>
          <w:lang w:val="en-US"/>
        </w:rPr>
      </w:pPr>
      <w:r w:rsidRPr="0054784E">
        <w:rPr>
          <w:i/>
          <w:lang w:val="en-US"/>
        </w:rPr>
        <w:t xml:space="preserve">in </w:t>
      </w:r>
      <w:proofErr w:type="spellStart"/>
      <w:r w:rsidRPr="0054784E">
        <w:rPr>
          <w:i/>
          <w:lang w:val="en-US"/>
        </w:rPr>
        <w:t>tmux</w:t>
      </w:r>
      <w:proofErr w:type="spellEnd"/>
      <w:r w:rsidRPr="0054784E">
        <w:rPr>
          <w:i/>
          <w:lang w:val="en-US"/>
        </w:rPr>
        <w:t xml:space="preserve">, </w:t>
      </w:r>
      <w:r w:rsidR="0065561D" w:rsidRPr="0054784E">
        <w:rPr>
          <w:i/>
          <w:lang w:val="en-US"/>
        </w:rPr>
        <w:t>/opt/jboss/bin/./standalone.sh</w:t>
      </w:r>
    </w:p>
    <w:p w14:paraId="0C5AF2AD" w14:textId="41811A3F" w:rsidR="008779B5" w:rsidRPr="0054784E" w:rsidRDefault="008779B5" w:rsidP="0065561D">
      <w:pPr>
        <w:pStyle w:val="Paragrafoelenco"/>
        <w:jc w:val="left"/>
        <w:rPr>
          <w:i/>
        </w:rPr>
      </w:pPr>
      <w:r w:rsidRPr="0054784E">
        <w:rPr>
          <w:i/>
        </w:rPr>
        <w:t xml:space="preserve">in </w:t>
      </w:r>
      <w:proofErr w:type="spellStart"/>
      <w:r w:rsidRPr="0054784E">
        <w:rPr>
          <w:i/>
        </w:rPr>
        <w:t>tmux</w:t>
      </w:r>
      <w:proofErr w:type="spellEnd"/>
      <w:r w:rsidRPr="0054784E">
        <w:rPr>
          <w:i/>
        </w:rPr>
        <w:t>, CTRL + c</w:t>
      </w:r>
    </w:p>
    <w:p w14:paraId="1BC734AE" w14:textId="63D2B3E4" w:rsidR="00375E55" w:rsidRPr="0054784E" w:rsidRDefault="0065561D" w:rsidP="008779B5">
      <w:pPr>
        <w:pStyle w:val="Paragrafoelenco"/>
        <w:jc w:val="left"/>
      </w:pPr>
      <w:r w:rsidRPr="0054784E">
        <w:t xml:space="preserve">oppure </w:t>
      </w:r>
      <w:r w:rsidRPr="0054784E">
        <w:rPr>
          <w:i/>
        </w:rPr>
        <w:t xml:space="preserve">service </w:t>
      </w:r>
      <w:proofErr w:type="spellStart"/>
      <w:r w:rsidRPr="0054784E">
        <w:rPr>
          <w:i/>
        </w:rPr>
        <w:t>jboss</w:t>
      </w:r>
      <w:proofErr w:type="spellEnd"/>
      <w:r w:rsidRPr="0054784E">
        <w:rPr>
          <w:i/>
        </w:rPr>
        <w:t xml:space="preserve"> </w:t>
      </w:r>
      <w:proofErr w:type="spellStart"/>
      <w:r w:rsidRPr="0054784E">
        <w:rPr>
          <w:i/>
        </w:rPr>
        <w:t>start|stop</w:t>
      </w:r>
      <w:proofErr w:type="spellEnd"/>
      <w:r w:rsidRPr="0054784E">
        <w:t xml:space="preserve"> (solo se avviato come servizio in produzione)</w:t>
      </w:r>
    </w:p>
    <w:p w14:paraId="560F9DB9" w14:textId="260D354C" w:rsidR="008779B5" w:rsidRPr="0054784E" w:rsidRDefault="008779B5" w:rsidP="008779B5">
      <w:pPr>
        <w:autoSpaceDE w:val="0"/>
        <w:autoSpaceDN w:val="0"/>
        <w:adjustRightInd w:val="0"/>
        <w:spacing w:after="0"/>
      </w:pPr>
    </w:p>
    <w:p w14:paraId="76394597" w14:textId="69EF0ADC" w:rsidR="008779B5" w:rsidRPr="0054784E" w:rsidRDefault="0054784E" w:rsidP="008779B5">
      <w:pPr>
        <w:autoSpaceDE w:val="0"/>
        <w:autoSpaceDN w:val="0"/>
        <w:adjustRightInd w:val="0"/>
        <w:spacing w:after="0"/>
      </w:pPr>
      <w:r w:rsidRPr="0054784E">
        <w:t xml:space="preserve">Per i servizi della </w:t>
      </w:r>
      <w:r w:rsidRPr="0054784E">
        <w:rPr>
          <w:b/>
        </w:rPr>
        <w:t>VM Designer</w:t>
      </w:r>
      <w:r w:rsidR="008779B5" w:rsidRPr="0054784E">
        <w:t>:</w:t>
      </w:r>
    </w:p>
    <w:p w14:paraId="548749E3" w14:textId="77777777" w:rsidR="008779B5" w:rsidRPr="0054784E" w:rsidRDefault="008779B5" w:rsidP="008779B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/>
      </w:pPr>
      <w:proofErr w:type="spellStart"/>
      <w:r w:rsidRPr="0054784E">
        <w:t>Tomcat</w:t>
      </w:r>
      <w:proofErr w:type="spellEnd"/>
      <w:r w:rsidRPr="0054784E">
        <w:t xml:space="preserve"> può essere avviato e spento tramite il seguente comando:</w:t>
      </w:r>
    </w:p>
    <w:p w14:paraId="652A7715" w14:textId="77777777" w:rsidR="008779B5" w:rsidRPr="0054784E" w:rsidRDefault="008779B5" w:rsidP="008779B5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>opt/tomcat/bin/./catalina.sh start</w:t>
      </w:r>
    </w:p>
    <w:p w14:paraId="104DB418" w14:textId="1E6CA5E1" w:rsidR="008779B5" w:rsidRPr="0054784E" w:rsidRDefault="008779B5" w:rsidP="008779B5">
      <w:pPr>
        <w:pStyle w:val="Paragrafoelenco"/>
        <w:autoSpaceDE w:val="0"/>
        <w:autoSpaceDN w:val="0"/>
        <w:adjustRightInd w:val="0"/>
        <w:spacing w:after="0"/>
        <w:ind w:left="1065"/>
        <w:rPr>
          <w:lang w:val="en-US"/>
        </w:rPr>
      </w:pPr>
      <w:r w:rsidRPr="0054784E">
        <w:rPr>
          <w:i/>
          <w:lang w:val="en-US"/>
        </w:rPr>
        <w:t>opt/tomcat/bin/./catalina.sh stop -force</w:t>
      </w:r>
    </w:p>
    <w:p w14:paraId="116BE38B" w14:textId="3E3E438D" w:rsidR="009B3414" w:rsidRPr="0054784E" w:rsidRDefault="009B3414" w:rsidP="00825AB3">
      <w:pPr>
        <w:autoSpaceDE w:val="0"/>
        <w:autoSpaceDN w:val="0"/>
        <w:adjustRightInd w:val="0"/>
        <w:spacing w:after="0"/>
      </w:pPr>
    </w:p>
    <w:p w14:paraId="7751E95A" w14:textId="2786EFF6" w:rsidR="008779B5" w:rsidRPr="0054784E" w:rsidRDefault="0054784E" w:rsidP="008779B5">
      <w:pPr>
        <w:autoSpaceDE w:val="0"/>
        <w:autoSpaceDN w:val="0"/>
        <w:adjustRightInd w:val="0"/>
        <w:spacing w:after="0"/>
      </w:pPr>
      <w:r w:rsidRPr="0054784E">
        <w:t xml:space="preserve">Per i servizi della </w:t>
      </w:r>
      <w:r w:rsidRPr="0054784E">
        <w:rPr>
          <w:b/>
        </w:rPr>
        <w:t xml:space="preserve">VM </w:t>
      </w:r>
      <w:proofErr w:type="spellStart"/>
      <w:r w:rsidRPr="0054784E">
        <w:rPr>
          <w:b/>
        </w:rPr>
        <w:t>Mysql</w:t>
      </w:r>
      <w:proofErr w:type="spellEnd"/>
      <w:r w:rsidR="008779B5" w:rsidRPr="0054784E">
        <w:t>:</w:t>
      </w:r>
    </w:p>
    <w:p w14:paraId="6C9348CA" w14:textId="77777777" w:rsidR="008779B5" w:rsidRPr="0054784E" w:rsidRDefault="008779B5" w:rsidP="008779B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/>
      </w:pPr>
      <w:proofErr w:type="spellStart"/>
      <w:r w:rsidRPr="0054784E">
        <w:t>Mysql</w:t>
      </w:r>
      <w:proofErr w:type="spellEnd"/>
      <w:r w:rsidRPr="0054784E">
        <w:t xml:space="preserve"> può essere avviato e spento tramite il seguente comando:</w:t>
      </w:r>
    </w:p>
    <w:p w14:paraId="6FBCE3F6" w14:textId="77777777" w:rsidR="008779B5" w:rsidRPr="0054784E" w:rsidRDefault="008779B5" w:rsidP="008779B5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 xml:space="preserve">service </w:t>
      </w:r>
      <w:proofErr w:type="spellStart"/>
      <w:r w:rsidRPr="0054784E">
        <w:rPr>
          <w:i/>
          <w:lang w:val="en-US"/>
        </w:rPr>
        <w:t>mysqld</w:t>
      </w:r>
      <w:proofErr w:type="spellEnd"/>
      <w:r w:rsidRPr="0054784E">
        <w:rPr>
          <w:i/>
          <w:lang w:val="en-US"/>
        </w:rPr>
        <w:t xml:space="preserve"> start</w:t>
      </w:r>
    </w:p>
    <w:p w14:paraId="638C5B64" w14:textId="5D008F96" w:rsidR="008779B5" w:rsidRPr="0054784E" w:rsidRDefault="008779B5" w:rsidP="008779B5">
      <w:pPr>
        <w:pStyle w:val="Paragrafoelenco"/>
        <w:autoSpaceDE w:val="0"/>
        <w:autoSpaceDN w:val="0"/>
        <w:adjustRightInd w:val="0"/>
        <w:spacing w:after="0"/>
        <w:ind w:left="1065"/>
        <w:rPr>
          <w:i/>
          <w:lang w:val="en-US"/>
        </w:rPr>
      </w:pPr>
      <w:r w:rsidRPr="0054784E">
        <w:rPr>
          <w:i/>
          <w:lang w:val="en-US"/>
        </w:rPr>
        <w:t xml:space="preserve">service </w:t>
      </w:r>
      <w:proofErr w:type="spellStart"/>
      <w:r w:rsidRPr="0054784E">
        <w:rPr>
          <w:i/>
          <w:lang w:val="en-US"/>
        </w:rPr>
        <w:t>mysqld</w:t>
      </w:r>
      <w:proofErr w:type="spellEnd"/>
      <w:r w:rsidRPr="0054784E">
        <w:rPr>
          <w:i/>
          <w:lang w:val="en-US"/>
        </w:rPr>
        <w:t xml:space="preserve"> stop</w:t>
      </w:r>
    </w:p>
    <w:p w14:paraId="18E678BB" w14:textId="20869BBF" w:rsidR="000E6227" w:rsidRPr="001E3B6B" w:rsidRDefault="008779B5" w:rsidP="001E3B6B">
      <w:pPr>
        <w:pStyle w:val="Paragrafoelenco"/>
        <w:autoSpaceDE w:val="0"/>
        <w:autoSpaceDN w:val="0"/>
        <w:adjustRightInd w:val="0"/>
        <w:spacing w:after="0"/>
        <w:ind w:left="1065"/>
        <w:rPr>
          <w:i/>
        </w:rPr>
      </w:pPr>
      <w:r w:rsidRPr="0054784E">
        <w:t xml:space="preserve">oppure </w:t>
      </w:r>
      <w:r w:rsidRPr="0054784E">
        <w:rPr>
          <w:i/>
        </w:rPr>
        <w:t xml:space="preserve">service </w:t>
      </w:r>
      <w:proofErr w:type="spellStart"/>
      <w:r w:rsidRPr="0054784E">
        <w:rPr>
          <w:i/>
        </w:rPr>
        <w:t>mysqld</w:t>
      </w:r>
      <w:proofErr w:type="spellEnd"/>
      <w:r w:rsidRPr="0054784E">
        <w:rPr>
          <w:i/>
        </w:rPr>
        <w:t xml:space="preserve"> </w:t>
      </w:r>
      <w:proofErr w:type="spellStart"/>
      <w:r w:rsidRPr="0054784E">
        <w:rPr>
          <w:i/>
        </w:rPr>
        <w:t>restart</w:t>
      </w:r>
      <w:proofErr w:type="spellEnd"/>
    </w:p>
    <w:sectPr w:rsidR="000E6227" w:rsidRPr="001E3B6B" w:rsidSect="00D80A71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2552" w:right="1274" w:bottom="1843" w:left="1021" w:header="1021" w:footer="6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F8B57" w14:textId="77777777" w:rsidR="004A482D" w:rsidRDefault="004A482D" w:rsidP="008E5011">
      <w:pPr>
        <w:spacing w:after="0" w:line="240" w:lineRule="auto"/>
      </w:pPr>
      <w:r>
        <w:separator/>
      </w:r>
    </w:p>
  </w:endnote>
  <w:endnote w:type="continuationSeparator" w:id="0">
    <w:p w14:paraId="3B3A6D61" w14:textId="77777777" w:rsidR="004A482D" w:rsidRDefault="004A482D" w:rsidP="008E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88E5E" w14:textId="77777777" w:rsidR="00103AEF" w:rsidRDefault="00103AEF">
    <w:pPr>
      <w:pStyle w:val="Pidipagina"/>
    </w:pPr>
  </w:p>
  <w:p w14:paraId="0A088E5F" w14:textId="77777777" w:rsidR="00103AEF" w:rsidRPr="00712B8E" w:rsidRDefault="00103AEF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5005"/>
      <w:gridCol w:w="2191"/>
    </w:tblGrid>
    <w:tr w:rsidR="00103AEF" w:rsidRPr="00FB7183" w14:paraId="0A088E66" w14:textId="77777777" w:rsidTr="00094F0E">
      <w:trPr>
        <w:cantSplit/>
        <w:trHeight w:val="508"/>
      </w:trPr>
      <w:tc>
        <w:tcPr>
          <w:tcW w:w="124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0" w14:textId="41A49F99" w:rsidR="00103AEF" w:rsidRPr="00FB7183" w:rsidRDefault="00103AEF" w:rsidP="00CA72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 xml:space="preserve">Versione </w:t>
          </w:r>
          <w:r>
            <w:rPr>
              <w:rFonts w:eastAsia="Times New Roman" w:cs="Times New Roman"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>
            <w:rPr>
              <w:rFonts w:eastAsia="Times New Roman" w:cs="Times New Roman"/>
              <w:sz w:val="20"/>
              <w:szCs w:val="20"/>
            </w:rPr>
            <w:t>0</w:t>
          </w:r>
        </w:p>
        <w:p w14:paraId="0A088E61" w14:textId="0DFFD14A" w:rsidR="00103AEF" w:rsidRPr="00FB7183" w:rsidRDefault="00103AEF" w:rsidP="004F53A0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 xml:space="preserve">del </w:t>
          </w:r>
          <w:r w:rsidR="004F53A0">
            <w:rPr>
              <w:rFonts w:eastAsia="Times New Roman" w:cs="Times New Roman"/>
              <w:sz w:val="20"/>
              <w:szCs w:val="20"/>
            </w:rPr>
            <w:t>17</w:t>
          </w:r>
          <w:r w:rsidR="00FD043F">
            <w:rPr>
              <w:rFonts w:eastAsia="Times New Roman" w:cs="Times New Roman"/>
              <w:sz w:val="20"/>
              <w:szCs w:val="20"/>
            </w:rPr>
            <w:t>/</w:t>
          </w:r>
          <w:r w:rsidR="002B35B1">
            <w:rPr>
              <w:rFonts w:eastAsia="Times New Roman" w:cs="Times New Roman"/>
              <w:sz w:val="20"/>
              <w:szCs w:val="20"/>
            </w:rPr>
            <w:t>0</w:t>
          </w:r>
          <w:r w:rsidR="004F53A0">
            <w:rPr>
              <w:rFonts w:eastAsia="Times New Roman" w:cs="Times New Roman"/>
              <w:sz w:val="20"/>
              <w:szCs w:val="20"/>
            </w:rPr>
            <w:t>5</w:t>
          </w:r>
          <w:r w:rsidR="00FD043F">
            <w:rPr>
              <w:rFonts w:eastAsia="Times New Roman" w:cs="Times New Roman"/>
              <w:sz w:val="20"/>
              <w:szCs w:val="20"/>
            </w:rPr>
            <w:t>/202</w:t>
          </w:r>
          <w:r w:rsidR="002B35B1">
            <w:rPr>
              <w:rFonts w:eastAsia="Times New Roman" w:cs="Times New Roman"/>
              <w:sz w:val="20"/>
              <w:szCs w:val="20"/>
            </w:rPr>
            <w:t>1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3" w14:textId="4EAC7454" w:rsidR="00103AEF" w:rsidRPr="00972B5D" w:rsidRDefault="00103AEF" w:rsidP="00DC7373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4" w14:textId="77777777" w:rsidR="00103AEF" w:rsidRPr="00FB7183" w:rsidRDefault="00103AEF" w:rsidP="00CA7259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0A088E65" w14:textId="1BF83330" w:rsidR="00103AEF" w:rsidRPr="00FB7183" w:rsidRDefault="00103AEF" w:rsidP="00CA7259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720D1C">
            <w:rPr>
              <w:rFonts w:eastAsia="Times New Roman" w:cs="Times New Roman"/>
              <w:noProof/>
              <w:sz w:val="20"/>
              <w:szCs w:val="20"/>
            </w:rPr>
            <w:t>10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720D1C">
            <w:rPr>
              <w:rFonts w:eastAsia="Times New Roman" w:cs="Times New Roman"/>
              <w:noProof/>
              <w:sz w:val="20"/>
              <w:szCs w:val="20"/>
            </w:rPr>
            <w:t>10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0A088E67" w14:textId="77777777" w:rsidR="00103AEF" w:rsidRPr="00CA7259" w:rsidRDefault="00103AEF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103AEF" w:rsidRPr="00FB7183" w14:paraId="0A088E76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6F" w14:textId="77777777" w:rsidR="00103AEF" w:rsidRPr="00FB7183" w:rsidRDefault="00103AEF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0A088E70" w14:textId="77777777" w:rsidR="00103AEF" w:rsidRPr="00FB7183" w:rsidRDefault="00103AEF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71" w14:textId="77777777" w:rsidR="00103AEF" w:rsidRPr="001D6ABF" w:rsidRDefault="00103AE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 xml:space="preserve">R.T. I.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Almaviva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/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Almawave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S.r.l/</w:t>
          </w:r>
        </w:p>
        <w:p w14:paraId="0A088E72" w14:textId="77777777" w:rsidR="00103AEF" w:rsidRPr="001D6ABF" w:rsidRDefault="00103AE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proofErr w:type="spellStart"/>
          <w:r w:rsidRPr="001D6ABF">
            <w:rPr>
              <w:rFonts w:eastAsia="Times New Roman" w:cs="Arial"/>
              <w:sz w:val="20"/>
              <w:szCs w:val="20"/>
            </w:rPr>
            <w:t>Indra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Italia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>/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Pwc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Advisory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S.p.A</w:t>
          </w:r>
          <w:proofErr w:type="spellEnd"/>
        </w:p>
        <w:p w14:paraId="0A088E73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</w:t>
          </w:r>
          <w:proofErr w:type="spellEnd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 xml:space="preserve"> </w:t>
          </w: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Confidenziale</w:t>
          </w:r>
          <w:proofErr w:type="spellEnd"/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74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0A088E75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>
            <w:rPr>
              <w:rFonts w:eastAsia="Times New Roman" w:cs="Times New Roman"/>
              <w:noProof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0A088E77" w14:textId="77777777" w:rsidR="00103AEF" w:rsidRPr="00936637" w:rsidRDefault="00103AEF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27348" w14:textId="77777777" w:rsidR="004A482D" w:rsidRDefault="004A482D" w:rsidP="008E5011">
      <w:pPr>
        <w:spacing w:after="0" w:line="240" w:lineRule="auto"/>
      </w:pPr>
      <w:r>
        <w:separator/>
      </w:r>
    </w:p>
  </w:footnote>
  <w:footnote w:type="continuationSeparator" w:id="0">
    <w:p w14:paraId="4CD0C871" w14:textId="77777777" w:rsidR="004A482D" w:rsidRDefault="004A482D" w:rsidP="008E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0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686"/>
      <w:gridCol w:w="5810"/>
    </w:tblGrid>
    <w:tr w:rsidR="00103AEF" w:rsidRPr="00AE60D5" w14:paraId="0A088E59" w14:textId="77777777" w:rsidTr="00200886">
      <w:trPr>
        <w:cantSplit/>
        <w:trHeight w:val="397"/>
      </w:trPr>
      <w:tc>
        <w:tcPr>
          <w:tcW w:w="1941" w:type="pct"/>
          <w:shd w:val="clear" w:color="auto" w:fill="E7E6E6"/>
        </w:tcPr>
        <w:p w14:paraId="0A088E57" w14:textId="3279A2AB" w:rsidR="00103AEF" w:rsidRPr="00D64B82" w:rsidRDefault="00103AEF" w:rsidP="00C97B3C">
          <w:pPr>
            <w:pStyle w:val="intestazione0"/>
            <w:rPr>
              <w:lang w:val="en-US"/>
            </w:rPr>
          </w:pPr>
          <w:r w:rsidRPr="00AE60D5">
            <w:t>R.T.I.</w:t>
          </w:r>
          <w:r>
            <w:t xml:space="preserve"> A</w:t>
          </w:r>
          <w:r w:rsidRPr="00AE60D5">
            <w:t>lmaviva S.p.A/ Almawave S.r.l/</w:t>
          </w:r>
          <w:r>
            <w:br/>
          </w:r>
          <w:r w:rsidRPr="00AE60D5">
            <w:t>Indra Italia S.p.A/</w:t>
          </w:r>
          <w:r>
            <w:rPr>
              <w:rFonts w:cs="Calibri"/>
            </w:rPr>
            <w:t xml:space="preserve"> Pwc Public Sector S.r.l.</w:t>
          </w:r>
        </w:p>
      </w:tc>
      <w:tc>
        <w:tcPr>
          <w:tcW w:w="3059" w:type="pct"/>
          <w:shd w:val="clear" w:color="auto" w:fill="E7E6E6"/>
        </w:tcPr>
        <w:p w14:paraId="0A088E58" w14:textId="4F8E7C0A" w:rsidR="00103AEF" w:rsidRPr="00AE60D5" w:rsidRDefault="003F3313" w:rsidP="00C97B3C">
          <w:pPr>
            <w:pStyle w:val="intestazione0"/>
          </w:pPr>
          <w:r>
            <w:t xml:space="preserve">                          </w:t>
          </w:r>
          <w:r w:rsidR="00103AEF" w:rsidRPr="00AE60D5">
            <w:t>Sistema Pubbl</w:t>
          </w:r>
          <w:r w:rsidR="00103AEF">
            <w:t>ico di Connettività  LOTTO 4</w:t>
          </w:r>
        </w:p>
      </w:tc>
    </w:tr>
    <w:tr w:rsidR="00103AEF" w:rsidRPr="00200886" w14:paraId="0A088E5C" w14:textId="77777777" w:rsidTr="00200886">
      <w:trPr>
        <w:cantSplit/>
        <w:trHeight w:val="397"/>
      </w:trPr>
      <w:tc>
        <w:tcPr>
          <w:tcW w:w="1941" w:type="pct"/>
          <w:shd w:val="clear" w:color="auto" w:fill="E7E6E6"/>
          <w:vAlign w:val="center"/>
        </w:tcPr>
        <w:p w14:paraId="0A088E5A" w14:textId="19E33CC6" w:rsidR="00103AEF" w:rsidRPr="00AE60D5" w:rsidRDefault="004F53A0" w:rsidP="00F82B1D">
          <w:pPr>
            <w:pStyle w:val="intestazione0"/>
          </w:pPr>
          <w:r>
            <w:t>Scheda di installazione</w:t>
          </w:r>
          <w:r w:rsidR="001E3B6B">
            <w:t xml:space="preserve"> componenti DigiPro</w:t>
          </w:r>
        </w:p>
      </w:tc>
      <w:tc>
        <w:tcPr>
          <w:tcW w:w="3059" w:type="pct"/>
          <w:shd w:val="clear" w:color="auto" w:fill="E7E6E6"/>
          <w:vAlign w:val="center"/>
        </w:tcPr>
        <w:p w14:paraId="0A088E5B" w14:textId="1FEC9CCE" w:rsidR="00103AEF" w:rsidRPr="00200886" w:rsidRDefault="00103AEF" w:rsidP="004F53A0">
          <w:pPr>
            <w:spacing w:after="0"/>
            <w:ind w:left="-534" w:firstLine="534"/>
            <w:jc w:val="right"/>
            <w:rPr>
              <w:rFonts w:cstheme="minorHAnsi"/>
              <w:sz w:val="18"/>
              <w:szCs w:val="18"/>
            </w:rPr>
          </w:pPr>
          <w:r w:rsidRPr="00200886">
            <w:rPr>
              <w:rFonts w:cstheme="minorHAnsi"/>
              <w:color w:val="3366FF"/>
              <w:sz w:val="18"/>
              <w:szCs w:val="18"/>
            </w:rPr>
            <w:fldChar w:fldCharType="begin"/>
          </w:r>
          <w:r w:rsidRPr="00200886">
            <w:rPr>
              <w:rFonts w:cstheme="minorHAnsi"/>
              <w:color w:val="3366FF"/>
              <w:sz w:val="18"/>
              <w:szCs w:val="18"/>
            </w:rPr>
            <w:instrText xml:space="preserve"> FILENAME   \* MERGEFORMAT </w:instrText>
          </w:r>
          <w:r w:rsidRPr="00200886">
            <w:rPr>
              <w:rFonts w:cstheme="minorHAnsi"/>
              <w:color w:val="3366FF"/>
              <w:sz w:val="18"/>
              <w:szCs w:val="18"/>
            </w:rPr>
            <w:fldChar w:fldCharType="separate"/>
          </w:r>
          <w:r w:rsidR="00E90D69">
            <w:rPr>
              <w:rFonts w:cstheme="minorHAnsi"/>
              <w:noProof/>
              <w:color w:val="3366FF"/>
              <w:sz w:val="18"/>
              <w:szCs w:val="18"/>
            </w:rPr>
            <w:t>S</w:t>
          </w:r>
          <w:r w:rsidR="004F53A0">
            <w:rPr>
              <w:rFonts w:cstheme="minorHAnsi"/>
              <w:noProof/>
              <w:color w:val="3366FF"/>
              <w:sz w:val="18"/>
              <w:szCs w:val="18"/>
            </w:rPr>
            <w:t>cheda di installazione</w:t>
          </w:r>
          <w:r w:rsidR="00E90D69">
            <w:rPr>
              <w:rFonts w:cstheme="minorHAnsi"/>
              <w:noProof/>
              <w:color w:val="3366FF"/>
              <w:sz w:val="18"/>
              <w:szCs w:val="18"/>
            </w:rPr>
            <w:t>_V1.0</w:t>
          </w:r>
          <w:r w:rsidRPr="00200886">
            <w:rPr>
              <w:rFonts w:cstheme="minorHAnsi"/>
              <w:color w:val="3366FF"/>
              <w:sz w:val="18"/>
              <w:szCs w:val="18"/>
            </w:rPr>
            <w:fldChar w:fldCharType="end"/>
          </w:r>
        </w:p>
      </w:tc>
    </w:tr>
  </w:tbl>
  <w:p w14:paraId="0A088E5D" w14:textId="77777777" w:rsidR="00103AEF" w:rsidRPr="007E2F82" w:rsidRDefault="00103AEF" w:rsidP="007E2F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0" w:type="dxa"/>
      <w:tblInd w:w="-14" w:type="dxa"/>
      <w:tblBorders>
        <w:insideH w:val="single" w:sz="6" w:space="0" w:color="FFFFFF"/>
        <w:insideV w:val="single" w:sz="6" w:space="0" w:color="FFFFFF"/>
      </w:tblBorders>
      <w:shd w:val="clear" w:color="auto" w:fill="E7E6E6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5117"/>
      <w:gridCol w:w="4253"/>
    </w:tblGrid>
    <w:tr w:rsidR="00103AEF" w:rsidRPr="00AE60D5" w14:paraId="0A088E6A" w14:textId="77777777" w:rsidTr="00DF4106">
      <w:trPr>
        <w:cantSplit/>
        <w:trHeight w:val="397"/>
      </w:trPr>
      <w:tc>
        <w:tcPr>
          <w:tcW w:w="5117" w:type="dxa"/>
          <w:shd w:val="clear" w:color="auto" w:fill="E7E6E6"/>
        </w:tcPr>
        <w:p w14:paraId="0A088E68" w14:textId="77777777" w:rsidR="00103AEF" w:rsidRPr="00D64B82" w:rsidRDefault="00103AEF" w:rsidP="00C97B3C">
          <w:pPr>
            <w:pStyle w:val="intestazione0"/>
            <w:rPr>
              <w:lang w:val="en-US"/>
            </w:rPr>
          </w:pPr>
          <w:r w:rsidRPr="00AE60D5">
            <w:t>R.T. I. Almaviva S.p.A/ Almawave S.r.l/</w:t>
          </w:r>
          <w:r>
            <w:br/>
          </w:r>
          <w:r w:rsidRPr="00AE60D5">
            <w:t>Indra Italia S.p.A/Pwc Advisory S.p.A</w:t>
          </w:r>
        </w:p>
      </w:tc>
      <w:tc>
        <w:tcPr>
          <w:tcW w:w="4253" w:type="dxa"/>
          <w:shd w:val="clear" w:color="auto" w:fill="E7E6E6"/>
        </w:tcPr>
        <w:p w14:paraId="0A088E69" w14:textId="77777777" w:rsidR="00103AEF" w:rsidRPr="00AE60D5" w:rsidRDefault="00103AEF" w:rsidP="00C97B3C">
          <w:pPr>
            <w:pStyle w:val="intestazione0"/>
          </w:pPr>
          <w:r w:rsidRPr="00AE60D5">
            <w:t>Sistem</w:t>
          </w:r>
          <w:r>
            <w:t>a Pubblico di Connettività  LOTTO 3</w:t>
          </w:r>
        </w:p>
      </w:tc>
    </w:tr>
    <w:tr w:rsidR="00103AEF" w:rsidRPr="00AE60D5" w14:paraId="0A088E6D" w14:textId="77777777" w:rsidTr="00DF4106">
      <w:trPr>
        <w:cantSplit/>
        <w:trHeight w:val="397"/>
      </w:trPr>
      <w:tc>
        <w:tcPr>
          <w:tcW w:w="5117" w:type="dxa"/>
          <w:shd w:val="clear" w:color="auto" w:fill="E7E6E6"/>
          <w:vAlign w:val="center"/>
        </w:tcPr>
        <w:p w14:paraId="0A088E6B" w14:textId="77777777" w:rsidR="00103AEF" w:rsidRPr="00AE60D5" w:rsidRDefault="00103AEF" w:rsidP="00C97B3C">
          <w:pPr>
            <w:pStyle w:val="intestazione0"/>
          </w:pPr>
          <w:r w:rsidRPr="00AE60D5">
            <w:t xml:space="preserve">Template per la </w:t>
          </w:r>
          <w:r>
            <w:t>R</w:t>
          </w:r>
          <w:r w:rsidRPr="00AE60D5">
            <w:t xml:space="preserve">edazione di un </w:t>
          </w:r>
          <w:r>
            <w:t>D</w:t>
          </w:r>
          <w:r w:rsidRPr="00AE60D5">
            <w:t xml:space="preserve">ocumento </w:t>
          </w:r>
          <w:r>
            <w:t>G</w:t>
          </w:r>
          <w:r w:rsidRPr="00AE60D5">
            <w:t>enerico</w:t>
          </w:r>
        </w:p>
      </w:tc>
      <w:tc>
        <w:tcPr>
          <w:tcW w:w="4253" w:type="dxa"/>
          <w:shd w:val="clear" w:color="auto" w:fill="E7E6E6"/>
          <w:vAlign w:val="center"/>
        </w:tcPr>
        <w:p w14:paraId="0A088E6C" w14:textId="77777777" w:rsidR="00103AEF" w:rsidRPr="00B122AC" w:rsidRDefault="00103AEF" w:rsidP="007E2F82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7405AA">
            <w:rPr>
              <w:rFonts w:cstheme="minorHAnsi"/>
              <w:color w:val="3366FF"/>
              <w:sz w:val="20"/>
              <w:szCs w:val="20"/>
            </w:rPr>
            <w:t>SPCL3-TMP-DocGenerico-1.0</w:t>
          </w:r>
        </w:p>
      </w:tc>
    </w:tr>
  </w:tbl>
  <w:p w14:paraId="0A088E6E" w14:textId="77777777" w:rsidR="00103AEF" w:rsidRPr="007E2F82" w:rsidRDefault="00103AEF" w:rsidP="00694C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7B6"/>
    <w:multiLevelType w:val="hybridMultilevel"/>
    <w:tmpl w:val="5A7A7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0AD3"/>
    <w:multiLevelType w:val="hybridMultilevel"/>
    <w:tmpl w:val="F12243EE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75F0"/>
    <w:multiLevelType w:val="hybridMultilevel"/>
    <w:tmpl w:val="A7D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4877CF"/>
    <w:multiLevelType w:val="hybridMultilevel"/>
    <w:tmpl w:val="25F481DA"/>
    <w:lvl w:ilvl="0" w:tplc="2234734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4E3"/>
    <w:multiLevelType w:val="multilevel"/>
    <w:tmpl w:val="DB609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6C34A0"/>
    <w:multiLevelType w:val="multilevel"/>
    <w:tmpl w:val="472E0FAC"/>
    <w:lvl w:ilvl="0">
      <w:start w:val="3"/>
      <w:numFmt w:val="bullet"/>
      <w:pStyle w:val="PuntoElenco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sz w:val="22"/>
      </w:rPr>
    </w:lvl>
    <w:lvl w:ilvl="1">
      <w:start w:val="3"/>
      <w:numFmt w:val="bullet"/>
      <w:lvlText w:val="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16A31"/>
    <w:multiLevelType w:val="hybridMultilevel"/>
    <w:tmpl w:val="7B16973C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2EBC"/>
    <w:multiLevelType w:val="hybridMultilevel"/>
    <w:tmpl w:val="29760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E3D5C"/>
    <w:multiLevelType w:val="hybridMultilevel"/>
    <w:tmpl w:val="5FA0FA72"/>
    <w:lvl w:ilvl="0" w:tplc="2234734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65451"/>
    <w:multiLevelType w:val="hybridMultilevel"/>
    <w:tmpl w:val="8532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12" w15:restartNumberingAfterBreak="0">
    <w:nsid w:val="42561961"/>
    <w:multiLevelType w:val="hybridMultilevel"/>
    <w:tmpl w:val="BA18B500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33A"/>
    <w:multiLevelType w:val="hybridMultilevel"/>
    <w:tmpl w:val="636A3E86"/>
    <w:lvl w:ilvl="0" w:tplc="664E318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23869"/>
    <w:multiLevelType w:val="multilevel"/>
    <w:tmpl w:val="09E04C3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860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8817C9"/>
    <w:multiLevelType w:val="hybridMultilevel"/>
    <w:tmpl w:val="7018B5A2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C02FC"/>
    <w:multiLevelType w:val="hybridMultilevel"/>
    <w:tmpl w:val="61A68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E2C38"/>
    <w:multiLevelType w:val="hybridMultilevel"/>
    <w:tmpl w:val="16FC064C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C7AA1"/>
    <w:multiLevelType w:val="hybridMultilevel"/>
    <w:tmpl w:val="9C282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362C3"/>
    <w:multiLevelType w:val="hybridMultilevel"/>
    <w:tmpl w:val="25824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9518D"/>
    <w:multiLevelType w:val="hybridMultilevel"/>
    <w:tmpl w:val="286AB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0095F"/>
    <w:multiLevelType w:val="hybridMultilevel"/>
    <w:tmpl w:val="438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D40F5"/>
    <w:multiLevelType w:val="hybridMultilevel"/>
    <w:tmpl w:val="661C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C7427"/>
    <w:multiLevelType w:val="hybridMultilevel"/>
    <w:tmpl w:val="4AF0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5C1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92146"/>
    <w:multiLevelType w:val="hybridMultilevel"/>
    <w:tmpl w:val="7B72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172FA"/>
    <w:multiLevelType w:val="hybridMultilevel"/>
    <w:tmpl w:val="5A4691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9F1C98"/>
    <w:multiLevelType w:val="hybridMultilevel"/>
    <w:tmpl w:val="6886349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27"/>
  </w:num>
  <w:num w:numId="5">
    <w:abstractNumId w:val="23"/>
  </w:num>
  <w:num w:numId="6">
    <w:abstractNumId w:val="6"/>
  </w:num>
  <w:num w:numId="7">
    <w:abstractNumId w:val="7"/>
  </w:num>
  <w:num w:numId="8">
    <w:abstractNumId w:val="17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4"/>
  </w:num>
  <w:num w:numId="14">
    <w:abstractNumId w:val="24"/>
  </w:num>
  <w:num w:numId="15">
    <w:abstractNumId w:val="14"/>
  </w:num>
  <w:num w:numId="16">
    <w:abstractNumId w:val="22"/>
  </w:num>
  <w:num w:numId="17">
    <w:abstractNumId w:val="5"/>
  </w:num>
  <w:num w:numId="18">
    <w:abstractNumId w:val="13"/>
  </w:num>
  <w:num w:numId="19">
    <w:abstractNumId w:val="10"/>
  </w:num>
  <w:num w:numId="20">
    <w:abstractNumId w:val="14"/>
  </w:num>
  <w:num w:numId="21">
    <w:abstractNumId w:val="14"/>
  </w:num>
  <w:num w:numId="22">
    <w:abstractNumId w:val="21"/>
  </w:num>
  <w:num w:numId="23">
    <w:abstractNumId w:val="25"/>
  </w:num>
  <w:num w:numId="24">
    <w:abstractNumId w:val="26"/>
  </w:num>
  <w:num w:numId="25">
    <w:abstractNumId w:val="19"/>
  </w:num>
  <w:num w:numId="26">
    <w:abstractNumId w:val="16"/>
  </w:num>
  <w:num w:numId="27">
    <w:abstractNumId w:val="20"/>
  </w:num>
  <w:num w:numId="28">
    <w:abstractNumId w:val="12"/>
  </w:num>
  <w:num w:numId="29">
    <w:abstractNumId w:val="18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8"/>
  </w:num>
  <w:num w:numId="36">
    <w:abstractNumId w:val="0"/>
  </w:num>
  <w:num w:numId="3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linkStyl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5E"/>
    <w:rsid w:val="000002E5"/>
    <w:rsid w:val="0000032C"/>
    <w:rsid w:val="00000B15"/>
    <w:rsid w:val="00001780"/>
    <w:rsid w:val="00003613"/>
    <w:rsid w:val="00003914"/>
    <w:rsid w:val="00003981"/>
    <w:rsid w:val="000059CC"/>
    <w:rsid w:val="00005F53"/>
    <w:rsid w:val="00006961"/>
    <w:rsid w:val="00010D4E"/>
    <w:rsid w:val="0001157C"/>
    <w:rsid w:val="00011B51"/>
    <w:rsid w:val="00012660"/>
    <w:rsid w:val="00020A63"/>
    <w:rsid w:val="00020B0C"/>
    <w:rsid w:val="00020C09"/>
    <w:rsid w:val="00022F72"/>
    <w:rsid w:val="0002321F"/>
    <w:rsid w:val="0002461E"/>
    <w:rsid w:val="0002604A"/>
    <w:rsid w:val="000302F8"/>
    <w:rsid w:val="000316F6"/>
    <w:rsid w:val="00034084"/>
    <w:rsid w:val="0003499B"/>
    <w:rsid w:val="00034BE6"/>
    <w:rsid w:val="00034D4E"/>
    <w:rsid w:val="00035CFA"/>
    <w:rsid w:val="00035D51"/>
    <w:rsid w:val="0004040D"/>
    <w:rsid w:val="00041AE6"/>
    <w:rsid w:val="00041D50"/>
    <w:rsid w:val="00046C30"/>
    <w:rsid w:val="0005052C"/>
    <w:rsid w:val="00053980"/>
    <w:rsid w:val="00055626"/>
    <w:rsid w:val="00060B75"/>
    <w:rsid w:val="000616AB"/>
    <w:rsid w:val="00064378"/>
    <w:rsid w:val="00065149"/>
    <w:rsid w:val="0007122F"/>
    <w:rsid w:val="000714E4"/>
    <w:rsid w:val="00071578"/>
    <w:rsid w:val="00074434"/>
    <w:rsid w:val="00083BE9"/>
    <w:rsid w:val="00085FB3"/>
    <w:rsid w:val="000928CA"/>
    <w:rsid w:val="0009292D"/>
    <w:rsid w:val="00094E44"/>
    <w:rsid w:val="00094F0E"/>
    <w:rsid w:val="00094F3F"/>
    <w:rsid w:val="0009549A"/>
    <w:rsid w:val="000957E4"/>
    <w:rsid w:val="000959BF"/>
    <w:rsid w:val="00095F34"/>
    <w:rsid w:val="000A0534"/>
    <w:rsid w:val="000A0BC2"/>
    <w:rsid w:val="000A2FBA"/>
    <w:rsid w:val="000A5A52"/>
    <w:rsid w:val="000A5CA7"/>
    <w:rsid w:val="000B1F95"/>
    <w:rsid w:val="000B2484"/>
    <w:rsid w:val="000B2F6A"/>
    <w:rsid w:val="000B48DD"/>
    <w:rsid w:val="000B4B9A"/>
    <w:rsid w:val="000B5684"/>
    <w:rsid w:val="000B5A99"/>
    <w:rsid w:val="000B5BBC"/>
    <w:rsid w:val="000B678D"/>
    <w:rsid w:val="000B6AB2"/>
    <w:rsid w:val="000B7158"/>
    <w:rsid w:val="000B7FD3"/>
    <w:rsid w:val="000C00FA"/>
    <w:rsid w:val="000C1378"/>
    <w:rsid w:val="000C3973"/>
    <w:rsid w:val="000C430B"/>
    <w:rsid w:val="000C5095"/>
    <w:rsid w:val="000C621C"/>
    <w:rsid w:val="000D1836"/>
    <w:rsid w:val="000D34F7"/>
    <w:rsid w:val="000D406E"/>
    <w:rsid w:val="000D4220"/>
    <w:rsid w:val="000D4FC0"/>
    <w:rsid w:val="000D6452"/>
    <w:rsid w:val="000E348E"/>
    <w:rsid w:val="000E50B0"/>
    <w:rsid w:val="000E5C04"/>
    <w:rsid w:val="000E5D19"/>
    <w:rsid w:val="000E6227"/>
    <w:rsid w:val="000F4BE6"/>
    <w:rsid w:val="000F7E02"/>
    <w:rsid w:val="00101EBD"/>
    <w:rsid w:val="00103447"/>
    <w:rsid w:val="00103AEF"/>
    <w:rsid w:val="00103ED1"/>
    <w:rsid w:val="001045CD"/>
    <w:rsid w:val="00105E43"/>
    <w:rsid w:val="001100C1"/>
    <w:rsid w:val="0011024F"/>
    <w:rsid w:val="001117E6"/>
    <w:rsid w:val="00113E86"/>
    <w:rsid w:val="00116744"/>
    <w:rsid w:val="001171B1"/>
    <w:rsid w:val="0011774D"/>
    <w:rsid w:val="001201DC"/>
    <w:rsid w:val="00121408"/>
    <w:rsid w:val="00122167"/>
    <w:rsid w:val="001224B5"/>
    <w:rsid w:val="001236D1"/>
    <w:rsid w:val="00124AD1"/>
    <w:rsid w:val="00131346"/>
    <w:rsid w:val="0013192B"/>
    <w:rsid w:val="00132205"/>
    <w:rsid w:val="001327B5"/>
    <w:rsid w:val="0013319D"/>
    <w:rsid w:val="0013487A"/>
    <w:rsid w:val="00140367"/>
    <w:rsid w:val="0014158E"/>
    <w:rsid w:val="001418CB"/>
    <w:rsid w:val="0014395F"/>
    <w:rsid w:val="0014516A"/>
    <w:rsid w:val="00146623"/>
    <w:rsid w:val="001467DA"/>
    <w:rsid w:val="001470CE"/>
    <w:rsid w:val="00147A4B"/>
    <w:rsid w:val="00147F9B"/>
    <w:rsid w:val="00150198"/>
    <w:rsid w:val="0015097F"/>
    <w:rsid w:val="00153C9C"/>
    <w:rsid w:val="00154C5A"/>
    <w:rsid w:val="00155D3E"/>
    <w:rsid w:val="001561E9"/>
    <w:rsid w:val="00156933"/>
    <w:rsid w:val="00160ADA"/>
    <w:rsid w:val="00162613"/>
    <w:rsid w:val="001631D7"/>
    <w:rsid w:val="001643CD"/>
    <w:rsid w:val="00164DC3"/>
    <w:rsid w:val="0016747F"/>
    <w:rsid w:val="00167E91"/>
    <w:rsid w:val="00170DB6"/>
    <w:rsid w:val="00171CB8"/>
    <w:rsid w:val="00180B1B"/>
    <w:rsid w:val="00183A1F"/>
    <w:rsid w:val="00183F05"/>
    <w:rsid w:val="00185E97"/>
    <w:rsid w:val="0018740A"/>
    <w:rsid w:val="00194877"/>
    <w:rsid w:val="00195A8E"/>
    <w:rsid w:val="00196677"/>
    <w:rsid w:val="001967AA"/>
    <w:rsid w:val="001A0BCC"/>
    <w:rsid w:val="001A1995"/>
    <w:rsid w:val="001A2C6A"/>
    <w:rsid w:val="001A3185"/>
    <w:rsid w:val="001A3477"/>
    <w:rsid w:val="001A44C6"/>
    <w:rsid w:val="001A4559"/>
    <w:rsid w:val="001A5795"/>
    <w:rsid w:val="001A78D3"/>
    <w:rsid w:val="001A7A1A"/>
    <w:rsid w:val="001B08A6"/>
    <w:rsid w:val="001B461C"/>
    <w:rsid w:val="001B6BAA"/>
    <w:rsid w:val="001B6E0E"/>
    <w:rsid w:val="001C085F"/>
    <w:rsid w:val="001C1083"/>
    <w:rsid w:val="001C1E12"/>
    <w:rsid w:val="001C4A6E"/>
    <w:rsid w:val="001C5F86"/>
    <w:rsid w:val="001C6F0A"/>
    <w:rsid w:val="001D0F8F"/>
    <w:rsid w:val="001D1629"/>
    <w:rsid w:val="001D21E3"/>
    <w:rsid w:val="001D258B"/>
    <w:rsid w:val="001D283D"/>
    <w:rsid w:val="001D5970"/>
    <w:rsid w:val="001D66E6"/>
    <w:rsid w:val="001D6ABF"/>
    <w:rsid w:val="001D6C6B"/>
    <w:rsid w:val="001D6CA3"/>
    <w:rsid w:val="001D72F1"/>
    <w:rsid w:val="001D7C83"/>
    <w:rsid w:val="001D7F6B"/>
    <w:rsid w:val="001E061F"/>
    <w:rsid w:val="001E0CCF"/>
    <w:rsid w:val="001E3552"/>
    <w:rsid w:val="001E3B6B"/>
    <w:rsid w:val="001E3EFE"/>
    <w:rsid w:val="001E4C56"/>
    <w:rsid w:val="001E50FC"/>
    <w:rsid w:val="001E686A"/>
    <w:rsid w:val="001E7111"/>
    <w:rsid w:val="001E736B"/>
    <w:rsid w:val="001F2A13"/>
    <w:rsid w:val="001F449C"/>
    <w:rsid w:val="001F7840"/>
    <w:rsid w:val="002001C7"/>
    <w:rsid w:val="00200886"/>
    <w:rsid w:val="00200BB1"/>
    <w:rsid w:val="002026E5"/>
    <w:rsid w:val="00205137"/>
    <w:rsid w:val="00205C6B"/>
    <w:rsid w:val="00211B69"/>
    <w:rsid w:val="00211BBE"/>
    <w:rsid w:val="00212526"/>
    <w:rsid w:val="002128B9"/>
    <w:rsid w:val="002133C4"/>
    <w:rsid w:val="002141D3"/>
    <w:rsid w:val="00214F92"/>
    <w:rsid w:val="00215B50"/>
    <w:rsid w:val="002166C1"/>
    <w:rsid w:val="00216AF4"/>
    <w:rsid w:val="0022308F"/>
    <w:rsid w:val="002238B0"/>
    <w:rsid w:val="002252E1"/>
    <w:rsid w:val="0022638C"/>
    <w:rsid w:val="002336C0"/>
    <w:rsid w:val="002339D0"/>
    <w:rsid w:val="002358D8"/>
    <w:rsid w:val="00235B8E"/>
    <w:rsid w:val="00237C0E"/>
    <w:rsid w:val="00240D90"/>
    <w:rsid w:val="00240DA9"/>
    <w:rsid w:val="00240FAD"/>
    <w:rsid w:val="002415E0"/>
    <w:rsid w:val="002448D9"/>
    <w:rsid w:val="00244AAF"/>
    <w:rsid w:val="00250598"/>
    <w:rsid w:val="0025403E"/>
    <w:rsid w:val="002541CC"/>
    <w:rsid w:val="0025463A"/>
    <w:rsid w:val="002572FE"/>
    <w:rsid w:val="00257CE6"/>
    <w:rsid w:val="00261119"/>
    <w:rsid w:val="0026215C"/>
    <w:rsid w:val="0026378E"/>
    <w:rsid w:val="0026517C"/>
    <w:rsid w:val="00267C09"/>
    <w:rsid w:val="00270612"/>
    <w:rsid w:val="00270815"/>
    <w:rsid w:val="00270BFD"/>
    <w:rsid w:val="00272C55"/>
    <w:rsid w:val="00273BF9"/>
    <w:rsid w:val="002740A2"/>
    <w:rsid w:val="0027525B"/>
    <w:rsid w:val="00275626"/>
    <w:rsid w:val="002804E0"/>
    <w:rsid w:val="00280627"/>
    <w:rsid w:val="00281E66"/>
    <w:rsid w:val="00283479"/>
    <w:rsid w:val="00283B1A"/>
    <w:rsid w:val="002849A1"/>
    <w:rsid w:val="002879C3"/>
    <w:rsid w:val="00290B3D"/>
    <w:rsid w:val="00292DBA"/>
    <w:rsid w:val="0029667B"/>
    <w:rsid w:val="00297C33"/>
    <w:rsid w:val="002A0A34"/>
    <w:rsid w:val="002A405D"/>
    <w:rsid w:val="002A5719"/>
    <w:rsid w:val="002B0A64"/>
    <w:rsid w:val="002B0B8B"/>
    <w:rsid w:val="002B14B7"/>
    <w:rsid w:val="002B178D"/>
    <w:rsid w:val="002B35B1"/>
    <w:rsid w:val="002B6A59"/>
    <w:rsid w:val="002B7233"/>
    <w:rsid w:val="002C09D4"/>
    <w:rsid w:val="002C0FBA"/>
    <w:rsid w:val="002C2E47"/>
    <w:rsid w:val="002C3FA1"/>
    <w:rsid w:val="002C5585"/>
    <w:rsid w:val="002C6077"/>
    <w:rsid w:val="002C6EA6"/>
    <w:rsid w:val="002D43FE"/>
    <w:rsid w:val="002D4E16"/>
    <w:rsid w:val="002D578D"/>
    <w:rsid w:val="002D6BBE"/>
    <w:rsid w:val="002D6FF6"/>
    <w:rsid w:val="002E17D6"/>
    <w:rsid w:val="002E3346"/>
    <w:rsid w:val="002E4277"/>
    <w:rsid w:val="002E5871"/>
    <w:rsid w:val="002E626F"/>
    <w:rsid w:val="002F01F2"/>
    <w:rsid w:val="002F2D39"/>
    <w:rsid w:val="002F499C"/>
    <w:rsid w:val="002F4CD4"/>
    <w:rsid w:val="002F6583"/>
    <w:rsid w:val="0030210C"/>
    <w:rsid w:val="00302F2B"/>
    <w:rsid w:val="00303D9A"/>
    <w:rsid w:val="00304970"/>
    <w:rsid w:val="0030529F"/>
    <w:rsid w:val="00307077"/>
    <w:rsid w:val="0031085E"/>
    <w:rsid w:val="00310DE4"/>
    <w:rsid w:val="003139D2"/>
    <w:rsid w:val="00313EF0"/>
    <w:rsid w:val="00314667"/>
    <w:rsid w:val="0031473C"/>
    <w:rsid w:val="00316591"/>
    <w:rsid w:val="003175ED"/>
    <w:rsid w:val="00317C5E"/>
    <w:rsid w:val="00322404"/>
    <w:rsid w:val="00322561"/>
    <w:rsid w:val="00323FED"/>
    <w:rsid w:val="003244DE"/>
    <w:rsid w:val="00325D9E"/>
    <w:rsid w:val="00326FE0"/>
    <w:rsid w:val="00330A15"/>
    <w:rsid w:val="003341D5"/>
    <w:rsid w:val="003344FF"/>
    <w:rsid w:val="00334BE8"/>
    <w:rsid w:val="003356CA"/>
    <w:rsid w:val="00336AB2"/>
    <w:rsid w:val="003437A9"/>
    <w:rsid w:val="00344A85"/>
    <w:rsid w:val="003452C7"/>
    <w:rsid w:val="003456D6"/>
    <w:rsid w:val="003457FD"/>
    <w:rsid w:val="00346035"/>
    <w:rsid w:val="00346D46"/>
    <w:rsid w:val="00351EEE"/>
    <w:rsid w:val="00352C5F"/>
    <w:rsid w:val="0035377A"/>
    <w:rsid w:val="00353938"/>
    <w:rsid w:val="00354534"/>
    <w:rsid w:val="003552FB"/>
    <w:rsid w:val="00355A43"/>
    <w:rsid w:val="0035741A"/>
    <w:rsid w:val="00362243"/>
    <w:rsid w:val="003653D4"/>
    <w:rsid w:val="00365E00"/>
    <w:rsid w:val="0036649A"/>
    <w:rsid w:val="00367234"/>
    <w:rsid w:val="00367982"/>
    <w:rsid w:val="00371C3E"/>
    <w:rsid w:val="00375E55"/>
    <w:rsid w:val="00376FF4"/>
    <w:rsid w:val="003814E1"/>
    <w:rsid w:val="00381D44"/>
    <w:rsid w:val="00381F1F"/>
    <w:rsid w:val="00383327"/>
    <w:rsid w:val="003858A7"/>
    <w:rsid w:val="0038615B"/>
    <w:rsid w:val="00386B00"/>
    <w:rsid w:val="003908A6"/>
    <w:rsid w:val="0039143D"/>
    <w:rsid w:val="00392546"/>
    <w:rsid w:val="0039261C"/>
    <w:rsid w:val="00392F48"/>
    <w:rsid w:val="003939D5"/>
    <w:rsid w:val="00393DC0"/>
    <w:rsid w:val="00394124"/>
    <w:rsid w:val="00395F27"/>
    <w:rsid w:val="00396B20"/>
    <w:rsid w:val="00396EDA"/>
    <w:rsid w:val="003A09BE"/>
    <w:rsid w:val="003A2D06"/>
    <w:rsid w:val="003A4073"/>
    <w:rsid w:val="003A41E5"/>
    <w:rsid w:val="003A550F"/>
    <w:rsid w:val="003A76A8"/>
    <w:rsid w:val="003A77BB"/>
    <w:rsid w:val="003B0415"/>
    <w:rsid w:val="003B25E4"/>
    <w:rsid w:val="003B2C77"/>
    <w:rsid w:val="003B4CE3"/>
    <w:rsid w:val="003C0678"/>
    <w:rsid w:val="003C06A8"/>
    <w:rsid w:val="003C0D2C"/>
    <w:rsid w:val="003C2472"/>
    <w:rsid w:val="003C576E"/>
    <w:rsid w:val="003C7ABB"/>
    <w:rsid w:val="003C7E8C"/>
    <w:rsid w:val="003D1861"/>
    <w:rsid w:val="003D2B69"/>
    <w:rsid w:val="003D3252"/>
    <w:rsid w:val="003D33C0"/>
    <w:rsid w:val="003D659E"/>
    <w:rsid w:val="003D6AF4"/>
    <w:rsid w:val="003D7DEE"/>
    <w:rsid w:val="003E022C"/>
    <w:rsid w:val="003E02EA"/>
    <w:rsid w:val="003E0F61"/>
    <w:rsid w:val="003E1371"/>
    <w:rsid w:val="003E179C"/>
    <w:rsid w:val="003E3D4A"/>
    <w:rsid w:val="003E47C5"/>
    <w:rsid w:val="003E4A76"/>
    <w:rsid w:val="003E5767"/>
    <w:rsid w:val="003E6275"/>
    <w:rsid w:val="003E6FC1"/>
    <w:rsid w:val="003F0086"/>
    <w:rsid w:val="003F0928"/>
    <w:rsid w:val="003F2E89"/>
    <w:rsid w:val="003F3313"/>
    <w:rsid w:val="003F449A"/>
    <w:rsid w:val="003F7463"/>
    <w:rsid w:val="00401163"/>
    <w:rsid w:val="00402986"/>
    <w:rsid w:val="00411EF9"/>
    <w:rsid w:val="00413F57"/>
    <w:rsid w:val="004158D2"/>
    <w:rsid w:val="00415C67"/>
    <w:rsid w:val="004174D9"/>
    <w:rsid w:val="00417E45"/>
    <w:rsid w:val="00420CCF"/>
    <w:rsid w:val="00420F94"/>
    <w:rsid w:val="004223B7"/>
    <w:rsid w:val="00423669"/>
    <w:rsid w:val="004240B7"/>
    <w:rsid w:val="00426C96"/>
    <w:rsid w:val="00430677"/>
    <w:rsid w:val="004346DB"/>
    <w:rsid w:val="004346F4"/>
    <w:rsid w:val="004347ED"/>
    <w:rsid w:val="0043570A"/>
    <w:rsid w:val="00440496"/>
    <w:rsid w:val="00441027"/>
    <w:rsid w:val="00441638"/>
    <w:rsid w:val="00441C0E"/>
    <w:rsid w:val="004427EA"/>
    <w:rsid w:val="0044336A"/>
    <w:rsid w:val="00443E44"/>
    <w:rsid w:val="00450555"/>
    <w:rsid w:val="004508B7"/>
    <w:rsid w:val="0045109A"/>
    <w:rsid w:val="004517B0"/>
    <w:rsid w:val="00451C0D"/>
    <w:rsid w:val="00452837"/>
    <w:rsid w:val="00455305"/>
    <w:rsid w:val="00455552"/>
    <w:rsid w:val="00457AAC"/>
    <w:rsid w:val="00457E3C"/>
    <w:rsid w:val="004602DB"/>
    <w:rsid w:val="00460D41"/>
    <w:rsid w:val="00460D4C"/>
    <w:rsid w:val="00461D8B"/>
    <w:rsid w:val="00461E90"/>
    <w:rsid w:val="00461E9B"/>
    <w:rsid w:val="00462F65"/>
    <w:rsid w:val="00463000"/>
    <w:rsid w:val="00466215"/>
    <w:rsid w:val="00466AEA"/>
    <w:rsid w:val="00466C89"/>
    <w:rsid w:val="00467F23"/>
    <w:rsid w:val="0047075B"/>
    <w:rsid w:val="0047166F"/>
    <w:rsid w:val="00472AED"/>
    <w:rsid w:val="00477469"/>
    <w:rsid w:val="004813B7"/>
    <w:rsid w:val="004817AB"/>
    <w:rsid w:val="0048238E"/>
    <w:rsid w:val="0048356F"/>
    <w:rsid w:val="0048459A"/>
    <w:rsid w:val="0048487B"/>
    <w:rsid w:val="004857AB"/>
    <w:rsid w:val="00485FDE"/>
    <w:rsid w:val="00487F5A"/>
    <w:rsid w:val="00490C57"/>
    <w:rsid w:val="004910CE"/>
    <w:rsid w:val="004918EF"/>
    <w:rsid w:val="0049378A"/>
    <w:rsid w:val="00493A49"/>
    <w:rsid w:val="00495346"/>
    <w:rsid w:val="0049589F"/>
    <w:rsid w:val="0049599B"/>
    <w:rsid w:val="004975CB"/>
    <w:rsid w:val="004A0D77"/>
    <w:rsid w:val="004A482D"/>
    <w:rsid w:val="004A53ED"/>
    <w:rsid w:val="004A569D"/>
    <w:rsid w:val="004A7DCF"/>
    <w:rsid w:val="004A7FCF"/>
    <w:rsid w:val="004B1677"/>
    <w:rsid w:val="004B1C2A"/>
    <w:rsid w:val="004B2DCA"/>
    <w:rsid w:val="004B61C3"/>
    <w:rsid w:val="004B6DC5"/>
    <w:rsid w:val="004B70B2"/>
    <w:rsid w:val="004C1808"/>
    <w:rsid w:val="004C2AA9"/>
    <w:rsid w:val="004C349A"/>
    <w:rsid w:val="004C480B"/>
    <w:rsid w:val="004C69F8"/>
    <w:rsid w:val="004C6ADD"/>
    <w:rsid w:val="004C6D85"/>
    <w:rsid w:val="004D17E5"/>
    <w:rsid w:val="004D3084"/>
    <w:rsid w:val="004D3302"/>
    <w:rsid w:val="004D6C1D"/>
    <w:rsid w:val="004D7692"/>
    <w:rsid w:val="004E0034"/>
    <w:rsid w:val="004E0A9B"/>
    <w:rsid w:val="004E1295"/>
    <w:rsid w:val="004E134B"/>
    <w:rsid w:val="004E28C6"/>
    <w:rsid w:val="004E2CDC"/>
    <w:rsid w:val="004E3741"/>
    <w:rsid w:val="004E3FE4"/>
    <w:rsid w:val="004F2D98"/>
    <w:rsid w:val="004F53A0"/>
    <w:rsid w:val="004F5A6C"/>
    <w:rsid w:val="004F7F25"/>
    <w:rsid w:val="00502105"/>
    <w:rsid w:val="005027AA"/>
    <w:rsid w:val="00503D0B"/>
    <w:rsid w:val="00505DFF"/>
    <w:rsid w:val="00510C47"/>
    <w:rsid w:val="005124D0"/>
    <w:rsid w:val="00512C1A"/>
    <w:rsid w:val="00512EDD"/>
    <w:rsid w:val="0051404B"/>
    <w:rsid w:val="005144EA"/>
    <w:rsid w:val="00520512"/>
    <w:rsid w:val="00521916"/>
    <w:rsid w:val="00521997"/>
    <w:rsid w:val="00521AB1"/>
    <w:rsid w:val="005221C0"/>
    <w:rsid w:val="005233AB"/>
    <w:rsid w:val="005247C4"/>
    <w:rsid w:val="00524986"/>
    <w:rsid w:val="00524BAE"/>
    <w:rsid w:val="00525C02"/>
    <w:rsid w:val="0053362A"/>
    <w:rsid w:val="00533697"/>
    <w:rsid w:val="00533C43"/>
    <w:rsid w:val="00534D3E"/>
    <w:rsid w:val="0053501D"/>
    <w:rsid w:val="00540EA9"/>
    <w:rsid w:val="00542FAC"/>
    <w:rsid w:val="00543AA0"/>
    <w:rsid w:val="00544CB5"/>
    <w:rsid w:val="0054669C"/>
    <w:rsid w:val="00546BF1"/>
    <w:rsid w:val="00547252"/>
    <w:rsid w:val="0054784E"/>
    <w:rsid w:val="00552A7D"/>
    <w:rsid w:val="00554FAA"/>
    <w:rsid w:val="0055613F"/>
    <w:rsid w:val="00556857"/>
    <w:rsid w:val="00556CD8"/>
    <w:rsid w:val="00560FDF"/>
    <w:rsid w:val="0056237C"/>
    <w:rsid w:val="00562BBC"/>
    <w:rsid w:val="0056527B"/>
    <w:rsid w:val="00566558"/>
    <w:rsid w:val="005666A3"/>
    <w:rsid w:val="00567A43"/>
    <w:rsid w:val="0057153C"/>
    <w:rsid w:val="00572109"/>
    <w:rsid w:val="00572CF8"/>
    <w:rsid w:val="00573543"/>
    <w:rsid w:val="00577386"/>
    <w:rsid w:val="00577A7A"/>
    <w:rsid w:val="00580154"/>
    <w:rsid w:val="00580E67"/>
    <w:rsid w:val="00581371"/>
    <w:rsid w:val="00583CBB"/>
    <w:rsid w:val="00583F8F"/>
    <w:rsid w:val="005845EB"/>
    <w:rsid w:val="005861CD"/>
    <w:rsid w:val="005879BD"/>
    <w:rsid w:val="00587AF3"/>
    <w:rsid w:val="00590A81"/>
    <w:rsid w:val="0059202E"/>
    <w:rsid w:val="0059283E"/>
    <w:rsid w:val="005930ED"/>
    <w:rsid w:val="005934C7"/>
    <w:rsid w:val="005935D4"/>
    <w:rsid w:val="00593899"/>
    <w:rsid w:val="005976D5"/>
    <w:rsid w:val="005978CA"/>
    <w:rsid w:val="005A0717"/>
    <w:rsid w:val="005A07B8"/>
    <w:rsid w:val="005A0A52"/>
    <w:rsid w:val="005A10A1"/>
    <w:rsid w:val="005A3B56"/>
    <w:rsid w:val="005A4AF6"/>
    <w:rsid w:val="005A7241"/>
    <w:rsid w:val="005A76E7"/>
    <w:rsid w:val="005B09FF"/>
    <w:rsid w:val="005B0C79"/>
    <w:rsid w:val="005B146C"/>
    <w:rsid w:val="005B6AA4"/>
    <w:rsid w:val="005B7B5E"/>
    <w:rsid w:val="005C1BA8"/>
    <w:rsid w:val="005C30DB"/>
    <w:rsid w:val="005C5939"/>
    <w:rsid w:val="005C62AF"/>
    <w:rsid w:val="005C78FD"/>
    <w:rsid w:val="005D1C3A"/>
    <w:rsid w:val="005D1D68"/>
    <w:rsid w:val="005D1DB7"/>
    <w:rsid w:val="005D23BA"/>
    <w:rsid w:val="005D2C66"/>
    <w:rsid w:val="005D379C"/>
    <w:rsid w:val="005E057D"/>
    <w:rsid w:val="005E05FB"/>
    <w:rsid w:val="005E3429"/>
    <w:rsid w:val="005E461D"/>
    <w:rsid w:val="005E78D7"/>
    <w:rsid w:val="005F11E6"/>
    <w:rsid w:val="005F19DE"/>
    <w:rsid w:val="005F1F58"/>
    <w:rsid w:val="00600333"/>
    <w:rsid w:val="006040CF"/>
    <w:rsid w:val="0061210D"/>
    <w:rsid w:val="00612708"/>
    <w:rsid w:val="00612ABD"/>
    <w:rsid w:val="006136AC"/>
    <w:rsid w:val="006138C0"/>
    <w:rsid w:val="00613A2F"/>
    <w:rsid w:val="00614DF4"/>
    <w:rsid w:val="00616CFD"/>
    <w:rsid w:val="00620315"/>
    <w:rsid w:val="006215F1"/>
    <w:rsid w:val="00621BDF"/>
    <w:rsid w:val="00622ADA"/>
    <w:rsid w:val="006234C9"/>
    <w:rsid w:val="00624E1D"/>
    <w:rsid w:val="00625708"/>
    <w:rsid w:val="0062719E"/>
    <w:rsid w:val="00631107"/>
    <w:rsid w:val="006311A1"/>
    <w:rsid w:val="00631457"/>
    <w:rsid w:val="00631840"/>
    <w:rsid w:val="006318F7"/>
    <w:rsid w:val="00632A55"/>
    <w:rsid w:val="00634F2B"/>
    <w:rsid w:val="006358CB"/>
    <w:rsid w:val="0063642F"/>
    <w:rsid w:val="00640B10"/>
    <w:rsid w:val="006419D3"/>
    <w:rsid w:val="006434C3"/>
    <w:rsid w:val="00643F0A"/>
    <w:rsid w:val="00645A73"/>
    <w:rsid w:val="00647C3A"/>
    <w:rsid w:val="00651CC2"/>
    <w:rsid w:val="00652035"/>
    <w:rsid w:val="00653195"/>
    <w:rsid w:val="00653834"/>
    <w:rsid w:val="006542C0"/>
    <w:rsid w:val="00654D2E"/>
    <w:rsid w:val="0065561D"/>
    <w:rsid w:val="00656B0E"/>
    <w:rsid w:val="006579A6"/>
    <w:rsid w:val="006626E7"/>
    <w:rsid w:val="006659FF"/>
    <w:rsid w:val="00667145"/>
    <w:rsid w:val="00667E46"/>
    <w:rsid w:val="00671C2F"/>
    <w:rsid w:val="00671FA8"/>
    <w:rsid w:val="006721D5"/>
    <w:rsid w:val="006726F8"/>
    <w:rsid w:val="00673430"/>
    <w:rsid w:val="00675711"/>
    <w:rsid w:val="006761D0"/>
    <w:rsid w:val="00676251"/>
    <w:rsid w:val="00677BCB"/>
    <w:rsid w:val="00680BDD"/>
    <w:rsid w:val="0068276E"/>
    <w:rsid w:val="00682A78"/>
    <w:rsid w:val="00683A69"/>
    <w:rsid w:val="0068409D"/>
    <w:rsid w:val="0068454F"/>
    <w:rsid w:val="00690151"/>
    <w:rsid w:val="0069081E"/>
    <w:rsid w:val="00690C3D"/>
    <w:rsid w:val="00691019"/>
    <w:rsid w:val="0069274E"/>
    <w:rsid w:val="00692E90"/>
    <w:rsid w:val="00694231"/>
    <w:rsid w:val="00694CF6"/>
    <w:rsid w:val="0069543F"/>
    <w:rsid w:val="00696A7E"/>
    <w:rsid w:val="006A0357"/>
    <w:rsid w:val="006A0A61"/>
    <w:rsid w:val="006A0D21"/>
    <w:rsid w:val="006A2020"/>
    <w:rsid w:val="006A566E"/>
    <w:rsid w:val="006A6229"/>
    <w:rsid w:val="006A6CA9"/>
    <w:rsid w:val="006A719C"/>
    <w:rsid w:val="006B1E4B"/>
    <w:rsid w:val="006B2D9A"/>
    <w:rsid w:val="006B3BF0"/>
    <w:rsid w:val="006B3D52"/>
    <w:rsid w:val="006B3FBA"/>
    <w:rsid w:val="006B55B6"/>
    <w:rsid w:val="006B6E7E"/>
    <w:rsid w:val="006B74ED"/>
    <w:rsid w:val="006B77C4"/>
    <w:rsid w:val="006C2F8B"/>
    <w:rsid w:val="006C51EA"/>
    <w:rsid w:val="006C76C6"/>
    <w:rsid w:val="006D0181"/>
    <w:rsid w:val="006D0816"/>
    <w:rsid w:val="006D0D27"/>
    <w:rsid w:val="006D354F"/>
    <w:rsid w:val="006D3CF7"/>
    <w:rsid w:val="006D5FE0"/>
    <w:rsid w:val="006E0E7A"/>
    <w:rsid w:val="006E23D3"/>
    <w:rsid w:val="006E353F"/>
    <w:rsid w:val="006E4480"/>
    <w:rsid w:val="006E5FA7"/>
    <w:rsid w:val="006F12EC"/>
    <w:rsid w:val="006F13E6"/>
    <w:rsid w:val="006F1985"/>
    <w:rsid w:val="006F54F8"/>
    <w:rsid w:val="006F5AAD"/>
    <w:rsid w:val="006F78AD"/>
    <w:rsid w:val="00700CF8"/>
    <w:rsid w:val="00704925"/>
    <w:rsid w:val="00707059"/>
    <w:rsid w:val="00710526"/>
    <w:rsid w:val="007112F3"/>
    <w:rsid w:val="00711A0C"/>
    <w:rsid w:val="00711DE7"/>
    <w:rsid w:val="0071204F"/>
    <w:rsid w:val="00712B8E"/>
    <w:rsid w:val="007130E4"/>
    <w:rsid w:val="00715160"/>
    <w:rsid w:val="007159BE"/>
    <w:rsid w:val="00716152"/>
    <w:rsid w:val="00716A33"/>
    <w:rsid w:val="007178C0"/>
    <w:rsid w:val="00720D1C"/>
    <w:rsid w:val="007211AA"/>
    <w:rsid w:val="00721279"/>
    <w:rsid w:val="007227A5"/>
    <w:rsid w:val="0072290A"/>
    <w:rsid w:val="00723218"/>
    <w:rsid w:val="00725FB9"/>
    <w:rsid w:val="00727352"/>
    <w:rsid w:val="00727E5C"/>
    <w:rsid w:val="0073065C"/>
    <w:rsid w:val="0073506A"/>
    <w:rsid w:val="007405AA"/>
    <w:rsid w:val="00746CB0"/>
    <w:rsid w:val="007479C1"/>
    <w:rsid w:val="00751191"/>
    <w:rsid w:val="00751241"/>
    <w:rsid w:val="00751CAB"/>
    <w:rsid w:val="00752D6A"/>
    <w:rsid w:val="0075443A"/>
    <w:rsid w:val="00754444"/>
    <w:rsid w:val="00755D3C"/>
    <w:rsid w:val="007571BE"/>
    <w:rsid w:val="00760E99"/>
    <w:rsid w:val="007615E4"/>
    <w:rsid w:val="007621FB"/>
    <w:rsid w:val="007653F6"/>
    <w:rsid w:val="00767EA6"/>
    <w:rsid w:val="00776E22"/>
    <w:rsid w:val="00777393"/>
    <w:rsid w:val="00777CBC"/>
    <w:rsid w:val="00781369"/>
    <w:rsid w:val="0078519D"/>
    <w:rsid w:val="007867B5"/>
    <w:rsid w:val="00786CCE"/>
    <w:rsid w:val="00790956"/>
    <w:rsid w:val="00795A83"/>
    <w:rsid w:val="007A0716"/>
    <w:rsid w:val="007A17AC"/>
    <w:rsid w:val="007A1B98"/>
    <w:rsid w:val="007A1D94"/>
    <w:rsid w:val="007A2AE7"/>
    <w:rsid w:val="007A3206"/>
    <w:rsid w:val="007A615F"/>
    <w:rsid w:val="007B2163"/>
    <w:rsid w:val="007B3CDD"/>
    <w:rsid w:val="007C08DB"/>
    <w:rsid w:val="007C111B"/>
    <w:rsid w:val="007C1E0B"/>
    <w:rsid w:val="007C252C"/>
    <w:rsid w:val="007C2D31"/>
    <w:rsid w:val="007C359C"/>
    <w:rsid w:val="007C3DD2"/>
    <w:rsid w:val="007C40F8"/>
    <w:rsid w:val="007C5C0B"/>
    <w:rsid w:val="007D0B86"/>
    <w:rsid w:val="007D4185"/>
    <w:rsid w:val="007D5E2C"/>
    <w:rsid w:val="007D5EF5"/>
    <w:rsid w:val="007D637E"/>
    <w:rsid w:val="007D7A3E"/>
    <w:rsid w:val="007E163D"/>
    <w:rsid w:val="007E1BC4"/>
    <w:rsid w:val="007E2183"/>
    <w:rsid w:val="007E221B"/>
    <w:rsid w:val="007E2F82"/>
    <w:rsid w:val="007E4D3C"/>
    <w:rsid w:val="007E4D61"/>
    <w:rsid w:val="007E67A8"/>
    <w:rsid w:val="007E7833"/>
    <w:rsid w:val="007F022B"/>
    <w:rsid w:val="007F2538"/>
    <w:rsid w:val="007F3518"/>
    <w:rsid w:val="007F3B45"/>
    <w:rsid w:val="007F3C68"/>
    <w:rsid w:val="007F416F"/>
    <w:rsid w:val="007F6213"/>
    <w:rsid w:val="007F780C"/>
    <w:rsid w:val="00800B27"/>
    <w:rsid w:val="00800FE5"/>
    <w:rsid w:val="00803CDA"/>
    <w:rsid w:val="00803E32"/>
    <w:rsid w:val="00805087"/>
    <w:rsid w:val="00805E1C"/>
    <w:rsid w:val="00807BF0"/>
    <w:rsid w:val="008119E3"/>
    <w:rsid w:val="00811A15"/>
    <w:rsid w:val="00812734"/>
    <w:rsid w:val="008133E5"/>
    <w:rsid w:val="00813948"/>
    <w:rsid w:val="008144D1"/>
    <w:rsid w:val="00825034"/>
    <w:rsid w:val="0082507E"/>
    <w:rsid w:val="0082512C"/>
    <w:rsid w:val="00825AB3"/>
    <w:rsid w:val="008267FC"/>
    <w:rsid w:val="00834505"/>
    <w:rsid w:val="00835802"/>
    <w:rsid w:val="00835D8C"/>
    <w:rsid w:val="008367EE"/>
    <w:rsid w:val="00836F84"/>
    <w:rsid w:val="00840096"/>
    <w:rsid w:val="00840311"/>
    <w:rsid w:val="008403C3"/>
    <w:rsid w:val="008407C4"/>
    <w:rsid w:val="0084326F"/>
    <w:rsid w:val="00843390"/>
    <w:rsid w:val="00843D8C"/>
    <w:rsid w:val="00843D98"/>
    <w:rsid w:val="00843DE4"/>
    <w:rsid w:val="0084434E"/>
    <w:rsid w:val="00844702"/>
    <w:rsid w:val="00845331"/>
    <w:rsid w:val="0084567C"/>
    <w:rsid w:val="0084640D"/>
    <w:rsid w:val="00847B3D"/>
    <w:rsid w:val="0085088B"/>
    <w:rsid w:val="008517AE"/>
    <w:rsid w:val="00853414"/>
    <w:rsid w:val="008553FC"/>
    <w:rsid w:val="00855F54"/>
    <w:rsid w:val="00857E07"/>
    <w:rsid w:val="00863650"/>
    <w:rsid w:val="00863D98"/>
    <w:rsid w:val="00864721"/>
    <w:rsid w:val="0086528E"/>
    <w:rsid w:val="00866330"/>
    <w:rsid w:val="008710A6"/>
    <w:rsid w:val="0087292C"/>
    <w:rsid w:val="0087445F"/>
    <w:rsid w:val="00874F24"/>
    <w:rsid w:val="008754E9"/>
    <w:rsid w:val="008773F5"/>
    <w:rsid w:val="008779B5"/>
    <w:rsid w:val="00877D0B"/>
    <w:rsid w:val="008815AA"/>
    <w:rsid w:val="008819EA"/>
    <w:rsid w:val="00881E59"/>
    <w:rsid w:val="00882F49"/>
    <w:rsid w:val="0088417D"/>
    <w:rsid w:val="00885934"/>
    <w:rsid w:val="00886F8E"/>
    <w:rsid w:val="00887F41"/>
    <w:rsid w:val="0089001D"/>
    <w:rsid w:val="008901B0"/>
    <w:rsid w:val="008901CE"/>
    <w:rsid w:val="008904EE"/>
    <w:rsid w:val="00890984"/>
    <w:rsid w:val="00890F2E"/>
    <w:rsid w:val="008938E0"/>
    <w:rsid w:val="00893B3B"/>
    <w:rsid w:val="00895227"/>
    <w:rsid w:val="0089567E"/>
    <w:rsid w:val="00897A95"/>
    <w:rsid w:val="008A2209"/>
    <w:rsid w:val="008A3898"/>
    <w:rsid w:val="008A57FC"/>
    <w:rsid w:val="008A608A"/>
    <w:rsid w:val="008A73A4"/>
    <w:rsid w:val="008B048D"/>
    <w:rsid w:val="008B1096"/>
    <w:rsid w:val="008B1ADA"/>
    <w:rsid w:val="008B21F9"/>
    <w:rsid w:val="008B2FCC"/>
    <w:rsid w:val="008B36F2"/>
    <w:rsid w:val="008B3F66"/>
    <w:rsid w:val="008B4601"/>
    <w:rsid w:val="008B5E7C"/>
    <w:rsid w:val="008B6E9B"/>
    <w:rsid w:val="008C446D"/>
    <w:rsid w:val="008C45D7"/>
    <w:rsid w:val="008C56DC"/>
    <w:rsid w:val="008C5CD2"/>
    <w:rsid w:val="008C611B"/>
    <w:rsid w:val="008C627E"/>
    <w:rsid w:val="008C6874"/>
    <w:rsid w:val="008D08EE"/>
    <w:rsid w:val="008D0DCF"/>
    <w:rsid w:val="008D4E72"/>
    <w:rsid w:val="008D662B"/>
    <w:rsid w:val="008E097E"/>
    <w:rsid w:val="008E0F50"/>
    <w:rsid w:val="008E0F8F"/>
    <w:rsid w:val="008E15EE"/>
    <w:rsid w:val="008E3DEF"/>
    <w:rsid w:val="008E5011"/>
    <w:rsid w:val="008E5AF2"/>
    <w:rsid w:val="008E6336"/>
    <w:rsid w:val="008E63EA"/>
    <w:rsid w:val="008E6F47"/>
    <w:rsid w:val="008E7360"/>
    <w:rsid w:val="008F4078"/>
    <w:rsid w:val="008F41BE"/>
    <w:rsid w:val="008F47ED"/>
    <w:rsid w:val="008F58B7"/>
    <w:rsid w:val="008F5B96"/>
    <w:rsid w:val="008F6121"/>
    <w:rsid w:val="008F6AC2"/>
    <w:rsid w:val="008F706D"/>
    <w:rsid w:val="00902AA5"/>
    <w:rsid w:val="009111FA"/>
    <w:rsid w:val="00911249"/>
    <w:rsid w:val="00912346"/>
    <w:rsid w:val="009124AA"/>
    <w:rsid w:val="00912F24"/>
    <w:rsid w:val="009138CF"/>
    <w:rsid w:val="00916226"/>
    <w:rsid w:val="00921003"/>
    <w:rsid w:val="00921685"/>
    <w:rsid w:val="00921C52"/>
    <w:rsid w:val="0092309D"/>
    <w:rsid w:val="009242EA"/>
    <w:rsid w:val="00924BD2"/>
    <w:rsid w:val="0092640D"/>
    <w:rsid w:val="00930007"/>
    <w:rsid w:val="009330B9"/>
    <w:rsid w:val="0093521B"/>
    <w:rsid w:val="00936637"/>
    <w:rsid w:val="00936ABF"/>
    <w:rsid w:val="00940303"/>
    <w:rsid w:val="0094246D"/>
    <w:rsid w:val="00944ECD"/>
    <w:rsid w:val="009451F3"/>
    <w:rsid w:val="00947565"/>
    <w:rsid w:val="009504DB"/>
    <w:rsid w:val="0095159A"/>
    <w:rsid w:val="00951FB1"/>
    <w:rsid w:val="00952C2F"/>
    <w:rsid w:val="00954970"/>
    <w:rsid w:val="00955037"/>
    <w:rsid w:val="009553DA"/>
    <w:rsid w:val="00957239"/>
    <w:rsid w:val="00957784"/>
    <w:rsid w:val="00957FAC"/>
    <w:rsid w:val="00962DF5"/>
    <w:rsid w:val="00962FB4"/>
    <w:rsid w:val="009673BF"/>
    <w:rsid w:val="00967572"/>
    <w:rsid w:val="00971754"/>
    <w:rsid w:val="00971A51"/>
    <w:rsid w:val="0097259F"/>
    <w:rsid w:val="00972B5D"/>
    <w:rsid w:val="009737A2"/>
    <w:rsid w:val="00973819"/>
    <w:rsid w:val="00974293"/>
    <w:rsid w:val="0097502A"/>
    <w:rsid w:val="00975465"/>
    <w:rsid w:val="00975C06"/>
    <w:rsid w:val="009804F5"/>
    <w:rsid w:val="009825BF"/>
    <w:rsid w:val="009841EF"/>
    <w:rsid w:val="0098627D"/>
    <w:rsid w:val="009878E0"/>
    <w:rsid w:val="0098799F"/>
    <w:rsid w:val="009906A9"/>
    <w:rsid w:val="00992998"/>
    <w:rsid w:val="00993F89"/>
    <w:rsid w:val="00994354"/>
    <w:rsid w:val="009946FD"/>
    <w:rsid w:val="00994FD6"/>
    <w:rsid w:val="00995272"/>
    <w:rsid w:val="00995B0E"/>
    <w:rsid w:val="009962ED"/>
    <w:rsid w:val="00997CF4"/>
    <w:rsid w:val="009A02E6"/>
    <w:rsid w:val="009A0573"/>
    <w:rsid w:val="009A0DDD"/>
    <w:rsid w:val="009A1814"/>
    <w:rsid w:val="009A2177"/>
    <w:rsid w:val="009A6771"/>
    <w:rsid w:val="009A70A4"/>
    <w:rsid w:val="009B0461"/>
    <w:rsid w:val="009B0467"/>
    <w:rsid w:val="009B05A7"/>
    <w:rsid w:val="009B0900"/>
    <w:rsid w:val="009B0E68"/>
    <w:rsid w:val="009B12AF"/>
    <w:rsid w:val="009B1920"/>
    <w:rsid w:val="009B1948"/>
    <w:rsid w:val="009B3414"/>
    <w:rsid w:val="009B4C07"/>
    <w:rsid w:val="009B553E"/>
    <w:rsid w:val="009C02C5"/>
    <w:rsid w:val="009C288D"/>
    <w:rsid w:val="009C2C16"/>
    <w:rsid w:val="009C747D"/>
    <w:rsid w:val="009D1551"/>
    <w:rsid w:val="009D2D1C"/>
    <w:rsid w:val="009D2DA5"/>
    <w:rsid w:val="009D46CB"/>
    <w:rsid w:val="009D46DB"/>
    <w:rsid w:val="009D4805"/>
    <w:rsid w:val="009D5A82"/>
    <w:rsid w:val="009E278C"/>
    <w:rsid w:val="009E285A"/>
    <w:rsid w:val="009E4774"/>
    <w:rsid w:val="009E5770"/>
    <w:rsid w:val="009E74DE"/>
    <w:rsid w:val="009F480D"/>
    <w:rsid w:val="009F5DAA"/>
    <w:rsid w:val="009F7952"/>
    <w:rsid w:val="00A01C46"/>
    <w:rsid w:val="00A01E34"/>
    <w:rsid w:val="00A02456"/>
    <w:rsid w:val="00A02599"/>
    <w:rsid w:val="00A026BF"/>
    <w:rsid w:val="00A03BB1"/>
    <w:rsid w:val="00A041A3"/>
    <w:rsid w:val="00A063FE"/>
    <w:rsid w:val="00A07088"/>
    <w:rsid w:val="00A075A1"/>
    <w:rsid w:val="00A11657"/>
    <w:rsid w:val="00A14119"/>
    <w:rsid w:val="00A1450D"/>
    <w:rsid w:val="00A1597D"/>
    <w:rsid w:val="00A172B9"/>
    <w:rsid w:val="00A209FE"/>
    <w:rsid w:val="00A225F6"/>
    <w:rsid w:val="00A22A87"/>
    <w:rsid w:val="00A23DC6"/>
    <w:rsid w:val="00A27824"/>
    <w:rsid w:val="00A3074F"/>
    <w:rsid w:val="00A3075E"/>
    <w:rsid w:val="00A30FE1"/>
    <w:rsid w:val="00A31BDF"/>
    <w:rsid w:val="00A31D77"/>
    <w:rsid w:val="00A32D2C"/>
    <w:rsid w:val="00A331E3"/>
    <w:rsid w:val="00A34F0C"/>
    <w:rsid w:val="00A35CB1"/>
    <w:rsid w:val="00A36AC4"/>
    <w:rsid w:val="00A411B2"/>
    <w:rsid w:val="00A42413"/>
    <w:rsid w:val="00A4299E"/>
    <w:rsid w:val="00A42EA8"/>
    <w:rsid w:val="00A43616"/>
    <w:rsid w:val="00A4511C"/>
    <w:rsid w:val="00A45DA3"/>
    <w:rsid w:val="00A4612F"/>
    <w:rsid w:val="00A4784F"/>
    <w:rsid w:val="00A47F4B"/>
    <w:rsid w:val="00A51502"/>
    <w:rsid w:val="00A5218F"/>
    <w:rsid w:val="00A5258D"/>
    <w:rsid w:val="00A53184"/>
    <w:rsid w:val="00A53B56"/>
    <w:rsid w:val="00A53BDC"/>
    <w:rsid w:val="00A551A7"/>
    <w:rsid w:val="00A55407"/>
    <w:rsid w:val="00A56061"/>
    <w:rsid w:val="00A56517"/>
    <w:rsid w:val="00A57E4F"/>
    <w:rsid w:val="00A6012F"/>
    <w:rsid w:val="00A61AE1"/>
    <w:rsid w:val="00A64F30"/>
    <w:rsid w:val="00A65DEE"/>
    <w:rsid w:val="00A65EB2"/>
    <w:rsid w:val="00A6741E"/>
    <w:rsid w:val="00A67EF8"/>
    <w:rsid w:val="00A71CDE"/>
    <w:rsid w:val="00A71FF6"/>
    <w:rsid w:val="00A734B5"/>
    <w:rsid w:val="00A74F48"/>
    <w:rsid w:val="00A75624"/>
    <w:rsid w:val="00A83774"/>
    <w:rsid w:val="00A84F30"/>
    <w:rsid w:val="00A85BAB"/>
    <w:rsid w:val="00A85D51"/>
    <w:rsid w:val="00A876F3"/>
    <w:rsid w:val="00A87C5F"/>
    <w:rsid w:val="00A91950"/>
    <w:rsid w:val="00A929A6"/>
    <w:rsid w:val="00A95806"/>
    <w:rsid w:val="00A969AC"/>
    <w:rsid w:val="00AA15B4"/>
    <w:rsid w:val="00AA1992"/>
    <w:rsid w:val="00AA2C5A"/>
    <w:rsid w:val="00AA542F"/>
    <w:rsid w:val="00AA648F"/>
    <w:rsid w:val="00AA7179"/>
    <w:rsid w:val="00AA7A57"/>
    <w:rsid w:val="00AB22AD"/>
    <w:rsid w:val="00AB380F"/>
    <w:rsid w:val="00AB444A"/>
    <w:rsid w:val="00AB4452"/>
    <w:rsid w:val="00AB4826"/>
    <w:rsid w:val="00AB4E62"/>
    <w:rsid w:val="00AC0E4C"/>
    <w:rsid w:val="00AC4691"/>
    <w:rsid w:val="00AC7260"/>
    <w:rsid w:val="00AC7AC9"/>
    <w:rsid w:val="00AD10DD"/>
    <w:rsid w:val="00AD3B04"/>
    <w:rsid w:val="00AD4A97"/>
    <w:rsid w:val="00AD6415"/>
    <w:rsid w:val="00AD6E66"/>
    <w:rsid w:val="00AD7352"/>
    <w:rsid w:val="00AE0259"/>
    <w:rsid w:val="00AE034A"/>
    <w:rsid w:val="00AE0B4A"/>
    <w:rsid w:val="00AE1684"/>
    <w:rsid w:val="00AE22EA"/>
    <w:rsid w:val="00AE599C"/>
    <w:rsid w:val="00AE60D5"/>
    <w:rsid w:val="00AE67E7"/>
    <w:rsid w:val="00AE7080"/>
    <w:rsid w:val="00AE7539"/>
    <w:rsid w:val="00AF12D6"/>
    <w:rsid w:val="00AF37F0"/>
    <w:rsid w:val="00AF3BAD"/>
    <w:rsid w:val="00AF578C"/>
    <w:rsid w:val="00AF74AF"/>
    <w:rsid w:val="00AF7940"/>
    <w:rsid w:val="00B030C9"/>
    <w:rsid w:val="00B05076"/>
    <w:rsid w:val="00B0587E"/>
    <w:rsid w:val="00B0654A"/>
    <w:rsid w:val="00B06CED"/>
    <w:rsid w:val="00B06E08"/>
    <w:rsid w:val="00B077AD"/>
    <w:rsid w:val="00B100BA"/>
    <w:rsid w:val="00B112DB"/>
    <w:rsid w:val="00B122AC"/>
    <w:rsid w:val="00B12A38"/>
    <w:rsid w:val="00B12EE3"/>
    <w:rsid w:val="00B14DA7"/>
    <w:rsid w:val="00B16CFF"/>
    <w:rsid w:val="00B16FC7"/>
    <w:rsid w:val="00B17DD8"/>
    <w:rsid w:val="00B21EC9"/>
    <w:rsid w:val="00B222A1"/>
    <w:rsid w:val="00B250FE"/>
    <w:rsid w:val="00B25249"/>
    <w:rsid w:val="00B309BB"/>
    <w:rsid w:val="00B31F8E"/>
    <w:rsid w:val="00B33B71"/>
    <w:rsid w:val="00B35510"/>
    <w:rsid w:val="00B3769B"/>
    <w:rsid w:val="00B428FF"/>
    <w:rsid w:val="00B469A9"/>
    <w:rsid w:val="00B5051F"/>
    <w:rsid w:val="00B510AD"/>
    <w:rsid w:val="00B52130"/>
    <w:rsid w:val="00B52FEA"/>
    <w:rsid w:val="00B55138"/>
    <w:rsid w:val="00B5617F"/>
    <w:rsid w:val="00B56545"/>
    <w:rsid w:val="00B565B6"/>
    <w:rsid w:val="00B61D92"/>
    <w:rsid w:val="00B63ADA"/>
    <w:rsid w:val="00B655FE"/>
    <w:rsid w:val="00B6565D"/>
    <w:rsid w:val="00B66D97"/>
    <w:rsid w:val="00B66E43"/>
    <w:rsid w:val="00B709B9"/>
    <w:rsid w:val="00B712BD"/>
    <w:rsid w:val="00B7629B"/>
    <w:rsid w:val="00B76D4B"/>
    <w:rsid w:val="00B77513"/>
    <w:rsid w:val="00B81F73"/>
    <w:rsid w:val="00B82C00"/>
    <w:rsid w:val="00B83FF8"/>
    <w:rsid w:val="00B84524"/>
    <w:rsid w:val="00B9049C"/>
    <w:rsid w:val="00B90CE6"/>
    <w:rsid w:val="00B91DE3"/>
    <w:rsid w:val="00B92202"/>
    <w:rsid w:val="00B9268D"/>
    <w:rsid w:val="00B933C9"/>
    <w:rsid w:val="00B939B1"/>
    <w:rsid w:val="00B96082"/>
    <w:rsid w:val="00BA09F7"/>
    <w:rsid w:val="00BA24C5"/>
    <w:rsid w:val="00BA31E7"/>
    <w:rsid w:val="00BA4061"/>
    <w:rsid w:val="00BA68DF"/>
    <w:rsid w:val="00BA68EF"/>
    <w:rsid w:val="00BB04BC"/>
    <w:rsid w:val="00BB1347"/>
    <w:rsid w:val="00BB54E7"/>
    <w:rsid w:val="00BB5CA0"/>
    <w:rsid w:val="00BB6111"/>
    <w:rsid w:val="00BB650C"/>
    <w:rsid w:val="00BB6988"/>
    <w:rsid w:val="00BB6E49"/>
    <w:rsid w:val="00BC4DE6"/>
    <w:rsid w:val="00BC5B69"/>
    <w:rsid w:val="00BC61F0"/>
    <w:rsid w:val="00BC64B8"/>
    <w:rsid w:val="00BC65BB"/>
    <w:rsid w:val="00BC65ED"/>
    <w:rsid w:val="00BC77F0"/>
    <w:rsid w:val="00BC7B18"/>
    <w:rsid w:val="00BD081B"/>
    <w:rsid w:val="00BD0B4B"/>
    <w:rsid w:val="00BD1625"/>
    <w:rsid w:val="00BD45DE"/>
    <w:rsid w:val="00BD6874"/>
    <w:rsid w:val="00BE0042"/>
    <w:rsid w:val="00BE044B"/>
    <w:rsid w:val="00BE0E8F"/>
    <w:rsid w:val="00BE13C4"/>
    <w:rsid w:val="00BE224C"/>
    <w:rsid w:val="00BE448A"/>
    <w:rsid w:val="00BE4698"/>
    <w:rsid w:val="00BE53D3"/>
    <w:rsid w:val="00BE5D9E"/>
    <w:rsid w:val="00BF003E"/>
    <w:rsid w:val="00BF13A2"/>
    <w:rsid w:val="00BF21D7"/>
    <w:rsid w:val="00BF2BB7"/>
    <w:rsid w:val="00BF3FC9"/>
    <w:rsid w:val="00BF4427"/>
    <w:rsid w:val="00BF4ED9"/>
    <w:rsid w:val="00BF73F1"/>
    <w:rsid w:val="00C014A1"/>
    <w:rsid w:val="00C02C58"/>
    <w:rsid w:val="00C0425F"/>
    <w:rsid w:val="00C1354C"/>
    <w:rsid w:val="00C13B3F"/>
    <w:rsid w:val="00C13FF2"/>
    <w:rsid w:val="00C14317"/>
    <w:rsid w:val="00C14B90"/>
    <w:rsid w:val="00C1520D"/>
    <w:rsid w:val="00C21A5E"/>
    <w:rsid w:val="00C23844"/>
    <w:rsid w:val="00C265E0"/>
    <w:rsid w:val="00C26DB5"/>
    <w:rsid w:val="00C354E7"/>
    <w:rsid w:val="00C36FA6"/>
    <w:rsid w:val="00C370A2"/>
    <w:rsid w:val="00C3770E"/>
    <w:rsid w:val="00C37E1A"/>
    <w:rsid w:val="00C41C0C"/>
    <w:rsid w:val="00C41D61"/>
    <w:rsid w:val="00C43155"/>
    <w:rsid w:val="00C43867"/>
    <w:rsid w:val="00C4547F"/>
    <w:rsid w:val="00C46589"/>
    <w:rsid w:val="00C4738C"/>
    <w:rsid w:val="00C511ED"/>
    <w:rsid w:val="00C512D7"/>
    <w:rsid w:val="00C51939"/>
    <w:rsid w:val="00C5249B"/>
    <w:rsid w:val="00C5265F"/>
    <w:rsid w:val="00C53C88"/>
    <w:rsid w:val="00C56D27"/>
    <w:rsid w:val="00C63E19"/>
    <w:rsid w:val="00C6662D"/>
    <w:rsid w:val="00C6687B"/>
    <w:rsid w:val="00C71115"/>
    <w:rsid w:val="00C736EB"/>
    <w:rsid w:val="00C73F5B"/>
    <w:rsid w:val="00C7426A"/>
    <w:rsid w:val="00C76678"/>
    <w:rsid w:val="00C76CB4"/>
    <w:rsid w:val="00C76DCF"/>
    <w:rsid w:val="00C80975"/>
    <w:rsid w:val="00C80F5D"/>
    <w:rsid w:val="00C811BC"/>
    <w:rsid w:val="00C8312C"/>
    <w:rsid w:val="00C84EF0"/>
    <w:rsid w:val="00C86FCC"/>
    <w:rsid w:val="00C9098A"/>
    <w:rsid w:val="00C92A07"/>
    <w:rsid w:val="00C9342E"/>
    <w:rsid w:val="00C938D8"/>
    <w:rsid w:val="00C93A80"/>
    <w:rsid w:val="00C96BF6"/>
    <w:rsid w:val="00C976ED"/>
    <w:rsid w:val="00C97B3C"/>
    <w:rsid w:val="00CA079A"/>
    <w:rsid w:val="00CA1EE6"/>
    <w:rsid w:val="00CA3585"/>
    <w:rsid w:val="00CA7259"/>
    <w:rsid w:val="00CA736C"/>
    <w:rsid w:val="00CA757F"/>
    <w:rsid w:val="00CB0D63"/>
    <w:rsid w:val="00CB28F4"/>
    <w:rsid w:val="00CB2B54"/>
    <w:rsid w:val="00CB3FF4"/>
    <w:rsid w:val="00CB70A1"/>
    <w:rsid w:val="00CB71E2"/>
    <w:rsid w:val="00CB729F"/>
    <w:rsid w:val="00CC368C"/>
    <w:rsid w:val="00CC3EBC"/>
    <w:rsid w:val="00CD1AA3"/>
    <w:rsid w:val="00CD4BA5"/>
    <w:rsid w:val="00CD4EE4"/>
    <w:rsid w:val="00CE1998"/>
    <w:rsid w:val="00CE2B4E"/>
    <w:rsid w:val="00CE41F4"/>
    <w:rsid w:val="00CE487E"/>
    <w:rsid w:val="00CE5F39"/>
    <w:rsid w:val="00CE62C4"/>
    <w:rsid w:val="00CE699F"/>
    <w:rsid w:val="00CE7AC1"/>
    <w:rsid w:val="00CF183C"/>
    <w:rsid w:val="00CF384F"/>
    <w:rsid w:val="00CF44B8"/>
    <w:rsid w:val="00CF4817"/>
    <w:rsid w:val="00CF4E9E"/>
    <w:rsid w:val="00CF5489"/>
    <w:rsid w:val="00CF638E"/>
    <w:rsid w:val="00D00196"/>
    <w:rsid w:val="00D0171B"/>
    <w:rsid w:val="00D019F4"/>
    <w:rsid w:val="00D0281E"/>
    <w:rsid w:val="00D0366E"/>
    <w:rsid w:val="00D040BB"/>
    <w:rsid w:val="00D04E1B"/>
    <w:rsid w:val="00D05B02"/>
    <w:rsid w:val="00D0632E"/>
    <w:rsid w:val="00D063B9"/>
    <w:rsid w:val="00D0759E"/>
    <w:rsid w:val="00D077D8"/>
    <w:rsid w:val="00D10D54"/>
    <w:rsid w:val="00D151AF"/>
    <w:rsid w:val="00D157CE"/>
    <w:rsid w:val="00D1607C"/>
    <w:rsid w:val="00D1625E"/>
    <w:rsid w:val="00D16469"/>
    <w:rsid w:val="00D20D7A"/>
    <w:rsid w:val="00D21113"/>
    <w:rsid w:val="00D21A13"/>
    <w:rsid w:val="00D233E1"/>
    <w:rsid w:val="00D24107"/>
    <w:rsid w:val="00D24172"/>
    <w:rsid w:val="00D25164"/>
    <w:rsid w:val="00D254A9"/>
    <w:rsid w:val="00D25E3E"/>
    <w:rsid w:val="00D262A0"/>
    <w:rsid w:val="00D265C0"/>
    <w:rsid w:val="00D2686D"/>
    <w:rsid w:val="00D26EB3"/>
    <w:rsid w:val="00D277DC"/>
    <w:rsid w:val="00D307FA"/>
    <w:rsid w:val="00D3408C"/>
    <w:rsid w:val="00D354E3"/>
    <w:rsid w:val="00D426D1"/>
    <w:rsid w:val="00D45268"/>
    <w:rsid w:val="00D462CC"/>
    <w:rsid w:val="00D4752F"/>
    <w:rsid w:val="00D47A49"/>
    <w:rsid w:val="00D52685"/>
    <w:rsid w:val="00D603C1"/>
    <w:rsid w:val="00D6251B"/>
    <w:rsid w:val="00D626DA"/>
    <w:rsid w:val="00D62CD8"/>
    <w:rsid w:val="00D631C5"/>
    <w:rsid w:val="00D63AD5"/>
    <w:rsid w:val="00D6635C"/>
    <w:rsid w:val="00D67438"/>
    <w:rsid w:val="00D715C6"/>
    <w:rsid w:val="00D71F2F"/>
    <w:rsid w:val="00D7300A"/>
    <w:rsid w:val="00D75BEF"/>
    <w:rsid w:val="00D76354"/>
    <w:rsid w:val="00D77CC7"/>
    <w:rsid w:val="00D80262"/>
    <w:rsid w:val="00D8086A"/>
    <w:rsid w:val="00D80A71"/>
    <w:rsid w:val="00D80FDA"/>
    <w:rsid w:val="00D8296C"/>
    <w:rsid w:val="00D82BD7"/>
    <w:rsid w:val="00D85B22"/>
    <w:rsid w:val="00D873C3"/>
    <w:rsid w:val="00D9321A"/>
    <w:rsid w:val="00D93B73"/>
    <w:rsid w:val="00D974D0"/>
    <w:rsid w:val="00DA01B1"/>
    <w:rsid w:val="00DA1800"/>
    <w:rsid w:val="00DA352E"/>
    <w:rsid w:val="00DA5884"/>
    <w:rsid w:val="00DA75AD"/>
    <w:rsid w:val="00DB64F1"/>
    <w:rsid w:val="00DC0F89"/>
    <w:rsid w:val="00DC1CFB"/>
    <w:rsid w:val="00DC3030"/>
    <w:rsid w:val="00DC33E7"/>
    <w:rsid w:val="00DC36B3"/>
    <w:rsid w:val="00DC7373"/>
    <w:rsid w:val="00DC7F3B"/>
    <w:rsid w:val="00DD011A"/>
    <w:rsid w:val="00DD0B6B"/>
    <w:rsid w:val="00DD1075"/>
    <w:rsid w:val="00DD1726"/>
    <w:rsid w:val="00DD1F7B"/>
    <w:rsid w:val="00DD4333"/>
    <w:rsid w:val="00DD50CB"/>
    <w:rsid w:val="00DD69AC"/>
    <w:rsid w:val="00DE0869"/>
    <w:rsid w:val="00DE0F62"/>
    <w:rsid w:val="00DE2BF3"/>
    <w:rsid w:val="00DE3781"/>
    <w:rsid w:val="00DE5517"/>
    <w:rsid w:val="00DE692B"/>
    <w:rsid w:val="00DF0A79"/>
    <w:rsid w:val="00DF1860"/>
    <w:rsid w:val="00DF1C18"/>
    <w:rsid w:val="00DF25B9"/>
    <w:rsid w:val="00DF27D4"/>
    <w:rsid w:val="00DF4106"/>
    <w:rsid w:val="00DF4AEB"/>
    <w:rsid w:val="00DF66C4"/>
    <w:rsid w:val="00DF6984"/>
    <w:rsid w:val="00E00962"/>
    <w:rsid w:val="00E03AE1"/>
    <w:rsid w:val="00E03C7B"/>
    <w:rsid w:val="00E04695"/>
    <w:rsid w:val="00E047A2"/>
    <w:rsid w:val="00E10734"/>
    <w:rsid w:val="00E138A3"/>
    <w:rsid w:val="00E14E3E"/>
    <w:rsid w:val="00E16704"/>
    <w:rsid w:val="00E172B5"/>
    <w:rsid w:val="00E177E1"/>
    <w:rsid w:val="00E24525"/>
    <w:rsid w:val="00E26AB4"/>
    <w:rsid w:val="00E27EA6"/>
    <w:rsid w:val="00E3027E"/>
    <w:rsid w:val="00E303E5"/>
    <w:rsid w:val="00E304BA"/>
    <w:rsid w:val="00E3174E"/>
    <w:rsid w:val="00E31D0D"/>
    <w:rsid w:val="00E32A9A"/>
    <w:rsid w:val="00E33B41"/>
    <w:rsid w:val="00E352B4"/>
    <w:rsid w:val="00E36E93"/>
    <w:rsid w:val="00E411C4"/>
    <w:rsid w:val="00E42E18"/>
    <w:rsid w:val="00E4388E"/>
    <w:rsid w:val="00E465A8"/>
    <w:rsid w:val="00E4682F"/>
    <w:rsid w:val="00E4757E"/>
    <w:rsid w:val="00E516A6"/>
    <w:rsid w:val="00E518C3"/>
    <w:rsid w:val="00E538B8"/>
    <w:rsid w:val="00E54448"/>
    <w:rsid w:val="00E5481C"/>
    <w:rsid w:val="00E55E10"/>
    <w:rsid w:val="00E57429"/>
    <w:rsid w:val="00E57C6B"/>
    <w:rsid w:val="00E60D8E"/>
    <w:rsid w:val="00E61F88"/>
    <w:rsid w:val="00E6378E"/>
    <w:rsid w:val="00E63FBA"/>
    <w:rsid w:val="00E64118"/>
    <w:rsid w:val="00E64779"/>
    <w:rsid w:val="00E66FAD"/>
    <w:rsid w:val="00E67F0F"/>
    <w:rsid w:val="00E70BE3"/>
    <w:rsid w:val="00E71BB6"/>
    <w:rsid w:val="00E724B9"/>
    <w:rsid w:val="00E72827"/>
    <w:rsid w:val="00E741DC"/>
    <w:rsid w:val="00E7678E"/>
    <w:rsid w:val="00E77332"/>
    <w:rsid w:val="00E804CF"/>
    <w:rsid w:val="00E84B74"/>
    <w:rsid w:val="00E87AA1"/>
    <w:rsid w:val="00E9094A"/>
    <w:rsid w:val="00E90D09"/>
    <w:rsid w:val="00E90D69"/>
    <w:rsid w:val="00E91397"/>
    <w:rsid w:val="00E92141"/>
    <w:rsid w:val="00E962F1"/>
    <w:rsid w:val="00EA0FE0"/>
    <w:rsid w:val="00EA5184"/>
    <w:rsid w:val="00EA5D06"/>
    <w:rsid w:val="00EA72C9"/>
    <w:rsid w:val="00EB10D9"/>
    <w:rsid w:val="00EB1758"/>
    <w:rsid w:val="00EB6FF3"/>
    <w:rsid w:val="00EB75C2"/>
    <w:rsid w:val="00EB7CF1"/>
    <w:rsid w:val="00EC2418"/>
    <w:rsid w:val="00EC4548"/>
    <w:rsid w:val="00EC5B3F"/>
    <w:rsid w:val="00ED1801"/>
    <w:rsid w:val="00ED18C9"/>
    <w:rsid w:val="00ED1DB3"/>
    <w:rsid w:val="00ED2EA7"/>
    <w:rsid w:val="00ED47E0"/>
    <w:rsid w:val="00ED61F0"/>
    <w:rsid w:val="00ED6D07"/>
    <w:rsid w:val="00ED7671"/>
    <w:rsid w:val="00ED77AE"/>
    <w:rsid w:val="00EE10B5"/>
    <w:rsid w:val="00EE4DDF"/>
    <w:rsid w:val="00EE4EA8"/>
    <w:rsid w:val="00EF200C"/>
    <w:rsid w:val="00EF2246"/>
    <w:rsid w:val="00EF593A"/>
    <w:rsid w:val="00EF5D31"/>
    <w:rsid w:val="00F01526"/>
    <w:rsid w:val="00F057A6"/>
    <w:rsid w:val="00F072D1"/>
    <w:rsid w:val="00F107EA"/>
    <w:rsid w:val="00F116D4"/>
    <w:rsid w:val="00F13D68"/>
    <w:rsid w:val="00F148D1"/>
    <w:rsid w:val="00F16FCB"/>
    <w:rsid w:val="00F1737A"/>
    <w:rsid w:val="00F20302"/>
    <w:rsid w:val="00F22A58"/>
    <w:rsid w:val="00F2319F"/>
    <w:rsid w:val="00F23CA2"/>
    <w:rsid w:val="00F24D43"/>
    <w:rsid w:val="00F2773A"/>
    <w:rsid w:val="00F27A13"/>
    <w:rsid w:val="00F315EC"/>
    <w:rsid w:val="00F325CE"/>
    <w:rsid w:val="00F330C7"/>
    <w:rsid w:val="00F3367E"/>
    <w:rsid w:val="00F34160"/>
    <w:rsid w:val="00F36F34"/>
    <w:rsid w:val="00F44FE1"/>
    <w:rsid w:val="00F4561E"/>
    <w:rsid w:val="00F473C1"/>
    <w:rsid w:val="00F50204"/>
    <w:rsid w:val="00F5021A"/>
    <w:rsid w:val="00F52161"/>
    <w:rsid w:val="00F52520"/>
    <w:rsid w:val="00F54FE5"/>
    <w:rsid w:val="00F55579"/>
    <w:rsid w:val="00F63B72"/>
    <w:rsid w:val="00F67A25"/>
    <w:rsid w:val="00F67B9B"/>
    <w:rsid w:val="00F67FFE"/>
    <w:rsid w:val="00F70D2E"/>
    <w:rsid w:val="00F7350A"/>
    <w:rsid w:val="00F75B6B"/>
    <w:rsid w:val="00F76AC1"/>
    <w:rsid w:val="00F81AF4"/>
    <w:rsid w:val="00F82B1D"/>
    <w:rsid w:val="00F84E57"/>
    <w:rsid w:val="00F86CCA"/>
    <w:rsid w:val="00F90F7C"/>
    <w:rsid w:val="00F91175"/>
    <w:rsid w:val="00F97BAC"/>
    <w:rsid w:val="00FA05ED"/>
    <w:rsid w:val="00FA0F47"/>
    <w:rsid w:val="00FA24B4"/>
    <w:rsid w:val="00FA5C73"/>
    <w:rsid w:val="00FA6A78"/>
    <w:rsid w:val="00FA7BDE"/>
    <w:rsid w:val="00FA7F36"/>
    <w:rsid w:val="00FB0E02"/>
    <w:rsid w:val="00FB3097"/>
    <w:rsid w:val="00FB332F"/>
    <w:rsid w:val="00FB39FA"/>
    <w:rsid w:val="00FB3E9D"/>
    <w:rsid w:val="00FB51D9"/>
    <w:rsid w:val="00FB5ED2"/>
    <w:rsid w:val="00FB6B22"/>
    <w:rsid w:val="00FB6C97"/>
    <w:rsid w:val="00FB7183"/>
    <w:rsid w:val="00FC2FAF"/>
    <w:rsid w:val="00FC4C34"/>
    <w:rsid w:val="00FC7F05"/>
    <w:rsid w:val="00FD043F"/>
    <w:rsid w:val="00FD0DC8"/>
    <w:rsid w:val="00FD3486"/>
    <w:rsid w:val="00FD5535"/>
    <w:rsid w:val="00FD5EAE"/>
    <w:rsid w:val="00FD6534"/>
    <w:rsid w:val="00FD7FC5"/>
    <w:rsid w:val="00FE0A52"/>
    <w:rsid w:val="00FE1B3F"/>
    <w:rsid w:val="00FE1F3F"/>
    <w:rsid w:val="00FE446D"/>
    <w:rsid w:val="00FF031A"/>
    <w:rsid w:val="00FF0D69"/>
    <w:rsid w:val="00FF3FF7"/>
    <w:rsid w:val="00FF55E5"/>
    <w:rsid w:val="00FF6729"/>
    <w:rsid w:val="00FF6C2D"/>
    <w:rsid w:val="00FF7A64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088D92"/>
  <w15:docId w15:val="{DCD41716-BBEB-4D9C-AAC4-FC4307B6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4158E"/>
    <w:pPr>
      <w:jc w:val="both"/>
    </w:p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F1C18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72AED"/>
    <w:pPr>
      <w:keepNext/>
      <w:keepLines/>
      <w:numPr>
        <w:ilvl w:val="1"/>
        <w:numId w:val="3"/>
      </w:numPr>
      <w:spacing w:before="12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094F0E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094F0E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1C18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2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94F0E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094F0E"/>
    <w:pPr>
      <w:spacing w:before="960" w:after="360" w:line="240" w:lineRule="auto"/>
      <w:contextualSpacing/>
      <w:jc w:val="center"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4F0E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4F0E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094F0E"/>
    <w:pPr>
      <w:spacing w:before="360" w:after="960" w:line="240" w:lineRule="auto"/>
      <w:jc w:val="center"/>
    </w:pPr>
    <w:rPr>
      <w:rFonts w:eastAsiaTheme="minorEastAsia"/>
      <w:color w:val="2E74B5"/>
      <w:spacing w:val="10"/>
      <w:sz w:val="32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4F0E"/>
    <w:rPr>
      <w:rFonts w:eastAsiaTheme="minorEastAsia"/>
      <w:color w:val="2E74B5"/>
      <w:spacing w:val="10"/>
      <w:sz w:val="3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basedOn w:val="Tabellanormale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A331E3"/>
    <w:pPr>
      <w:spacing w:before="960" w:after="0" w:line="400" w:lineRule="exact"/>
      <w:ind w:left="1276" w:hanging="1276"/>
      <w:jc w:val="center"/>
    </w:pPr>
    <w:rPr>
      <w:rFonts w:ascii="Calibri Light" w:eastAsia="Times New Roman" w:hAnsi="Calibri Light" w:cs="Times New Roman"/>
      <w:b/>
      <w:bCs/>
      <w:noProof/>
      <w:color w:val="000000"/>
      <w:sz w:val="40"/>
      <w:szCs w:val="16"/>
      <w:lang w:eastAsia="it-IT"/>
    </w:rPr>
  </w:style>
  <w:style w:type="paragraph" w:customStyle="1" w:styleId="tabella">
    <w:name w:val="tabella"/>
    <w:basedOn w:val="Normale1"/>
    <w:autoRedefine/>
    <w:rsid w:val="00094F0E"/>
    <w:pPr>
      <w:spacing w:after="0"/>
    </w:pPr>
    <w:rPr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qFormat/>
    <w:rsid w:val="00A331E3"/>
    <w:rPr>
      <w:rFonts w:ascii="Calibri Light" w:eastAsia="Times New Roman" w:hAnsi="Calibri Light" w:cs="Times New Roman"/>
      <w:b/>
      <w:bCs/>
      <w:noProof/>
      <w:color w:val="000000"/>
      <w:sz w:val="40"/>
      <w:szCs w:val="16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C97B3C"/>
    <w:pPr>
      <w:spacing w:after="0" w:line="264" w:lineRule="auto"/>
      <w:jc w:val="left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C97B3C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DF1C18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DF1C18"/>
    <w:pPr>
      <w:numPr>
        <w:ilvl w:val="1"/>
        <w:numId w:val="5"/>
      </w:numPr>
    </w:pPr>
    <w:rPr>
      <w:lang w:val="en-US"/>
    </w:rPr>
  </w:style>
  <w:style w:type="character" w:customStyle="1" w:styleId="puntoelenco-1livCarattere">
    <w:name w:val="puntoelenco-1liv Carattere"/>
    <w:basedOn w:val="Carpredefinitoparagrafo"/>
    <w:link w:val="puntoelenco-1liv"/>
    <w:rsid w:val="00DF1C18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DF1C18"/>
    <w:rPr>
      <w:lang w:val="en-US"/>
    </w:rPr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63AD5"/>
    <w:pPr>
      <w:tabs>
        <w:tab w:val="clear" w:pos="4819"/>
        <w:tab w:val="clear" w:pos="9638"/>
      </w:tabs>
      <w:spacing w:before="120" w:after="120"/>
      <w:outlineLvl w:val="0"/>
    </w:pPr>
    <w:rPr>
      <w:rFonts w:eastAsia="Times" w:cs="Times New Roman"/>
      <w:bCs/>
      <w:noProof/>
      <w:sz w:val="24"/>
      <w:szCs w:val="24"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DF4106"/>
  </w:style>
  <w:style w:type="table" w:customStyle="1" w:styleId="Tabellastandard-011">
    <w:name w:val="Tabella standard-011"/>
    <w:basedOn w:val="Tabellaelenco4-colore1"/>
    <w:uiPriority w:val="99"/>
    <w:rsid w:val="00AE0B4A"/>
    <w:rPr>
      <w:rFonts w:ascii="Calibri" w:hAnsi="Calibri"/>
      <w:sz w:val="20"/>
      <w:szCs w:val="20"/>
      <w:lang w:val="en-US" w:eastAsia="it-IT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AE0B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untoElenco1">
    <w:name w:val="Punto Elenco 1"/>
    <w:basedOn w:val="Normale"/>
    <w:rsid w:val="00C80F5D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Didascalia">
    <w:name w:val="caption"/>
    <w:basedOn w:val="Normale"/>
    <w:next w:val="Normale"/>
    <w:qFormat/>
    <w:rsid w:val="00C80F5D"/>
    <w:pPr>
      <w:keepNext/>
      <w:spacing w:before="120" w:after="120" w:line="240" w:lineRule="auto"/>
      <w:ind w:left="567"/>
      <w:jc w:val="center"/>
    </w:pPr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paragraph" w:customStyle="1" w:styleId="Paragrafo">
    <w:name w:val="Paragrafo"/>
    <w:basedOn w:val="Normale"/>
    <w:link w:val="ParagrafoCarattere3"/>
    <w:rsid w:val="00C80F5D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aragrafoCarattere3">
    <w:name w:val="Paragrafo Carattere3"/>
    <w:link w:val="Paragrafo"/>
    <w:rsid w:val="00C80F5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rpotesto">
    <w:name w:val="Body Text"/>
    <w:basedOn w:val="Normale"/>
    <w:link w:val="CorpotestoCarattere"/>
    <w:uiPriority w:val="99"/>
    <w:unhideWhenUsed/>
    <w:rsid w:val="00C80F5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C80F5D"/>
  </w:style>
  <w:style w:type="table" w:customStyle="1" w:styleId="Grigliatabella2">
    <w:name w:val="Griglia tabella2"/>
    <w:basedOn w:val="Tabellanormale"/>
    <w:next w:val="Grigliatabella"/>
    <w:rsid w:val="00FC2FA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5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01E34"/>
    <w:rPr>
      <w:color w:val="605E5C"/>
      <w:shd w:val="clear" w:color="auto" w:fill="E1DFDD"/>
    </w:rPr>
  </w:style>
  <w:style w:type="table" w:customStyle="1" w:styleId="Tabellastandard-012">
    <w:name w:val="Tabella standard-012"/>
    <w:basedOn w:val="Tabellaelenco4-colore11"/>
    <w:uiPriority w:val="99"/>
    <w:rsid w:val="004B61C3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eWeb">
    <w:name w:val="Normal (Web)"/>
    <w:basedOn w:val="Normale"/>
    <w:uiPriority w:val="99"/>
    <w:unhideWhenUsed/>
    <w:rsid w:val="00583CBB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201E39E517C4E83A9980ED3182F4F" ma:contentTypeVersion="2" ma:contentTypeDescription="Creare un nuovo documento." ma:contentTypeScope="" ma:versionID="d1b8963c98c187fdd4113a5c79b0109b">
  <xsd:schema xmlns:xsd="http://www.w3.org/2001/XMLSchema" xmlns:xs="http://www.w3.org/2001/XMLSchema" xmlns:p="http://schemas.microsoft.com/office/2006/metadata/properties" xmlns:ns2="1ccb39d4-fd42-4aba-8972-8b6372a0f2b1" targetNamespace="http://schemas.microsoft.com/office/2006/metadata/properties" ma:root="true" ma:fieldsID="e4c5c07a75a5bb3acabee50dcecaf047" ns2:_="">
    <xsd:import namespace="1ccb39d4-fd42-4aba-8972-8b6372a0f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b39d4-fd42-4aba-8972-8b6372a0f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49A1A-2205-46C5-8B15-9BB6085D4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b39d4-fd42-4aba-8972-8b6372a0f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8D1D4B5-E9E9-421B-8E80-A4F6915B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template-SPC.dotx</Template>
  <TotalTime>232</TotalTime>
  <Pages>10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R.T.I. Almaviva/Almawave/Indra/PWC</dc:creator>
  <cp:keywords/>
  <dc:description/>
  <cp:lastModifiedBy>Roberta Martella</cp:lastModifiedBy>
  <cp:revision>36</cp:revision>
  <cp:lastPrinted>2020-07-22T16:07:00Z</cp:lastPrinted>
  <dcterms:created xsi:type="dcterms:W3CDTF">2020-07-22T16:03:00Z</dcterms:created>
  <dcterms:modified xsi:type="dcterms:W3CDTF">2021-05-17T15:53:00Z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0x010100AEE201E39E517C4E83A9980ED3182F4F</vt:lpwstr>
  </property>
</Properties>
</file>