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94664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64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</w:p>
    <w:p>
      <w:pPr>
        <w:pStyle w:val="Title"/>
        <w:widowControl/>
        <w:jc w:val="center"/>
      </w:pPr>
      <w:r>
        <w:t>รายงานโครงงานเครื่องจ่ายยาอัจฉริยะ</w:t>
      </w:r>
    </w:p>
    <w:p>
      <w:pPr>
        <w:widowControl/>
        <w:jc w:val="center"/>
      </w:pPr>
      <w:r>
        <w:t>Smart Pill Dispenser</w:t>
      </w:r>
    </w:p>
    <w:p>
      <w:pPr>
        <w:widowControl/>
      </w:pPr>
    </w:p>
    <w:p>
      <w:pPr>
        <w:widowControl/>
        <w:jc w:val="center"/>
      </w:pPr>
      <w:r>
        <w:t>จัดทำโดย</w:t>
      </w:r>
    </w:p>
    <w:p>
      <w:pPr>
        <w:widowControl/>
        <w:jc w:val="center"/>
      </w:pPr>
      <w:r>
        <w:t>นายกันตพงษ์ ปานแก้ว รหัสนักศึกษา 6710110021</w:t>
      </w:r>
    </w:p>
    <w:p>
      <w:pPr>
        <w:widowControl/>
        <w:jc w:val="center"/>
      </w:pPr>
      <w:r>
        <w:t>นางสาวญาณวดี ศรีสล้าง รหัสนักศึกษา 6710110562</w:t>
      </w:r>
    </w:p>
    <w:p>
      <w:pPr>
        <w:widowControl/>
        <w:jc w:val="center"/>
      </w:pPr>
    </w:p>
    <w:p>
      <w:pPr>
        <w:widowControl/>
        <w:jc w:val="center"/>
      </w:pPr>
      <w:r>
        <w:t>เสนอ</w:t>
      </w:r>
    </w:p>
    <w:p>
      <w:pPr>
        <w:widowControl/>
        <w:jc w:val="center"/>
      </w:pPr>
      <w:r>
        <w:t>รศ. ดร. ทวีศักดิ์ เรืองพีระกุล</w:t>
      </w:r>
    </w:p>
    <w:p>
      <w:pPr>
        <w:widowControl/>
        <w:jc w:val="center"/>
      </w:pPr>
      <w:r>
        <w:t>รศ. ดร. ปัญญยศ ไชยกาฬ</w:t>
      </w:r>
    </w:p>
    <w:p>
      <w:pPr>
        <w:widowControl/>
        <w:jc w:val="center"/>
      </w:pPr>
      <w:r>
        <w:t>ผศ. ดร. วชรินทร์ แก้วอภิชัย</w:t>
      </w:r>
    </w:p>
    <w:p>
      <w:pPr>
        <w:widowControl/>
        <w:jc w:val="center"/>
      </w:pPr>
    </w:p>
    <w:p>
      <w:pPr>
        <w:widowControl/>
        <w:jc w:val="center"/>
      </w:pPr>
      <w:r>
        <w:t>รายงานนี้เป็นส่วนหนึ่งของรายวิชา</w:t>
      </w:r>
    </w:p>
    <w:p>
      <w:pPr>
        <w:widowControl/>
        <w:jc w:val="center"/>
      </w:pPr>
      <w:r>
        <w:t>240-319 Embedded System Developer Module</w:t>
      </w:r>
    </w:p>
    <w:p>
      <w:pPr>
        <w:widowControl/>
        <w:jc w:val="center"/>
      </w:pPr>
      <w:r>
        <w:t>คณะวิศวกรรมศาสตร์ สาขาวิศวกรรมคอมพิวเตอร์</w:t>
      </w:r>
    </w:p>
    <w:p>
      <w:pPr>
        <w:widowControl/>
        <w:jc w:val="center"/>
      </w:pPr>
      <w:r>
        <w:t>มหาวิทยาลัยสงขลานครินทร์ วิทยาเขตหาดใหญ่</w:t>
      </w:r>
    </w:p>
    <w:p>
      <w:pPr>
        <w:sectPr>
          <w:pgSz w:w="11906" w:h="16838"/>
          <w:pgMar w:top="1134" w:right="1134" w:bottom="1134" w:left="1417" w:header="720" w:footer="454" w:gutter="0"/>
          <w:cols w:space="720"/>
          <w:docGrid w:linePitch="360"/>
        </w:sectPr>
      </w:pPr>
    </w:p>
    <w:p>
      <w:pPr>
        <w:pStyle w:val="Heading1"/>
        <w:widowControl/>
      </w:pPr>
      <w:r>
        <w:t>บทคัดย่อ</w:t>
      </w:r>
    </w:p>
    <w:p>
      <w:pPr>
        <w:widowControl/>
      </w:pPr>
      <w:r>
        <w:t>โครงงานเครื่องจ่ายยาอัจฉริยะมีวัตถุประสงค์เพื่อพัฒนาต้นแบบสามช่องที่รับตารางยาจากเว็บไซต์ แจ้งเตือนตามเวลา จัดคิวการจ่าย และบันทึกผลการทำงานของอุปกรณ์ โดยมุ่งช่วยผู้ใช้และผู้ดูแลจัดการรายการยาที่ตั้งไว้ ไม่ใช้สถานะการจ่ายเป็นหลักฐานยืนยันว่าผู้ใช้รับประทานยาแล้ว</w:t>
      </w:r>
    </w:p>
    <w:p>
      <w:pPr>
        <w:widowControl/>
      </w:pPr>
      <w:r>
        <w:t>ระบบใช้ ESP32 ควบคุมเซอร์โวมอเตอร์ มอเตอร์สั่น สัญญาณตรวจนับ จอ LCD ปุ่มกด และเสียงเตือน ร่วมกับเว็บไซต์ React และบริการ NestJS ซึ่งใช้ Prisma เชื่อมต่อ PostgreSQL เฟิร์มแวร์จัดการรอบยาด้วยสถานะ รองรับการทำงานพร้อมกันไม่เกินสองช่อง เก็บเหตุการณ์และข้อมูลตารางล่าสุดในหน่วยความจำไม่ลบเลือน และตั้งค่าเครือข่ายผ่านหน้าเว็บภายในอุปกรณ์หลังผู้ใช้เข้าสู่ระบบจาก QR Code</w:t>
      </w:r>
    </w:p>
    <w:p>
      <w:pPr>
        <w:widowControl/>
      </w:pPr>
      <w:r>
        <w:t>การตรวจสอบวันที่ 26 กันยายน พ.ศ. 2569 ใช้ชุดทดสอบอัตโนมัติบนคอมพิวเตอร์ macOS ร่วมกับคอมไพเลอร์ C++ และส่วนจำลองของฮาร์ดแวร์ ผลผ่าน 16 เมธอดทดสอบ ใช้เวลาตามรายงาน unittest 30.406 วินาที ครอบคลุมตรรกะคำสั่ง การควบคุมกลไก ตารางยา การเก็บข้อมูล การตั้งค่า และการสื่อสารแบบเบื้องหลัง ผลนี้ยืนยันเฉพาะเงื่อนไขที่ทดสอบ มิใช่ผลทดลองจ่ายยาบน ESP32 หรือเครื่องจริง</w:t>
      </w:r>
    </w:p>
    <w:p>
      <w:pPr>
        <w:widowControl/>
      </w:pPr>
      <w:r>
        <w:t>หลักฐานที่มีแสดงความก้าวหน้าของซอฟต์แวร์และภาพหน้าจอตั้งค่าบางขั้นตอน แต่ยังไม่เพียงพอสำหรับสรุปความแม่นยำ จำนวนเม็ดยาที่ออกจริง ความเสถียรของแหล่งจ่าย หรือความพร้อมใช้งานกับผู้ใช้ ชนิดและการติดตั้งชุดตรวจนับ รวมทั้งความสอดคล้องของข้อมูล Wi-Fi Setup ระหว่างเว็บไซต์กับเฟิร์มแวร์ ยังต้องยืนยันกับต้นแบบ จึงเสนอแผนทดลองและแบบบันทึกผลแยกจากผลทดสอบซอฟต์แวร์</w:t>
      </w:r>
    </w:p>
    <w:p>
      <w:pPr>
        <w:widowControl/>
      </w:pPr>
      <w:r>
        <w:t>คำสำคัญ  เครื่องจ่ายยาอัจฉริยะ  ESP32  ตารางยา  การตรวจนับ  การตั้งค่าเครือข่าย</w:t>
      </w:r>
    </w:p>
    <w:p>
      <w:r>
        <w:br w:type="page"/>
      </w:r>
    </w:p>
    <w:p>
      <w:pPr>
        <w:pStyle w:val="Heading1"/>
        <w:widowControl/>
      </w:pPr>
      <w:r>
        <w:t>คำนำ</w:t>
      </w:r>
    </w:p>
    <w:p>
      <w:pPr>
        <w:widowControl/>
      </w:pPr>
      <w:r>
        <w:t>รายงานฉบับนี้นำเสนอการออกแบบและพัฒนาเครื่องจ่ายยาอัจฉริยะ ซึ่งเชื่อมโยงระบบฝังตัว การควบคุมกลไก และการสื่อสารกับเว็บไซต์ เนื้อหาประกอบด้วยที่มาและวัตถุประสงค์ หลักการที่เกี่ยวข้อง วิธีพัฒนา ผลการตรวจสอบ และแนวทางประเมินต้นแบบต่อไป</w:t>
      </w:r>
    </w:p>
    <w:p>
      <w:pPr>
        <w:widowControl/>
      </w:pPr>
      <w:r>
        <w:t>การนำเสนอแยกพฤติกรรมที่กำหนดในซอฟต์แวร์ออกจากผลที่ทดสอบบนคอมพิวเตอร์และหลักฐานทางกายภาพ เพื่อให้ผู้อ่านพิจารณาขอบเขตของผลงานได้อย่างเหมาะสม ขั้นตอนเริ่มใช้งานอธิบายตั้งแต่การเตรียมอุปกรณ์และสร้าง QR Code จนถึงการรับตารางยา พร้อมข้อจำกัดที่อาจกระทบการใช้งาน</w:t>
      </w:r>
    </w:p>
    <w:p>
      <w:pPr>
        <w:widowControl/>
      </w:pPr>
      <w:r>
        <w:t>คณะผู้จัดทำหวังว่ารายงานนี้จะเป็นประโยชน์ต่อการศึกษาและพัฒนาระบบฝังตัวที่ต้องควบคุมอุปกรณ์ตามเวลาและติดตามผลผ่านเครือข่าย</w:t>
      </w:r>
    </w:p>
    <w:p>
      <w:pPr>
        <w:widowControl/>
        <w:jc w:val="right"/>
      </w:pPr>
      <w:r>
        <w:t>คณะผู้จัดทำ</w:t>
        <w:br/>
        <w:t>26 กันยายน พ.ศ. 2569</w:t>
      </w:r>
    </w:p>
    <w:p>
      <w:r>
        <w:br w:type="page"/>
      </w:r>
    </w:p>
    <w:p>
      <w:pPr>
        <w:pStyle w:val="Heading1"/>
        <w:widowControl/>
      </w:pPr>
      <w:r>
        <w:t>สารบัญ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บทคัดย่อ</w:t>
        <w:tab/>
        <w:t>ก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คำนำ</w:t>
        <w:tab/>
        <w:t>ข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สารบัญ</w:t>
        <w:tab/>
        <w:t>ค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สารบัญภาพและตาราง</w:t>
        <w:tab/>
        <w:t>ง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บทที่ 1 บทนำ</w:t>
        <w:tab/>
        <w:t>1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บทที่ 2 เอกสารและเทคโนโลยีที่เกี่ยวข้อง</w:t>
        <w:tab/>
        <w:t>2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บทที่ 3 อุปกรณ์และการออกแบบพัฒนาระบบ</w:t>
        <w:tab/>
        <w:t>4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3.1 ต้นแบบและวัสดุอุปกรณ์</w:t>
        <w:tab/>
        <w:t>4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3.2 สถาปัตยกรรมและผังสัญญาณ</w:t>
        <w:tab/>
        <w:t>6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3.3 กลไกจ่ายและการตรวจนับ</w:t>
        <w:tab/>
        <w:t>8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3.4 รอบยา ปุ่มกด และการแสดงผล</w:t>
        <w:tab/>
        <w:t>9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3.5 เว็บไซต์และการแลกเปลี่ยนข้อมูล</w:t>
        <w:tab/>
        <w:t>11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3.6 การเริ่มต้นใช้งานและการจับคู่อุปกรณ์</w:t>
        <w:tab/>
        <w:t>12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บทที่ 4 ผลการดำเนินงาน</w:t>
        <w:tab/>
        <w:t>19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4.1 ผลทดสอบซอฟต์แวร์</w:t>
        <w:tab/>
        <w:t>19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4.2 แผนการประเมินต้นแบบกับเครื่องจริง</w:t>
        <w:tab/>
        <w:t>21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4.3 ค่าใช้จ่ายในการดำเนินงาน</w:t>
        <w:tab/>
        <w:t>22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บทที่ 5 สรุปผลและข้อเสนอแนะ</w:t>
        <w:tab/>
        <w:t>24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เอกสารอ้างอิง</w:t>
        <w:tab/>
        <w:t>25</w:t>
      </w:r>
    </w:p>
    <w:p>
      <w:pPr>
        <w:widowControl/>
        <w:tabs>
          <w:tab w:pos="9071" w:val="right" w:leader="dot"/>
        </w:tabs>
        <w:spacing w:after="120"/>
      </w:pPr>
      <w:r>
        <w:rPr>
          <w:sz w:val="22"/>
        </w:rPr>
        <w:t>ภาคผนวก ก แบบบันทึกการทดลองเครื่องจริง</w:t>
        <w:tab/>
        <w:t>26</w:t>
      </w:r>
    </w:p>
    <w:p>
      <w:r>
        <w:br w:type="page"/>
      </w:r>
    </w:p>
    <w:p>
      <w:pPr>
        <w:pStyle w:val="Heading1"/>
        <w:widowControl/>
      </w:pPr>
      <w:r>
        <w:t>สารบัญภาพและตาราง</w:t>
      </w:r>
    </w:p>
    <w:p>
      <w:pPr>
        <w:widowControl/>
        <w:spacing w:after="80"/>
      </w:pPr>
      <w:r>
        <w:rPr>
          <w:b/>
          <w:sz w:val="17"/>
        </w:rPr>
        <w:t>สารบัญภาพ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3.1 หน้าจอเข้าร่วมเครือข่ายอุปกรณ์จากต้นฉบับ</w:t>
        <w:tab/>
        <w:t>4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3.2 หน้าเว็บตั้งค่าที่ถ่ายจากอุปกรณ์ โดยปิดบังข้อมูลเครือข่ายและรหัส</w:t>
        <w:tab/>
        <w:t>4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3.3 สถาปัตยกรรมระบบตามโค้ดที่ตรวจ</w:t>
        <w:tab/>
        <w:t>6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3.4 แนวทางจ่ายไฟและแปลงระดับสัญญาณตามข้อมูลที่มี</w:t>
        <w:tab/>
        <w:t>7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3.5 ลำดับสถานะกลไกตาม dispenser_control.cpp</w:t>
        <w:tab/>
        <w:t>8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3.6 ผังรอบยาและการตอบสนองต่อปุ่ม</w:t>
        <w:tab/>
        <w:t>9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3.7 ตัวอย่างข้อความ LCD ที่สอดคล้องกัน ไม่ใช่ภาพเครื่องจริง</w:t>
        <w:tab/>
        <w:t>10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3.8 ลำดับการรับข้อมูลและส่งเหตุการณ์</w:t>
        <w:tab/>
        <w:t>11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3.9 ลำดับตั้งค่าตั้งแต่สร้าง QR จนรับตาราง</w:t>
        <w:tab/>
        <w:t>13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3.10 หน้าเว็บสร้างฉลาก QR ด้วยข้อมูลตัวอย่าง</w:t>
        <w:tab/>
        <w:t>14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3.11 หน้าสร้างรหัสตั้งค่าและลำดับเชื่อมเครือข่าย ข้อมูลตัวอย่าง</w:t>
        <w:tab/>
        <w:t>15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3.12 หน้าเว็บตั้งค่ารุ่นก่อนจากต้นฉบับ ปิดบังรหัสแล้ว</w:t>
        <w:tab/>
        <w:t>16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3.13 หน้าสำเร็จที่แสดงจากคำตอบ API จำลอง ไม่ใช่ผลจับคู่จริง</w:t>
        <w:tab/>
        <w:t>16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ภาพที่ 4.1 ข้อความผลรันจริงจากบันทึก unittest วันที่ 26 กันยายน 2569</w:t>
        <w:tab/>
        <w:t>20</w:t>
      </w:r>
    </w:p>
    <w:p>
      <w:pPr>
        <w:widowControl/>
        <w:spacing w:after="80"/>
      </w:pPr>
      <w:r>
        <w:rPr>
          <w:b/>
          <w:sz w:val="17"/>
        </w:rPr>
        <w:t>สารบัญตาราง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ตารางที่ 3.1 รายการอุปกรณ์และขอบเขตการยืนยัน</w:t>
        <w:tab/>
        <w:t>5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ตารางที่ 3.2 ค่า GPIO และที่อยู่ I²C ตาม config.h</w:t>
        <w:tab/>
        <w:t>6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ตารางที่ 3.3 พฤติกรรมปุ่มและเวลาที่กำหนด</w:t>
        <w:tab/>
        <w:t>9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ตารางที่ 3.4 ความหมายของสถานะและหมายเหตุ</w:t>
        <w:tab/>
        <w:t>10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ตารางที่ 3.5 กรณีตั้งค่าไม่สำเร็จและพฤติกรรมที่พบ</w:t>
        <w:tab/>
        <w:t>17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ตารางที่ 4.1 ผลทดสอบอัตโนมัติแยกตามโมดูล</w:t>
        <w:tab/>
        <w:t>19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ตารางที่ 4.2 ตัวอย่างเงื่อนไขที่มี assertions รองรับ</w:t>
        <w:tab/>
        <w:t>20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ตารางที่ 4.3 แผนทดลองและหลักฐานที่ต้องบันทึก</w:t>
        <w:tab/>
        <w:t>21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ตารางที่ 4.4 ต้นทุนอุปกรณ์ตามรายการเดิม</w:t>
        <w:tab/>
        <w:t>22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ตารางที่ 4.5 การประเมินมูลค่าแรงงานพัฒนาครั้งแรก</w:t>
        <w:tab/>
        <w:t>23</w:t>
      </w:r>
    </w:p>
    <w:p>
      <w:pPr>
        <w:widowControl/>
        <w:tabs>
          <w:tab w:pos="9071" w:val="right" w:leader="dot"/>
        </w:tabs>
        <w:spacing w:after="80"/>
      </w:pPr>
      <w:r>
        <w:rPr>
          <w:sz w:val="17"/>
        </w:rPr>
        <w:t>ตารางที่ ก.1 แบบบันทึกผลรายรอบสำหรับการประเมิน</w:t>
        <w:tab/>
        <w:t>26</w:t>
      </w:r>
    </w:p>
    <w:p>
      <w:pPr>
        <w:sectPr>
          <w:footerReference w:type="default" r:id="rId10"/>
          <w:pgSz w:w="11906" w:h="16838"/>
          <w:pgMar w:top="1134" w:right="1134" w:bottom="1134" w:left="1417" w:header="720" w:footer="454" w:gutter="0"/>
          <w:cols w:space="720"/>
          <w:docGrid w:linePitch="360"/>
          <w:pgNumType w:fmt="thaiLetters" w:start="1"/>
        </w:sectPr>
      </w:pPr>
    </w:p>
    <w:p>
      <w:pPr>
        <w:pStyle w:val="Heading1"/>
        <w:widowControl/>
      </w:pPr>
      <w:r>
        <w:t>บทที่ 1 บทนำ</w:t>
      </w:r>
    </w:p>
    <w:p>
      <w:pPr>
        <w:pStyle w:val="Heading2"/>
        <w:widowControl/>
      </w:pPr>
      <w:r>
        <w:t>1.1 ที่มาและความสำคัญ</w:t>
      </w:r>
    </w:p>
    <w:p>
      <w:pPr>
        <w:widowControl/>
      </w:pPr>
      <w:r>
        <w:t>การจัดยาหลายชนิดตามตารางต้องติดตามทั้งชนิด เวลา และจำนวน โครงงานนี้พัฒนาต้นแบบสำหรับผู้ใช้ที่ต้องจัดยาหลายรอบและผู้ดูแลที่ตั้งค่ารายการยาให้ โดยรวมการตั้งตาราง การแจ้งเตือน การสั่งจ่าย และประวัติการทำงานไว้ในระบบเดียว การเลือก ESP32 ช่วยให้ส่วนควบคุมและการสื่อสาร Wi-Fi อยู่บนบอร์ดเดียว [1]</w:t>
      </w:r>
    </w:p>
    <w:p>
      <w:pPr>
        <w:widowControl/>
      </w:pPr>
      <w:r>
        <w:t>เมื่อถึงเวลาที่กำหนด เครื่องแสดงรายการและส่งเสียงเตือน ผู้ใช้กดรับยาเพื่อเริ่มกลไก ผลการทำงานส่งไปยังเซิร์ฟเวอร์เพื่อใช้ติดตามสถานะ การออกแบบนี้ยังไม่ได้รับการประเมินผลต่อความผิดพลาดทางการแพทย์หรือความสม่ำเสมอในการรับประทานยา</w:t>
      </w:r>
    </w:p>
    <w:p>
      <w:pPr>
        <w:pStyle w:val="Heading2"/>
        <w:widowControl/>
      </w:pPr>
      <w:r>
        <w:t>1.2 วัตถุประสงค์</w:t>
      </w:r>
    </w:p>
    <w:p>
      <w:pPr>
        <w:widowControl/>
      </w:pPr>
      <w:r>
        <w:t>1. พัฒนาการรับตารางยาและควบคุมต้นแบบสามช่องด้วย ESP32 พร้อมตรวจการจัดคิว</w:t>
      </w:r>
    </w:p>
    <w:p>
      <w:pPr>
        <w:widowControl/>
      </w:pPr>
      <w:r>
        <w:t>2. พัฒนาการเตือน รับยา เลื่อนเตือน ข้ามรอบ และบันทึกสถานะตามเงื่อนไขที่กำหนด</w:t>
      </w:r>
    </w:p>
    <w:p>
      <w:pPr>
        <w:widowControl/>
      </w:pPr>
      <w:r>
        <w:t>3. พัฒนาตรรกะรับสัญญาณตรวจนับและจัดการกรณีนับไม่ครบหรือสัญญาณถูกบังก่อนเริ่ม</w:t>
      </w:r>
    </w:p>
    <w:p>
      <w:pPr>
        <w:widowControl/>
      </w:pPr>
      <w:r>
        <w:t>4. ตรวจสอบตรรกะการสื่อสาร การตั้งค่า การเก็บข้อมูล และการลดคำสั่งซ้ำด้วยการทดสอบบนคอมพิวเตอร์</w:t>
      </w:r>
    </w:p>
    <w:p>
      <w:pPr>
        <w:pStyle w:val="Heading2"/>
        <w:widowControl/>
      </w:pPr>
      <w:r>
        <w:t>1.3 ขอบเขตและข้อจำกัดของต้นแบบ</w:t>
      </w:r>
    </w:p>
    <w:p>
      <w:pPr>
        <w:widowControl/>
      </w:pPr>
      <w:r>
        <w:t>ค่ากำหนดในซอฟต์แวร์รองรับสามช่อง ช่องละหนึ่งรายการยา สูงสุดหกรอบต่อวันต่อช่อง คำสั่งครั้งละ 1–9 เม็ดต่อช่อง และทำงานพร้อมกันสูงสุดสองช่อง โดยหน่วงเริ่มช่องถัดไป 250 มิลลิวินาที ช่องที่เหลือรอคิว การรับตารางและคำสั่งต้องอาศัยเครือข่าย ส่วนการใช้ข้อมูลสำรองขึ้นอยู่กับเวลาที่ถูกต้องและข้อมูลที่บันทึกสำเร็จ [5]</w:t>
      </w:r>
    </w:p>
    <w:p>
      <w:pPr>
        <w:widowControl/>
      </w:pPr>
      <w:r>
        <w:t>สถานะ DISPENSED หมายถึงระบบประเมินการจ่ายสำเร็จตามโหมดที่ใช้ ไม่ยืนยันการรับประทานยา โหมด dry run ไม่ขับกลไก และโหมด unverified ไม่ยืนยันจำนวนที่ออกจริง ความเหมาะสมของเม็ดยา กลไก เซ็นเซอร์ และกำลังไฟต้องประเมินกับเครื่องจริงก่อนสรุปสมรรถนะ</w:t>
      </w:r>
    </w:p>
    <w:p>
      <w:r>
        <w:br w:type="page"/>
      </w:r>
    </w:p>
    <w:p>
      <w:pPr>
        <w:pStyle w:val="Heading1"/>
        <w:widowControl/>
      </w:pPr>
      <w:r>
        <w:t>บทที่ 2 เอกสารและเทคโนโลยีที่เกี่ยวข้อง</w:t>
      </w:r>
    </w:p>
    <w:p>
      <w:pPr>
        <w:pStyle w:val="Heading2"/>
        <w:widowControl/>
      </w:pPr>
      <w:r>
        <w:t>2.1 ไมโครคอนโทรลเลอร์และการเชื่อมต่อ</w:t>
      </w:r>
    </w:p>
    <w:p>
      <w:pPr>
        <w:widowControl/>
      </w:pPr>
      <w:r>
        <w:t>ESP32-WROOM-32 รองรับ Wi-Fi และขาสัญญาณดิจิทัลสำหรับเชื่อมต่ออุปกรณ์ภายนอก โครงงานใช้เพื่อประมวลผลตารางยา รับปุ่มกด และควบคุมกลไก ขา GPIO34, GPIO35 และ GPIO36 เป็นขารับเข้า จึงใช้รับสัญญาณตรวจนับและต้องตรวจระดับแรงดันให้เหมาะกับ ESP32 [1] ผังขาเฉพาะของโครงงานแสดงในบทที่ 3</w:t>
      </w:r>
    </w:p>
    <w:p>
      <w:pPr>
        <w:pStyle w:val="Heading2"/>
        <w:widowControl/>
      </w:pPr>
      <w:r>
        <w:t>2.2 นาฬิกาและจอแสดงผล</w:t>
      </w:r>
    </w:p>
    <w:p>
      <w:pPr>
        <w:widowControl/>
      </w:pPr>
      <w:r>
        <w:t>DS1307 เป็นนาฬิกาเวลาจริง หรือ RTC ที่สื่อสารผ่านบัส I²C และมีแหล่งพลังงานสำรองสำหรับรักษาเวลา [2] ระบบใช้เวลาเพื่อเลือกรอบยาของวันปัจจุบันและเทียบกำหนดเตือน RTC ไม่ได้ทำหน้าที่เก็บตารางยาของโครงงาน การคงตารางหลังเริ่มเครื่องใหม่จึงต้องมีการบันทึกในส่วนอื่นด้วย</w:t>
      </w:r>
    </w:p>
    <w:p>
      <w:pPr>
        <w:widowControl/>
      </w:pPr>
      <w:r>
        <w:t>จอ LCD แบบอักขระใช้แสดงข้อมูลสั้นที่อ่านได้โดยไม่เปิดโทรศัพท์ จอ 16×2 แสดงวันและเวลา ส่วนจอ 20×4 แสดงรายการและคำแนะนำปุ่ม จอชนิดนี้ไม่ได้ถูกใช้แสดง QR Code ในระบบ ชื่อยาที่ใช้กับจอต้องอยู่ในรูปอักขระที่จอและซอฟต์แวร์รองรับ</w:t>
      </w:r>
    </w:p>
    <w:p>
      <w:pPr>
        <w:pStyle w:val="Heading2"/>
        <w:widowControl/>
      </w:pPr>
      <w:r>
        <w:t>2.3 ชุดขับกลไก</w:t>
      </w:r>
    </w:p>
    <w:p>
      <w:pPr>
        <w:widowControl/>
      </w:pPr>
      <w:r>
        <w:t>เซอร์โวมอเตอร์รับพัลส์ควบคุมเพื่อเลือกตำแหน่งพักและตำแหน่งปล่อยของจานยา ค่าพัลส์ที่เหมาะสมขึ้นอยู่กับมอเตอร์และกลไกจริง จึงต้องสอบเทียบโดยไม่ใส่ยาก่อนเปิดการเคลื่อนที่ มอเตอร์สั่นช่วยให้เม็ดยาเคลื่อนจากจานไปยังทางออก แต่ยังไม่มีผลทดลองยืนยันประสิทธิภาพของการสั่นในต้นแบบ</w:t>
      </w:r>
    </w:p>
    <w:p>
      <w:pPr>
        <w:widowControl/>
      </w:pPr>
      <w:r>
        <w:t>DRV8833 เป็นวงจรขับมอเตอร์แบบสะพานเอชสองช่อง ใช้แยกภาคควบคุมออกจากภาคกำลัง เอกสารผู้ผลิตระบุช่วงไฟเลี้ยง 2.7–10.8 โวลต์ [3] ช่วงนี้เป็นข้อกำหนดของวงจรขับ ไม่ใช่การยืนยันว่ามอเตอร์ทุกตัวรับแรงดันดังกล่าวได้ โครงงานกำหนดวงจรขับสองบอร์ดสำหรับมอเตอร์สั่นสามตัว</w:t>
      </w:r>
    </w:p>
    <w:p>
      <w:r>
        <w:br w:type="page"/>
      </w:r>
    </w:p>
    <w:p>
      <w:pPr>
        <w:pStyle w:val="Heading2"/>
        <w:widowControl/>
      </w:pPr>
      <w:r>
        <w:t>2.4 หลักการตรวจนับด้วยสัญญาณแสง</w:t>
      </w:r>
    </w:p>
    <w:p>
      <w:pPr>
        <w:widowControl/>
      </w:pPr>
      <w:r>
        <w:t>การตรวจนับอาศัยเม็ดยาผ่านแนวตรวจจับแล้วทำให้สัญญาณจากตัวรับเปลี่ยนสถานะ ซอฟต์แวร์รับสัญญาณดิจิทัลแบบ active LOW และเว้นการนับซ้ำ 60 มิลลิวินาทีหลังตรวจพบหนึ่งเม็ด ค่านี้เป็นพารามิเตอร์ซอฟต์แวร์ ไม่ใช่ค่าความแม่นยำของเซ็นเซอร์ [5]</w:t>
      </w:r>
    </w:p>
    <w:p>
      <w:pPr>
        <w:widowControl/>
      </w:pPr>
      <w:r>
        <w:t>รายงานเดิมเรียกทั้งเซ็นเซอร์ IR และชุดเลเซอร์ KY-008 ขณะที่ภาพที่แนบเป็นภาพชุดอุปกรณ์ทั่วไป ไม่แสดงการติดตั้งและไม่ยืนยันรุ่นตัวรับ จึงใช้คำว่า “ชุดตรวจนับด้วยแสง” สำหรับหน้าที่ และคงชื่อชุดเลเซอร์เฉพาะรายการต้นทุนที่ต้นฉบับระบุ ชื่อตัวแปรหรือข้อความ IR ในโค้ดไม่เพียงพอที่จะระบุชนิดแสงของฮาร์ดแวร์จริง</w:t>
      </w:r>
    </w:p>
    <w:p>
      <w:pPr>
        <w:pStyle w:val="Heading2"/>
        <w:widowControl/>
      </w:pPr>
      <w:r>
        <w:t>2.5 เว็บไซต์และบริการข้อมูล</w:t>
      </w:r>
    </w:p>
    <w:p>
      <w:pPr>
        <w:widowControl/>
      </w:pPr>
      <w:r>
        <w:t>เว็บไซต์ใช้ React และ TypeScript จัดการบัญชี อุปกรณ์ รายการยา ตารางยา และประวัติ ส่วนบริการ NestJS ใช้ Prisma ติดต่อ PostgreSQL โครงสร้างโค้ดแบ่งข้อมูลผู้ใช้ อุปกรณ์ ช่องยา ตาราง ผลการทำงาน และคำสั่งออกจากกัน การผูกอุปกรณ์กับบัญชีช่วยจำกัดการเข้าถึงตามเจ้าของข้อมูล [6]</w:t>
      </w:r>
    </w:p>
    <w:p>
      <w:pPr>
        <w:pStyle w:val="Heading2"/>
        <w:widowControl/>
      </w:pPr>
      <w:r>
        <w:t>2.6 การสื่อสารและตัวตนอุปกรณ์</w:t>
      </w:r>
    </w:p>
    <w:p>
      <w:pPr>
        <w:widowControl/>
      </w:pPr>
      <w:r>
        <w:t>API คือส่วนติดต่อที่อุปกรณ์ใช้ร้องขอข้อมูลและส่งผล ระบบแยกกุญแจประจำเครื่อง หรือ API key ออกจากโทเคนบัญชีผู้ใช้และรหัสตั้งค่าชั่วคราว เฟิร์มแวร์ใช้การซิงก์ข้อมูลและการรอแจ้งว่าข้อมูลเปลี่ยน จากนั้นส่งเหตุการณ์พร้อมรหัสเฉพาะเพื่อให้เซิร์ฟเวอร์รับผลซ้ำได้โดยไม่สร้างประวัติซ้ำ [5], [6]</w:t>
      </w:r>
    </w:p>
    <w:p>
      <w:pPr>
        <w:pStyle w:val="Heading2"/>
        <w:widowControl/>
      </w:pPr>
      <w:r>
        <w:t>2.7 สถานะและหน่วยความจำไม่ลบเลือน</w:t>
      </w:r>
    </w:p>
    <w:p>
      <w:pPr>
        <w:widowControl/>
      </w:pPr>
      <w:r>
        <w:t>การควบคุมแบบสถานะแยกขั้นตอนตามเหตุการณ์และเวลา ทำให้โปรแกรมกลับมาตรวจปุ่มและอัปเดตหน้าจอได้ระหว่างกลไกทำงาน Preferences ของ ESP32 ใช้พื้นที่ NVS เพื่อเก็บข้อมูลข้ามการรีสตาร์ต [4] โครงงานใช้เก็บ Wi-Fi คิวเหตุการณ์ ทะเบียนคำสั่ง ตารางล่าสุด และรายการรอบที่จบแล้ว แต่การเขียนไม่สำเร็จหรือข้อมูลเสียหายยังเป็นข้อจำกัดที่ต้องจัดการ</w:t>
      </w:r>
    </w:p>
    <w:p>
      <w:r>
        <w:br w:type="page"/>
      </w:r>
    </w:p>
    <w:p>
      <w:pPr>
        <w:pStyle w:val="Heading1"/>
        <w:widowControl/>
      </w:pPr>
      <w:r>
        <w:t>บทที่ 3 อุปกรณ์และการออกแบบพัฒนาระบบ</w:t>
      </w:r>
    </w:p>
    <w:p>
      <w:pPr>
        <w:pStyle w:val="Heading2"/>
        <w:widowControl/>
      </w:pPr>
      <w:r>
        <w:t>3.1 ต้นแบบและวัสดุอุปกรณ์</w:t>
      </w:r>
    </w:p>
    <w:p>
      <w:pPr>
        <w:widowControl/>
      </w:pPr>
      <w:r>
        <w:t>ต้นฉบับล่าสุดมีภาพหน้าจอการตั้งค่าที่ถ่ายจากโทรศัพท์และแท็บเล็ต แต่ไม่มีภาพทั้งเครื่องหรือภายในที่ตรวจการเดินสายได้ ภาพที่ 3.1 แสดงขั้นตอนเข้าร่วมเครือข่ายอุปกรณ์ ส่วนภาพที่ 3.2 แสดงหน้าเว็บภายในอุปกรณ์ก่อนเวลาและเซิร์ฟเวอร์พร้อม ภาพทั้งสองไม่ยืนยันการจับคู่หรือจ่ายยาสำเร็จ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160000" cy="1950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-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5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3.1 หน้าจอเข้าร่วมเครือข่ายอุปกรณ์จากต้นฉบับ [7]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520000" cy="3552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-por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55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3.2 หน้าเว็บตั้งค่าที่ถ่ายจากอุปกรณ์ โดยปิดบังข้อมูลเครือข่ายและรหัส [7]</w:t>
      </w:r>
    </w:p>
    <w:p>
      <w:pPr>
        <w:widowControl/>
      </w:pPr>
      <w:r>
        <w:t>การอ้างอิงซอฟต์แวร์ใช้ไฟล์ที่ตรวจวันที่ 26 กันยายน 2569 เฟิร์มแวร์ระบุรุ่น 1.3.1 โดยมีการแก้ไขใน working tree นอกเหนือจาก commit ba301989a8d0 จึงไม่ใช้ชื่อ commit เพียงอย่างเดียวเป็นตัวแทนไฟล์ทั้งหมด [5]</w:t>
      </w:r>
    </w:p>
    <w:p>
      <w:r>
        <w:br w:type="page"/>
      </w:r>
    </w:p>
    <w:p>
      <w:pPr>
        <w:pStyle w:val="Heading3"/>
        <w:widowControl/>
      </w:pPr>
      <w:r>
        <w:t>3.1.1 รายการอุปกรณ์และเครื่องมือพัฒนา</w:t>
      </w:r>
    </w:p>
    <w:p>
      <w:pPr>
        <w:pStyle w:val="Caption"/>
        <w:keepNext/>
        <w:widowControl/>
      </w:pPr>
      <w:r>
        <w:t>ตารางที่ 3.1 รายการอุปกรณ์และขอบเขตการยืนยัน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1361"/>
        <w:gridCol w:w="5102"/>
      </w:tblGrid>
      <w:tr>
        <w:trPr>
          <w:cantSplit/>
          <w:tblHeader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อุปกรณ์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จำนวน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หน้าที่และหลักฐาน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ESP32 DevKit / WROOM-32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 บอร์ด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ควบคุมและ Wi-Fi; ตามรายการและโค้ด; ยังไม่มีภาพติดตั้ง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DS1307 พร้อมถ่าน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 ชุด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รักษาเวลา; ภาพผลิตภัณฑ์ไม่ยืนยันการติดตั้ง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LCD I²C 16×2 / 20×4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อย่างละ 1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เวลา / รายการยา; ตามโค้ดและรายงาน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เซอร์โวจานยา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 ตัว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ขับจาน; รุ่นและค่าจริงต้องยืนยัน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มอเตอร์สั่น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 ตัว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ช่วยเคลื่อนเม็ดยา; ตรวจแรงดันจริง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DRV8833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 บอร์ด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ขับมอเตอร์สั่นสามช่อง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ชุดตรวจนับด้วยแสง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 ชุดตามแบบ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ชนิดตัวส่ง ตัวรับ และการติดตั้งยังไม่ยืนยัน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โมดูลปุ่มสามสี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 ชุด 3 ปุ่ม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รับยา เลื่อนเตือน ข้ามหรือหยุด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โมดูล LED สามสี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 ชุด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แดง เหลือง เขียว; มีค่าขาในโค้ด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Buzzer และตัวแปลง I²C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ตามชุดเดิม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รายการย่อยและราคายังไม่แยก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แหล่งจ่าย ฟิวส์ สวิตช์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ตามแบบ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รายงานระบุอะแดปเตอร์ 5 V 5 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จานยา กล่อง และทางออก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 ชุด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ชิ้นส่วนกลไกตามรายการต้นทุน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สาย ขั้วต่อ สปริง ตัวเก็บประจุ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ตามรายการ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ต้องตรวจเทียบกับเครื่องจริง</w:t>
            </w:r>
          </w:p>
        </w:tc>
      </w:tr>
    </w:tbl>
    <w:p>
      <w:pPr>
        <w:widowControl/>
      </w:pPr>
      <w:r>
        <w:t>เครื่องมือพัฒนาที่พบ ได้แก่ Arduino/ESP32, ESP32Servo, ArduinoJson, LiquidCrystal_I2C, TimeLib และ DS1307RTC ชุดทดสอบใช้ Python เรียกคอมไพเลอร์ C++ เพื่อคอมไพล์และทดสอบตรรกะบนคอมพิวเตอร์ร่วมกับส่วนจำลองของอุปกรณ์ มิใช่การทดสอบบนบอร์ด ESP32 จำลองหรือบอร์ดจริง</w:t>
      </w:r>
    </w:p>
    <w:p>
      <w:r>
        <w:br w:type="page"/>
      </w:r>
    </w:p>
    <w:p>
      <w:pPr>
        <w:pStyle w:val="Heading2"/>
        <w:widowControl/>
      </w:pPr>
      <w:r>
        <w:t>3.2 สถาปัตยกรรมและผังสัญญาณ</w:t>
      </w:r>
    </w:p>
    <w:p>
      <w:pPr>
        <w:widowControl/>
      </w:pPr>
      <w:r>
        <w:t>ภาพที่ 3.3 แสดงทิศทางข้อมูลโดยรวม ผู้ใช้กำหนดข้อมูลผ่านเว็บไซต์ อุปกรณ์รับข้อมูลจาก API และส่งผลกลับ ฐานข้อมูลอยู่ฝั่งเซิร์ฟเวอร์ ส่วนปุ่มและกลไกเชื่อมกับ ESP32 โดยตรง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0000" cy="273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3.3 สถาปัตยกรรมระบบตามโค้ดที่ตรวจ [5], [6]</w:t>
      </w:r>
    </w:p>
    <w:p>
      <w:pPr>
        <w:pStyle w:val="Caption"/>
        <w:keepNext/>
        <w:widowControl/>
      </w:pPr>
      <w:r>
        <w:t>ตารางที่ 3.2 ค่า GPIO และที่อยู่ I²C ตาม config.h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252"/>
      </w:tblGrid>
      <w:tr>
        <w:trPr>
          <w:cantSplit/>
          <w:tblHeader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หน้าที่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ขาหรือที่อยู่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I²C SDA / SCL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21 / 22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Servo ช่อง 1 / 2 / 3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18 / 19 / 23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มอเตอร์สั่น PWM / DIR ช่อง 1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13 / 16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มอเตอร์สั่น PWM / DIR ช่อง 2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26 / 17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มอเตอร์สั่น PWM / DIR ช่อง 3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4 / 14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สัญญาณตรวจนับช่อง 1 / 2 / 3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34 / 35 / 36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ปุ่มเขียว / เหลือง / แดง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33 / 32 / 27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Buzzer; LED แดง / เหลือง / เขียว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15; 25 / 2 / 5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LCD เวลา / LCD ยา / DS1307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0x25 / 0x27 / 0x68</w:t>
            </w:r>
          </w:p>
        </w:tc>
      </w:tr>
    </w:tbl>
    <w:p>
      <w:pPr>
        <w:widowControl/>
      </w:pPr>
      <w:r>
        <w:t>ตารางนี้ยืนยันค่าที่ซอฟต์แวร์กำหนด ไม่ยืนยันสายที่ติดตั้งจริง เอกสาร ESP32_WIRING.md รุ่นเดิมระบุ Buzzer และที่อยู่จอสลับจากโค้ดปัจจุบัน จึงต้องตรวจเครื่องก่อนใช้เป็นผังต่อสาย</w:t>
      </w:r>
    </w:p>
    <w:p>
      <w:r>
        <w:br w:type="page"/>
      </w:r>
    </w:p>
    <w:p>
      <w:pPr>
        <w:pStyle w:val="Heading3"/>
        <w:widowControl/>
      </w:pPr>
      <w:r>
        <w:t>3.2.1 การจ่ายไฟและระดับสัญญาณ</w:t>
      </w:r>
    </w:p>
    <w:p>
      <w:pPr>
        <w:widowControl/>
      </w:pPr>
      <w:r>
        <w:t>จอทั้งสองและ RTC เชื่อมต่อผ่านบัส I²C ร่วมกัน ภาพที่ 3.4 เป็นแผนภาพการเชื่อมต่อระดับภาพรวม ไม่ใช่วงจรสมบูรณ์ เพราะยังไม่มีหลักฐานรุ่นอุปกรณ์ทุกตัวและการเดินสายจริงครบถ้วน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0000" cy="293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3.4 แนวทางจ่ายไฟและแปลงระดับสัญญาณตามข้อมูลที่มี [1]–[3], [5]</w:t>
      </w:r>
    </w:p>
    <w:p>
      <w:pPr>
        <w:widowControl/>
      </w:pPr>
      <w:r>
        <w:t>ภาคกำลังของเซอร์โวและมอเตอร์ต้องรับไฟจากแหล่งจ่ายที่เหมาะสม โดยต่อกราวด์ร่วมกับ ESP32 ไม่ดึงกระแสมอเตอร์ผ่านขา GPIO บัสไฟของ LCD และ RTC ต้องตรวจตามโมดูลจริง หากเป็น 5 โวลต์ ให้ใช้ตัวแปลง I²C สองทิศทางระหว่างฝั่ง 3.3 และ 5 โวลต์ รวมทั้งตรวจตัวต้านทานดึงขึ้นในแต่ละฝั่ง</w:t>
      </w:r>
    </w:p>
    <w:p>
      <w:pPr>
        <w:widowControl/>
      </w:pPr>
      <w:r>
        <w:t>สัญญาณตัวรับตรวจนับเข้าขา 34, 35 และ 36 ต้องมีระดับเข้ากันได้กับ ESP32 และจัดการการดึงระดับจากภายนอกตามชนิดเอาต์พุต ไม่อาจสรุปวิธีต่อชุดเลเซอร์จากชื่อ KY-008 เพียงอย่างเดียว เนื่องจากตัวส่งกับตัวรับทำหน้าที่ต่างกัน</w:t>
      </w:r>
    </w:p>
    <w:p>
      <w:pPr>
        <w:widowControl/>
      </w:pPr>
      <w:r>
        <w:t>เฟิร์มแวร์กำหนดงบกระแสของกลไก 2,000 มิลลิแอมแปร์และจำกัดทำงานสองช่อง แต่เป็นสมมติฐานในการออกแบบ มิใช่ค่ากระแสที่วัดแล้ว รายงานเดิมระบุแหล่งจ่าย 5 V 5 A ขณะที่คำอธิบายในโค้ดกล่าวถึงตัวอย่าง 3 A จึงต้องยืนยันฉลากแหล่งจ่าย ฟิวส์ สาย และกระแสเมื่อกลไกติดขัดก่อนสรุปพิกัดที่ใช้จริง</w:t>
      </w:r>
    </w:p>
    <w:p>
      <w:pPr>
        <w:widowControl/>
      </w:pPr>
      <w:r>
        <w:t>ซอฟต์แวร์สั่งขามอเตอร์เข้าสู่สถานะปลอดภัยตั้งแต่ต้นการเริ่มเครื่อง แต่ไม่ใช่หลักฐานว่าขาสัญญาณไม่มีพัลส์ช่วงรีเซ็ต การทดสอบภาคกำลังและการหยุดจริงยังจำเป็น</w:t>
      </w:r>
    </w:p>
    <w:p>
      <w:r>
        <w:br w:type="page"/>
      </w:r>
    </w:p>
    <w:p>
      <w:pPr>
        <w:pStyle w:val="Heading2"/>
        <w:widowControl/>
      </w:pPr>
      <w:r>
        <w:t>3.3 กลไกจ่ายและการตรวจนับ</w:t>
      </w:r>
    </w:p>
    <w:p>
      <w:pPr>
        <w:widowControl/>
      </w:pPr>
      <w:r>
        <w:t>ช่องเก็บยาทั้งสามแยกจากรูปล่อยบนจานแต่ละชุด โค้ดกำหนดรูปล่อยสี่ตำแหน่งและเลือกจุดเริ่มตามขนาดยา 8, 13, 15 หรือ 25 มิลลิเมตรที่เว็บไซต์ส่งมา ค่าดังกล่าวเป็นการจับคู่ในซอฟต์แวร์ ไม่ใช่ขนาดจานที่วัดยืนยันแล้ว [5]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0000" cy="205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3.5 ลำดับสถานะกลไกตาม dispenser_control.cpp [5]</w:t>
      </w:r>
    </w:p>
    <w:p>
      <w:pPr>
        <w:widowControl/>
      </w:pPr>
      <w:r>
        <w:t>ภาพที่ 3.5 แยกสถานะ Idle, WaitingStart, Releasing, Returning และ Shaking ออกจากสถานะรอบยา โดยเริ่มที่ตำแหน่งพัก รอจังหวะเริ่ม เคลื่อนไปตำแหน่งปล่อย กลับที่พัก และสั่นช่วยให้ยาผ่านทางออก เมื่อได้จำนวนครบจึงสิ้นสุดและหยุดสัญญาณขับตามโหมด</w:t>
      </w:r>
    </w:p>
    <w:p>
      <w:pPr>
        <w:widowControl/>
      </w:pPr>
      <w:r>
        <w:t>เมื่อเปิดใช้การตรวจนับ โปรแกรมไม่นับก่อนช่องนั้นเริ่มทำงาน ปฏิเสธการเริ่มเมื่อสัญญาณถูกบัง และเว้นการนับซ้ำ 60 มิลลิวินาที หากรูที่เลือกไม่ให้เม็ดยาตกต่อเนื่องครบ 10 ครั้ง จะเปลี่ยนไปรูถัดไปที่เข้าเงื่อนไข เพดานรวมในโค้ดคือ 4 × 10 + 9 = 49 ครั้ง จึงไม่ใช่การพยายามสูงสุด 8 รอบตามรายงานเดิม การได้เม็ดยาจะรีเซ็ตตัวนับความล้มเหลวของรูนั้น</w:t>
      </w:r>
    </w:p>
    <w:p>
      <w:pPr>
        <w:widowControl/>
      </w:pPr>
      <w:r>
        <w:t>กรณีไม่ใช้เซ็นเซอร์ต้องเปิดตัวเลือกยอมรับการจ่ายที่ไม่ยืนยันโดยชัดเจน ซอฟต์แวร์ใช้หนึ่งรอบต่อเม็ดและรายงาน unverified ไม่ควรนำจำนวนที่ซอฟต์แวร์อนุมานไปแทนจำนวนออกจริง ส่วนโปรไฟล์เริ่มต้นที่ไม่มีไฟล์สอบเทียบจะปิดกลไกและใช้ dry run</w:t>
      </w:r>
    </w:p>
    <w:p>
      <w:pPr>
        <w:widowControl/>
      </w:pPr>
      <w:r>
        <w:t>ค่าพัลส์เริ่มต้นใน hardware_profile.h คือพัก 1,500 ไมโครวินาที และรูปล่อยสี่ตำแหน่ง 2,167 / 2,463 / 833 / 537 ไมโครวินาทีทุกช่อง ช่วงควบคุม 500–2,500 ไมโครวินาที และเวลาสั่น 600 มิลลิวินาที เป็นค่าตั้งต้น มิใช่ผลสอบเทียบกับเครื่อง ภาพผลิตภัณฑ์เซอร์โวในต้นฉบับระบุ SG90 แต่คำอธิบายในโค้ดระบุ SG92R 270 องศา จึงยังไม่สรุปรุ่นหรือมุมที่ติดตั้งจริง</w:t>
      </w:r>
    </w:p>
    <w:p>
      <w:pPr>
        <w:widowControl/>
      </w:pPr>
      <w:r>
        <w:t>ยังไม่มีภาพจานในตำแหน่งพักและปล่อย หรือภาพแนวแสงที่ติดตั้งจริง จึงไม่สร้างภาพเสมือนเครื่องจริงเพื่อใช้แทนหลักฐานดังกล่าว</w:t>
      </w:r>
    </w:p>
    <w:p>
      <w:r>
        <w:br w:type="page"/>
      </w:r>
    </w:p>
    <w:p>
      <w:pPr>
        <w:pStyle w:val="Heading2"/>
        <w:widowControl/>
      </w:pPr>
      <w:r>
        <w:t>3.4 รอบยา ปุ่มกด และการแสดงผล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0000" cy="205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3.6 ผังรอบยาและการตอบสนองต่อปุ่ม [5]</w:t>
      </w:r>
    </w:p>
    <w:p>
      <w:pPr>
        <w:widowControl/>
      </w:pPr>
      <w:r>
        <w:t>ภาพที่ 3.6 แสดงว่าการกดรับยาจัดคิวช่องของรอบที่ถึงกำหนด การจ่ายเกิดภายใต้ความจุสองช่องพร้อมกัน สถานะรอบยาจึงไม่ใช่สถานะตำแหน่งเซอร์โวในภาพที่ 3.5</w:t>
      </w:r>
    </w:p>
    <w:p>
      <w:pPr>
        <w:pStyle w:val="Caption"/>
        <w:keepNext/>
        <w:widowControl/>
      </w:pPr>
      <w:r>
        <w:t>ตารางที่ 3.3 พฤติกรรมปุ่มและเวลาที่กำหนด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การใช้งาน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พฤติกรรม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เขียว กดสั้นแล้วปล่อย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รับรอบยาและจัดคิว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เขียว กดค้าง 3 วินาที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เข้า Wi-Fi Setup เมื่อกลไกว่าง หรือขณะเริ่มเครื่อง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เหลือง ขณะเตือน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เลื่อน 5 นาที สูงสุด 3 ครั้งต่อมื้อ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เหลือง ขณะปกติ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ร้องขอซิงก์ข้อมูล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แดง กดสั้น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ข้ามรอบที่กำลังเตือน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แดง กดค้างอย่างน้อย 1.2 วินาที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ยุติกลไกด้วยซอฟต์แวร์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พ้นเวลาผ่อนผัน 30 นาที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บันทึก MISSED ตามเงื่อนไขรอบยา</w:t>
            </w:r>
          </w:p>
        </w:tc>
      </w:tr>
    </w:tbl>
    <w:p>
      <w:pPr>
        <w:widowControl/>
      </w:pPr>
      <w:r>
        <w:t>การหยุดด้วยซอฟต์แวร์หยุดการขับและปลดการส่งพัลส์เซอร์โวตามตรรกะ ไม่ใช่การตัดไฟภาคกำลัง และไม่รับรองว่าชิ้นส่วนหยุดทันทีจากแรงเฉื่อย ต้องประเมินสวิตช์ตัดกำลังและเวลาหยุดกับฮาร์ดแวร์จริงแยกต่างหาก</w:t>
      </w:r>
    </w:p>
    <w:p>
      <w:r>
        <w:br w:type="page"/>
      </w:r>
    </w:p>
    <w:p>
      <w:pPr>
        <w:pStyle w:val="Heading3"/>
        <w:widowControl/>
      </w:pPr>
      <w:r>
        <w:t>3.4.1 ข้อความบนจอและความหมายของผล</w:t>
      </w:r>
    </w:p>
    <w:p>
      <w:pPr>
        <w:widowControl/>
      </w:pPr>
      <w:r>
        <w:t>จอ 16×2 แสดงวันและเวลา จอ 20×4 แสดงรายการของรอบถัดไปในสามบรรทัดแรก และสลับเวลา/คำแนะนำปุ่มในบรรทัดท้าย ข้อความยาวใช้การเลื่อน ตัวอย่างในภาพที่ 3.7 แสดงสามรายการ จึงใช้ 3 items ให้ตรงกับจำนวนรายการในรอบ ไม่ใช่ผลบวกจำนวนเม็ดยา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320000" cy="1315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1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3.7 ตัวอย่างข้อความ LCD ที่สอดคล้องกัน ไม่ใช่ภาพเครื่องจริง [5]</w:t>
      </w:r>
    </w:p>
    <w:p>
      <w:pPr>
        <w:pStyle w:val="Caption"/>
        <w:keepNext/>
        <w:widowControl/>
      </w:pPr>
      <w:r>
        <w:t>ตารางที่ 3.4 ความหมายของสถานะและหมายเหตุ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สถานะหรือหมายเหตุ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ขอบเขตความหมาย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DISPENSED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ระบบประเมินว่าจ่ายสำเร็จตามโหมด; ไม่ยืนยันการรับประทาน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MISSED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พ้นกำหนดเวลาผ่อนผัน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SKIPPED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ผู้ใช้เลือกข้ามรอบ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FAILED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เริ่มไม่ได้ จ่ายไม่ครบ ถูกยกเลิก หรือเกิดข้อขัดข้องตามเงื่อนไข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dry run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ผลทดสอบเส้นทางซอฟต์แวร์โดยไม่ขับกลไก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unverified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มีการสั่งกลไก แต่ไม่มีสัญญาณตรวจนับยืนยัน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ACK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การตอบรับคำสั่งบางชนิด เช่น BUZZ/CANCEL; ไม่ใช่ผลจ่ายยา</w:t>
            </w:r>
          </w:p>
        </w:tc>
      </w:tr>
    </w:tbl>
    <w:p>
      <w:pPr>
        <w:widowControl/>
      </w:pPr>
      <w:r>
        <w:t>การแสดงว่า Wi-Fi เชื่อมต่อแล้ว หรือแสดง PAIRED, DONE ไม่ได้ยืนยันว่ามีตารางยาที่ใช้งานได้ครบ ต้องตรวจเวลา ตารางที่รับ และโปรไฟล์กลไกด้วย หากเวลาไม่พร้อมจอแสดง Clock not set และหากยังไม่มีตารางจะแสดง No schedule yet</w:t>
      </w:r>
    </w:p>
    <w:p>
      <w:r>
        <w:br w:type="page"/>
      </w:r>
    </w:p>
    <w:p>
      <w:pPr>
        <w:pStyle w:val="Heading2"/>
        <w:widowControl/>
      </w:pPr>
      <w:r>
        <w:t>3.5 เว็บไซต์และการแลกเปลี่ยนข้อมูล</w:t>
      </w:r>
    </w:p>
    <w:p>
      <w:pPr>
        <w:widowControl/>
      </w:pPr>
      <w:r>
        <w:t>ผู้ใช้เลือกอุปกรณ์ของบัญชี กำหนดยาประจำช่องและจำนวนต่อรอบ แล้วสร้างเวลาและวันที่ใช้งาน ก่อนตรวจสถานะเปิดใช้แต่ละช่อง ตารางและประวัติผูกกับข้อมูลของบัญชี ชื่อ IntakeLog ในฐานข้อมูลใช้เก็บผลการทำงานตาม API จึงไม่ควรแปลความว่าบุคคลรับประทานยาแล้วโดยอัตโนมัติ [6]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0000" cy="253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han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3.8 ลำดับการรับข้อมูลและส่งเหตุการณ์ [5], [6]</w:t>
      </w:r>
    </w:p>
    <w:p>
      <w:pPr>
        <w:widowControl/>
      </w:pPr>
      <w:r>
        <w:t>ตามภาพที่ 3.8 ESP32 ส่ง GET /api/device/sync เพื่อรับเวลา ตารางและคำสั่ง แล้วตรวจและพักข้อมูลก่อนนำมาใช้ การรอ GET /api/device/wait ใช้แจ้งว่าข้อมูลเปลี่ยน โดยกำหนดเวลารอสูงสุด 15 วินาที และซิงก์เต็มอย่างช้าในรอบ 10 นาที หาก /wait ไม่รองรับจึงกลับไปสอบถามตามรอบพื้นฐาน 5 วินาที เมื่อซิงก์ล้มเหลวกำหนดรอลองใหม่ 15 วินาที ส่วนคิวผลพยายามส่งทุก 10 วินาที ค่าทั้งหมดอาจได้รับผลจากสถานะเครือข่ายและงานที่ค้าง ไม่ใช่การรับประกันเวลาตอบสนอง</w:t>
      </w:r>
    </w:p>
    <w:p>
      <w:pPr>
        <w:widowControl/>
      </w:pPr>
      <w:r>
        <w:t>ก่อนนำคำสั่ง DISPENSE ออกจากคิว เฟิร์มแวร์จอง Command ID ใน NVS หากจองไม่ได้จะไม่เริ่มคำสั่ง การจองไม่ใช่การตอบรับว่าจ่ายสำเร็จ เมื่อกลไกสิ้นสุดจึงสร้างผลจริงหรือผลตามโหมด พร้อม Event ID แล้วส่ง POST /api/device/events รายการที่เซิร์ฟเวอร์ตอบรับจึงถูกนำออกจากคิว ส่วน ACK ใช้กับคำสั่งที่ไม่ใช่การจ่ายบางชนิด</w:t>
      </w:r>
    </w:p>
    <w:p>
      <w:pPr>
        <w:widowControl/>
      </w:pPr>
      <w:r>
        <w:t>สำหรับรอบตามตาราง เมื่อเปิดกลไกจริง pill_app.cpp จองคีย์ dose ที่ประกอบด้วย schedule ID วัน และโหมดก่อนจัดคิว หากจองไม่ได้จะรายงาน FAILED พร้อมข้อความให้ตรวจยา ส่วน dry run ไม่จองคีย์นี้ในเส้นทางดังกล่าว ทะเบียนรองรับ 64 รายการและเก็บตามช่วง 86,400 วินาทีโดยต้องมีเวลาที่ใช้ได้ จึงไม่ควรอ้างว่าป้องกันซ้ำได้ตลอดไปหรือยืนยันจำนวนที่ออกเมื่อไฟดับ</w:t>
      </w:r>
    </w:p>
    <w:p>
      <w:pPr>
        <w:widowControl/>
      </w:pPr>
      <w:r>
        <w:t>ทะเบียนคำสั่งลดการทำคำสั่งเดิมซ้ำ แต่ไม่ใช่การรับประกันจำนวนเม็ดยาแบบสมบูรณ์เมื่อไฟดับกลางรอบ การกู้สถานะต้องตรวจทั้งผลบนเซิร์ฟเวอร์และจำนวนยาที่ออกจริง</w:t>
      </w:r>
    </w:p>
    <w:p>
      <w:r>
        <w:br w:type="page"/>
      </w:r>
    </w:p>
    <w:p>
      <w:pPr>
        <w:pStyle w:val="Heading2"/>
        <w:widowControl/>
      </w:pPr>
      <w:r>
        <w:t>3.6 การเริ่มต้นใช้งาน การตั้งค่าเครือข่าย และการจับคู่อุปกรณ์</w:t>
      </w:r>
    </w:p>
    <w:p>
      <w:pPr>
        <w:pStyle w:val="Heading3"/>
        <w:widowControl/>
      </w:pPr>
      <w:r>
        <w:t>3.6.1 การเตรียมเครื่องและจุดกำเนิด QR Code</w:t>
      </w:r>
    </w:p>
    <w:p>
      <w:pPr>
        <w:widowControl/>
      </w:pPr>
      <w:r>
        <w:t>ผู้ดูแลลงทะเบียน station MAC ของ ESP32 และติดตั้ง API key เฉพาะเครื่องพร้อมที่อยู่เซิร์ฟเวอร์ก่อนส่งให้ผู้ใช้ จากนั้นเข้าสู่หน้าจัดการกล่องทั้งหมด เลือกพิมพ์ QR เว็บไซต์สร้าง QR จาก URL ของเว็บไซต์และเส้นทาง /setup/ ตามด้วย MAC โดยใช้ไลบรารีภายในหน้าเว็บ QR จึงแสดงบนหน้าเว็บสำหรับพิมพ์เป็นฉลากติดเครื่อง ไม่ได้แสดงบน LCD [6]</w:t>
      </w:r>
    </w:p>
    <w:p>
      <w:pPr>
        <w:widowControl/>
      </w:pPr>
      <w:r>
        <w:t>QR มีหน้าที่เปิดหน้าของอุปกรณ์เพื่อเริ่มเข้าสู่ระบบและตั้งค่า ไม่มี API key รหัส Wi-Fi บ้าน หรือรหัสตั้งค่าชั่วคราวใน QR ไม่พบการหมดอายุในตัว URL แต่การใช้งานขึ้นกับโดเมนและทะเบียนอุปกรณ์ ส่วนรหัสตั้งค่าที่สร้างภายหลังมีอายุห้านาทีและผูกกับบัญชีและเครื่องนั้น</w:t>
      </w:r>
    </w:p>
    <w:p>
      <w:pPr>
        <w:pStyle w:val="Heading3"/>
        <w:widowControl/>
      </w:pPr>
      <w:r>
        <w:t>3.6.2 ลำดับที่ผู้ใช้ดำเนินการ</w:t>
      </w:r>
    </w:p>
    <w:p>
      <w:pPr>
        <w:widowControl/>
      </w:pPr>
      <w:r>
        <w:t>1. เตรียมโทรศัพท์ที่มีอินเทอร์เน็ต บัญชีผู้ใช้ เครือข่ายบ้าน 2.4 GHz และรหัสผ่าน เปิดเครื่องที่ผ่านการตรวจการประกอบโดยให้กลไกว่าง</w:t>
      </w:r>
    </w:p>
    <w:p>
      <w:pPr>
        <w:widowControl/>
      </w:pPr>
      <w:r>
        <w:t>2. สแกน QR บนฉลากที่ผู้ดูแลพิมพ์จากโดเมนจริง หากยังไม่ได้เข้าสู่ระบบ ให้สมัครหรือเข้าสู่ระบบ เว็บไซต์จะพากลับไปยังอุปกรณ์จากลิงก์เดิม</w:t>
      </w:r>
    </w:p>
    <w:p>
      <w:pPr>
        <w:widowControl/>
      </w:pPr>
      <w:r>
        <w:t>3. ตรวจชื่ออุปกรณ์ แล้วกดสร้างรหัสตั้งค่าขณะโทรศัพท์ยังมีอินเทอร์เน็ต คัดลอกรหัสแปดตัวซึ่งแสดงเป็นสองกลุ่ม รหัสนี้ใช้จับคู่บัญชีและหมดอายุในห้านาที ให้คงแท็บเว็บไซต์ไว้</w:t>
      </w:r>
    </w:p>
    <w:p>
      <w:pPr>
        <w:widowControl/>
      </w:pPr>
      <w:r>
        <w:t>4. เครื่องที่ไม่มี Wi-Fi บันทึกไว้เปิดโหมดตั้งค่าอัตโนมัติ ส่วนเครื่องที่เคยตั้งค่าให้กดปุ่มเขียวค้างประมาณสามวินาทีขณะกลไกว่างหรือขณะเริ่มเครื่อง การเตือนและจ่ายยาพักระหว่างอยู่ในโหมดนี้</w:t>
      </w:r>
    </w:p>
    <w:p>
      <w:pPr>
        <w:widowControl/>
      </w:pPr>
      <w:r>
        <w:t>5. อ่านชื่อเครือข่าย PillBox และรหัสผ่านจาก LCD ของเครื่อง เชื่อมโทรศัพท์กับเครือข่ายนั้น และเลือกคงการเชื่อมต่อแม้ไม่มีอินเทอร์เน็ต</w:t>
      </w:r>
    </w:p>
    <w:p>
      <w:pPr>
        <w:widowControl/>
      </w:pPr>
      <w:r>
        <w:t>6. เปิดหน้าที่โทรศัพท์เสนอ หรือพิมพ์ http://192.168.4.1 เลือกหรือกรอก SSID บ้าน กรอกรหัส Wi-Fi บ้านและรหัสตั้งค่าจากข้อ 3 แล้วกดเชื่อมต่อและจับคู่</w:t>
      </w:r>
    </w:p>
    <w:p>
      <w:r>
        <w:br w:type="page"/>
      </w:r>
    </w:p>
    <w:p>
      <w:pPr>
        <w:pStyle w:val="Heading3"/>
        <w:widowControl/>
      </w:pPr>
      <w:r>
        <w:t>3.6.3 การยืนยันและการรับตารางครั้งแรก</w:t>
      </w:r>
    </w:p>
    <w:p>
      <w:pPr>
        <w:widowControl/>
      </w:pPr>
      <w:r>
        <w:t>7. ESP32 ทดลองเชื่อม Wi-Fi บ้าน เมื่อเชื่อมได้และเขียน NVS สำเร็จจะบันทึกข้อมูล Wi-Fi ทันที จากนั้นส่งรหัสตั้งค่าไปยืนยันกับเซิร์ฟเวอร์โดยใช้ API key ของเครื่อง จึงเป็นสองเงื่อนไขแยกกัน</w:t>
      </w:r>
    </w:p>
    <w:p>
      <w:pPr>
        <w:widowControl/>
      </w:pPr>
      <w:r>
        <w:t>8. เมื่อเซิร์ฟเวอร์ตอบสำเร็จและการบันทึก Wi-Fi สำเร็จ เครื่องแสดง PAIRED, DONE และหน้าตั้งค่าแจ้งสำเร็จ เครือข่ายตั้งค่าปิดหลังประมาณสิบวินาที แล้วร้องขอซิงก์ทันที</w:t>
      </w:r>
    </w:p>
    <w:p>
      <w:pPr>
        <w:widowControl/>
      </w:pPr>
      <w:r>
        <w:t>9. โทรศัพท์กลับไปใช้ Wi-Fi บ้านหรือข้อมูลมือถือ เปิดแท็บเว็บไซต์เดิม เว็บไซต์ตรวจสถานะเป็นระยะและแสดงสำเร็จเมื่อการจับคู่ถูกยืนยันและมี last_seen_at ใหม่ไม่น้อยกว่าเวลายืนยันการจับคู่</w:t>
      </w:r>
    </w:p>
    <w:p>
      <w:pPr>
        <w:widowControl/>
      </w:pPr>
      <w:r>
        <w:t>10. เปิดหน้ากล่องยาของฉัน เลือกรายการยาของบัญชีให้แต่ละช่อง กำหนดจำนวน ขนาดยา เวลาและวันของตาราง พร้อมเปิดใช้ช่องที่ต้องการ แล้วรออุปกรณ์รับข้อมูลใหม่ ตรวจวันเวลาและรายการรอบถัดไปบนจอ</w:t>
      </w:r>
    </w:p>
    <w:p>
      <w:pPr>
        <w:widowControl/>
      </w:pPr>
      <w:r>
        <w:t>11. การเปิดครั้งถัดไปใช้ Wi-Fi ที่บันทึกไว้และไม่ต้องสร้าง QR หรือจับคู่ใหม่ตามปกติ หากเปลี่ยน Wi-Fi ให้เข้าโหมดตั้งค่าอีกครั้ง การหลุดชั่วคราวจะพยายามเชื่อมใหม่โดยไม่ล้างค่าหรือเปลี่ยนเจ้าของอัตโนมัติ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0000" cy="3128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3.9 ลำดับตั้งค่าตั้งแต่สร้าง QR จนรับตาราง [5], [6]</w:t>
      </w:r>
    </w:p>
    <w:p>
      <w:pPr>
        <w:widowControl/>
      </w:pPr>
      <w:r>
        <w:t>ลำดับในภาพที่ 3.9 อ้างอิงโค้ดปัจจุบัน โดยเฉพาะการบันทึก Wi-Fi ก่อนผลจับคู่ ซึ่งแตกต่างจากคำอธิบายบางส่วนในเอกสารเดิม</w:t>
      </w:r>
    </w:p>
    <w:p>
      <w:r>
        <w:br w:type="page"/>
      </w:r>
    </w:p>
    <w:p>
      <w:pPr>
        <w:pStyle w:val="Heading3"/>
        <w:widowControl/>
      </w:pPr>
      <w:r>
        <w:t>3.6.4 ภาพหน้าจอประกอบขั้นตอนตั้งค่า</w:t>
      </w:r>
    </w:p>
    <w:p>
      <w:pPr>
        <w:widowControl/>
      </w:pPr>
      <w:r>
        <w:t>ภาพที่ 3.10 และ 3.11 บันทึกจากหน้าจอโปรแกรมเว็บไซต์ของโครงงานที่เปิดแยกในเครื่อง ใช้ข้อมูลและคำตอบ API จำลอง ไม่มีการจับคู่หรือส่งคำสั่งไปยังอุปกรณ์จริง URL report.local และรหัส DEMO เป็นข้อมูลประกอบรายงานเท่านั้น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960000" cy="57841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lab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784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3.10 หน้าเว็บสร้างฉลาก QR ด้วยข้อมูลตัวอย่าง [6]</w:t>
      </w:r>
    </w:p>
    <w:p>
      <w:pPr>
        <w:widowControl/>
      </w:pPr>
      <w:r>
        <w:t>QR จริงต้องพิมพ์จากโดเมนที่โทรศัพท์เข้าถึงได้ รหัสในภาพนี้ไม่ใช้ตั้งค่าเครื่อง ส่วนคำแนะนำบนฉลากปัจจุบันระบุให้อ่านชื่อ Wi-Fi และรหัสผ่านจาก LCD</w:t>
      </w:r>
    </w:p>
    <w:p>
      <w:r>
        <w:br w:type="page"/>
      </w:r>
    </w:p>
    <w:p>
      <w:pPr>
        <w:pStyle w:val="Heading3"/>
        <w:widowControl/>
      </w:pPr>
      <w:r>
        <w:t>3.6.4 ภาพหน้าจอประกอบขั้นตอนตั้งค่า ต่อ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400000" cy="74732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setu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73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3.11 หน้าสร้างรหัสตั้งค่าและลำดับเชื่อมเครือข่าย ข้อมูลตัวอย่าง [6]</w:t>
      </w:r>
    </w:p>
    <w:p>
      <w:pPr>
        <w:widowControl/>
      </w:pPr>
      <w:r>
        <w:t>หน้าเว็บที่ตรวจยังมีข้อความให้อ่านรหัส Wi-Fi จากสติกเกอร์ แต่หน้า QR ปัจจุบันระบุ LCD จึงควรใช้ข้อมูลที่เครื่องแสดงในโหมดตั้งค่า ข้อความเว็บไซต์ในภาพเป็นสภาพโปรแกรมที่พบ ไม่ได้แก้ซอฟต์แวร์เพื่อให้ภาพตรงกับรายงาน</w:t>
      </w:r>
    </w:p>
    <w:p>
      <w:r>
        <w:br w:type="page"/>
      </w:r>
    </w:p>
    <w:p>
      <w:pPr>
        <w:pStyle w:val="Heading3"/>
        <w:widowControl/>
      </w:pPr>
      <w:r>
        <w:t>3.6.4 ภาพหน้าจอประกอบขั้นตอนตั้งค่า ต่อ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960000" cy="46722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-we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67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3.12 หน้าเว็บตั้งค่ารุ่นก่อนจากต้นฉบับ ปิดบังรหัสแล้ว [7]</w:t>
      </w:r>
    </w:p>
    <w:p>
      <w:pPr>
        <w:widowControl/>
      </w:pPr>
      <w:r>
        <w:t>ภาพที่ 3.12 เป็นภาพถ่ายหน้าเว็บที่ผู้จัดทำแนบในต้นฉบับ แสดงอายุรหัส 15 นาทีและรูปแบบรหัสรุ่นก่อน ปัจจุบันโค้ดกำหนดรหัสแปดตัวอายุห้านาที และยังรับรหัส legacy 20 ตัวจนถึงวันหมดอายุเดิม ภาพนี้จึงใช้แสดงพัฒนาการของหน้าจอ ไม่ใช้เป็นคู่มือค่าปัจจุบัน และไม่ยืนยันการตั้งค่าสำเร็จ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4320000" cy="14657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do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3.13 หน้าสำเร็จที่แสดงจากคำตอบ API จำลอง ไม่ใช่ผลจับคู่จริง [6]</w:t>
      </w:r>
    </w:p>
    <w:p>
      <w:pPr>
        <w:widowControl/>
      </w:pPr>
      <w:r>
        <w:t>ภาพที่ 3.13 แสดงผลเมื่อ API ตัวอย่างตอบ completed เป็นจริง ส่วนระบบจริงตรวจการยืนยันบัญชีและการติดต่อครั้งใหม่ของอุปกรณ์ตามขั้นตอนที่ 9</w:t>
      </w:r>
    </w:p>
    <w:p>
      <w:r>
        <w:br w:type="page"/>
      </w:r>
    </w:p>
    <w:p>
      <w:pPr>
        <w:pStyle w:val="Heading3"/>
        <w:widowControl/>
      </w:pPr>
      <w:r>
        <w:t>3.6.5 ข้อผิดพลาดและความสอดคล้องของระบบ</w:t>
      </w:r>
    </w:p>
    <w:p>
      <w:pPr>
        <w:pStyle w:val="Caption"/>
        <w:keepNext/>
        <w:widowControl/>
      </w:pPr>
      <w:r>
        <w:t>ตารางที่ 3.5 กรณีตั้งค่าไม่สำเร็จและพฤติกรรมที่พบ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เงื่อนไข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พฤติกรรมจากโค้ด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ชื่อหรือรหัส Wi-Fi ไม่ถูกต้อง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รอเชื่อมสูงสุด 30 วินาที แล้วแจ้ง WIFI FAILED; ค่าเดิมไม่ถูกลบหากยังไม่เชื่อมสำเร็จ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รหัสตั้งค่าผิดหรือหมดอายุ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แจ้ง PAIR FAILED; กลับไปสร้างรหัสใหม่จากเว็บไซต์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เครื่องมีเจ้าของอื่น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เซิร์ฟเวอร์ปฏิเสธ; เจ้าของเดิมต้องยกเลิกการจับคู่ก่อน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API key ไม่ถูกต้อง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แจ้ง BAD API KEY; ต้องให้ผู้ดูแลตรวจข้อมูลประจำเครื่อง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ตรวจรหัสบ่อยเกินโควตา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HTTP 429 และ RATE LIMITED; หยุดลองอัตโนมัติและแจ้งให้รอ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ติดต่อเซิร์ฟเวอร์ไม่ได้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แจ้ง NO SERVER และลองซ้ำ; เมื่อเกินประมาณ 120 วินาทีหยุดรอบการลอง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บันทึก NVS ไม่สำเร็จ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แจ้ง SAVE FAILED ในขั้นยืนยันสำเร็จ; ไม่ควรถือว่าค่าคงอยู่หลังรีเซ็ต</w:t>
            </w:r>
          </w:p>
        </w:tc>
      </w:tr>
    </w:tbl>
    <w:p>
      <w:pPr>
        <w:widowControl/>
      </w:pPr>
      <w:r>
        <w:t>หาก Wi-Fi บันทึกแล้วแต่จับคู่ไม่ผ่าน เฟิร์มแวร์อาจปิดโหมดตั้งค่าหลังเวลาผ่อนผัน 20 วินาทีเพื่อกลับไปทำงาน การไม่มีโทรศัพท์เปิดหน้าตั้งค่าเกินห้านาทีจะออกจากโหมดเมื่อมีเครือข่ายบันทึกแล้ว จึงไม่ควรสรุปว่าทุกความล้มเหลวจะเปิดหน้าแก้ไขไว้ตลอด</w:t>
      </w:r>
    </w:p>
    <w:p>
      <w:pPr>
        <w:widowControl/>
      </w:pPr>
      <w:r>
        <w:t>ค่าเริ่มต้นของเฟิร์มแวร์คำนวณรหัสผ่าน AP เป็นเลขฐานสิบหกแปดตัว ส่วนบริการ setupAccess ที่ตรวจสร้างรหัสยาว 16 ตัว หน้า QR รุ่นปัจจุบันไม่แสดงรหัสนี้และให้ดู LCD แต่ข้อความบางหน้าและเอกสารยังกล่าวถึงสติกเกอร์ ความต่างนี้ต้องตรวจให้ตรงกันเมื่อเตรียมฉลากและทดสอบโทรศัพท์จริง</w:t>
      </w:r>
    </w:p>
    <w:p>
      <w:pPr>
        <w:widowControl/>
      </w:pPr>
      <w:r>
        <w:t>QR เป็นลิงก์สาธารณะประจำอุปกรณ์ รหัสตั้งค่าเป็นสิทธิชั่วคราวในการจับคู่ API key เป็นข้อมูลลับประจำเครื่อง และ Wi-Fi SSID/รหัสผ่านเป็นข้อมูลเครือข่ายบ้าน ข้อมูลทั้งสี่ชนิดมีหน้าที่ต่างกันและไม่ใช้แทนกัน</w:t>
      </w:r>
    </w:p>
    <w:p>
      <w:r>
        <w:br w:type="page"/>
      </w:r>
    </w:p>
    <w:p>
      <w:pPr>
        <w:pStyle w:val="Heading3"/>
        <w:widowControl/>
      </w:pPr>
      <w:r>
        <w:t>3.6.6 เครือข่ายขัดข้อง การเริ่มเครื่องใหม่ และการกู้ข้อมูล</w:t>
      </w:r>
    </w:p>
    <w:p>
      <w:pPr>
        <w:widowControl/>
      </w:pPr>
      <w:r>
        <w:t>ขณะเครื่องยังเปิดอยู่และมีเวลา/ตารางที่ใช้ได้ โปรแกรมดำเนินรอบยาจากข้อมูลล่าสุดและเก็บผลรอส่งได้ คิวเหตุการณ์รองรับ 12 รายการ เมื่อเต็มจะทิ้งรายการเก่าสุดแล้วเพิ่มรายการใหม่ ไม่ต้องสั่งล้างคิวด้วยผู้ใช้ จึงมีความเสี่ยงประวัติสูญหายหากออฟไลน์นาน หรือหากการเขียน NVS ล้มเหลว</w:t>
      </w:r>
    </w:p>
    <w:p>
      <w:pPr>
        <w:widowControl/>
      </w:pPr>
      <w:r>
        <w:t>การเปิดเครื่องใหม่ขณะไม่มีอินเทอร์เน็ตเป็นอีกกรณีหนึ่ง โค้ดปัจจุบันมี schedule_cache.cpp สำหรับบันทึกคำตอบตารางล่าสุดขนาดไม่เกิน 6,144 ไบต์พร้อมวันและ state_version และบันทึกรอบที่จบแล้วของวันนั้น เมื่อมีเวลาที่ถูกต้องและอ่านข้อมูลสำรองได้ โปรแกรมจึงนำข้อมูลกลับมาคัดเลือกตามวันและเงื่อนไข [5]</w:t>
      </w:r>
    </w:p>
    <w:p>
      <w:pPr>
        <w:widowControl/>
      </w:pPr>
      <w:r>
        <w:t>หากไม่มีข้อมูลสำรอง บันทึกไม่สำเร็จ ข้อมูลเสียหาย หรือไม่ทราบเวลาที่ถูกต้อง ไม่อาจถือว่าเครื่องพร้อมทำงานออฟไลน์ แม้มี RTC สำรองอยู่ ข้อมูลที่แก้บนเว็บไซต์หลังขาดเครือข่ายยังไม่ถึงเครื่อง และไม่พบการบังคับหมดอายุข้อมูลสำรองด้วยอายุสูงสุดที่ชัดเจน จึงต้องพิจารณาความเก่าของตารางเมื่อใช้งานต่อเนื่องหลายวัน</w:t>
      </w:r>
    </w:p>
    <w:p>
      <w:pPr>
        <w:widowControl/>
      </w:pPr>
      <w:r>
        <w:t>สถานะ done จากเซิร์ฟเวอร์มีความหมายผูกกับวันที่รับข้อมูล โปรแกรมจึงให้เกียรติสถานะนี้เมื่อวันที่ตรงกัน และใช้ทะเบียนรอบที่ปิดแล้วประกอบ การทดสอบหน่วยความจำจำลองผ่านไม่ได้ยืนยันความคงทนของแฟลชจริงหรือการกู้หลังไฟดับทุกจังหวะ</w:t>
      </w:r>
    </w:p>
    <w:p>
      <w:pPr>
        <w:widowControl/>
      </w:pPr>
      <w:r>
        <w:t>ก่อนเปิดกลไกจริงต้องกำหนดโปรไฟล์ที่ยืนยันการสอบเทียบ ทดสอบตำแหน่งพักและปล่อยโดยไม่ใส่ยา ตรวจสัญญาณตรวจนับ และทดสอบการหยุด การตั้งธงว่า “สอบเทียบแล้ว” เป็นเพียงเงื่อนไขในโปรแกรม มิใช่หลักฐานผลการสอบเทียบ</w:t>
      </w:r>
    </w:p>
    <w:p>
      <w:r>
        <w:br w:type="page"/>
      </w:r>
    </w:p>
    <w:p>
      <w:pPr>
        <w:pStyle w:val="Heading1"/>
        <w:widowControl/>
      </w:pPr>
      <w:r>
        <w:t>บทที่ 4 ผลการดำเนินงาน</w:t>
      </w:r>
    </w:p>
    <w:p>
      <w:pPr>
        <w:pStyle w:val="Heading2"/>
        <w:widowControl/>
      </w:pPr>
      <w:r>
        <w:t>4.1 ผลทดสอบซอฟต์แวร์</w:t>
      </w:r>
    </w:p>
    <w:p>
      <w:pPr>
        <w:widowControl/>
      </w:pPr>
      <w:r>
        <w:t>รันทดสอบวันที่ 26 กันยายน 2569 เวลา 23:54:38–23:55:09 น. เขตเวลา UTC+7 บน macOS 14.5 arm64 ด้วย Python 3.12.14 ใช้ unittest discover เรียกคอมไพเลอร์ C++ และส่วนจำลองใน tests ผลผ่าน 16 เมธอดทดสอบจาก 14 โมดูล ระยะเวลาที่ unittest รายงาน 30.406 วินาที ส่วนเวลาครอบกระบวนการ 30.576 วินาที [8]</w:t>
      </w:r>
    </w:p>
    <w:p>
      <w:pPr>
        <w:pStyle w:val="Caption"/>
        <w:keepNext/>
        <w:widowControl/>
      </w:pPr>
      <w:r>
        <w:t>ตารางที่ 4.1 ผลทดสอบอัตโนมัติแยกตามโมดูล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1417"/>
        <w:gridCol w:w="2268"/>
      </w:tblGrid>
      <w:tr>
        <w:trPr>
          <w:cantSplit/>
          <w:tblHeader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โมดูลทดสอบ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เมธอด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0"/>
              </w:rPr>
              <w:t>ผล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command_delivery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command_journal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dispenser_control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firmware_syntax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hardware_profile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marquee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net_async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pill_hole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round_integration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runtime_setup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schedule_cache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schedule_store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software_clock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wifi_setup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รวม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0"/>
              </w:rPr>
              <w:t>ผ่านทั้งหมด</w:t>
            </w:r>
          </w:p>
        </w:tc>
      </w:tr>
    </w:tbl>
    <w:p>
      <w:pPr>
        <w:widowControl/>
      </w:pPr>
      <w:r>
        <w:t>จำนวน 16 คือเมธอดระดับ unittest แต่ละเมธอดอาจเรียกหลายสถานการณ์ย่อยหรือ assertions จึงไม่ใช่จำนวนรอบจ่ายยาหรือจำนวนเครื่องที่ทดสอบ ตัวเลข 13 ในรายงานเดิมเป็นผลที่ระบุไว้ก่อนหน้าและไม่ได้ใช้เป็นผลล่าสุด</w:t>
      </w:r>
    </w:p>
    <w:p>
      <w:pPr>
        <w:widowControl/>
      </w:pPr>
      <w:r>
        <w:t>การตรวจไวยากรณ์ใช้ header จำลอง ไม่ใช่การคอมไพล์ด้วยชุดเครื่องมือ ESP32 จริง การรันครั้งนี้ไม่แฟลชบอร์ด ไม่เชื่อมฮาร์ดแวร์ และไม่ทดสอบบริการใช้งานจริง</w:t>
      </w:r>
    </w:p>
    <w:p>
      <w:r>
        <w:br w:type="page"/>
      </w:r>
    </w:p>
    <w:p>
      <w:pPr>
        <w:pStyle w:val="Heading3"/>
        <w:widowControl/>
      </w:pPr>
      <w:r>
        <w:t>4.1.1 ตัวอย่างกรณีทดสอบและหลักฐานผล</w:t>
      </w:r>
    </w:p>
    <w:p>
      <w:pPr>
        <w:pStyle w:val="Caption"/>
        <w:keepNext/>
        <w:widowControl/>
      </w:pPr>
      <w:r>
        <w:t>ตารางที่ 4.2 ตัวอย่างเงื่อนไขที่มี assertions รองรับ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2835"/>
        <w:gridCol w:w="3572"/>
      </w:tblGrid>
      <w:tr>
        <w:trPr>
          <w:cantSplit/>
          <w:tblHeader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เงื่อนไข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ผลที่คาดหวัง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ผลที่ได้และข้อสรุป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จอง Command ID เดิมซ้ำและจำลองรีบูต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ปฏิเสธ ID เดิม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ผ่าน; command_journal ตรวจการจองซ้ำใน NVS จำลอง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เขียนทะเบียนคำสั่งไม่สำเร็จ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ไม่ยอมรับคำสั่งใหม่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ผ่าน; failed-write ไม่อยู่ในทะเบียน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จ่ายช่องหรือจำนวนเกินขอบเขต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คืนผล Invalid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ผ่าน; dispenser_control ไม่เริ่มคำสั่งผิดขอบเขต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ปิดการเคลื่อนที่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ไม่สร้างพัลส์ขับกลไก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ผ่าน; ตรวจจำนวนพัลส์และสถานะไม่ยุ่ง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บันทึกตารางแล้วเริ่มโมดูลใหม่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กู้ตารางและรุ่นเดิมได้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ผ่าน; schedule_cache อ่านจากหน่วยความจำจำลอง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ข้อมูลสำรองใหญ่เกินหรือเสียหาย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ปฏิเสธข้อมูลตามเงื่อนไข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ผ่าน; ทดสอบเกินขนาดและแก้ header ให้เสีย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รอบที่จบแล้วในวันเดิม/วันใหม่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วันเดิมยังปิด; วันใหม่ไม่ใช้สถานะเดิม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ผ่าน; ตรวจทะเบียนรอบตาม dayKey</w:t>
            </w:r>
          </w:p>
        </w:tc>
      </w:tr>
    </w:tbl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940000" cy="142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evid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t>ภาพที่ 4.1 ข้อความผลรันจริงจากบันทึก unittest วันที่ 26 กันยายน 2569 [8]</w:t>
      </w:r>
    </w:p>
    <w:p>
      <w:pPr>
        <w:widowControl/>
      </w:pPr>
      <w:r>
        <w:t>ภาพที่ 4.1 จัดแสดงข้อความจากบันทึกผลที่เก็บไว้ ไม่ใช่ภาพการทดลองเครื่องจริง ส่วนภาพหน้าตั้งค่าในบทที่ 3 ยืนยันการแสดงผลของหน้าโปรแกรมด้วยข้อมูลจำลองเท่านั้น ไม่ได้ยืนยันว่า QR บนฉลากจริงสแกนได้หรือจับคู่โทรศัพท์กับ ESP32 สำเร็จ</w:t>
      </w:r>
    </w:p>
    <w:p>
      <w:r>
        <w:br w:type="page"/>
      </w:r>
    </w:p>
    <w:p>
      <w:pPr>
        <w:pStyle w:val="Heading2"/>
        <w:widowControl/>
      </w:pPr>
      <w:r>
        <w:t>4.2 แผนการประเมินต้นแบบกับเครื่องจริง</w:t>
      </w:r>
    </w:p>
    <w:p>
      <w:pPr>
        <w:widowControl/>
      </w:pPr>
      <w:r>
        <w:t>ยังไม่มีข้อมูลรายรอบของจำนวนเม็ดยาที่สั่ง จำนวนที่เซ็นเซอร์นับ จำนวนออกจริง และเวลาจ่ายเพียงพอสำหรับคำนวณสมรรถนะ ส่วนนี้จึงเป็นแผนการประเมิน ไม่ใช่ผลทดลองที่ดำเนินการแล้ว แบบบันทึกว่างอยู่ในภาคผนวก ก</w:t>
      </w:r>
    </w:p>
    <w:p>
      <w:pPr>
        <w:pStyle w:val="Caption"/>
        <w:keepNext/>
        <w:widowControl/>
      </w:pPr>
      <w:r>
        <w:t>ตารางที่ 4.3 แผนทดลองและหลักฐานที่ต้องบันทึก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236"/>
      </w:tblGrid>
      <w:tr>
        <w:trPr>
          <w:cantSplit/>
          <w:tblHeader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การทดลอง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ข้อมูลและประเด็นตรวจ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จ่ายทีละช่องและหลายช่อง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รหัสรอบ ช่อง จำนวนสั่ง/นับ/ออกจริง เวลาจ่าย ลำดับเข้าคิว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ยาติดขัดหรือยาไม่ตก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ตำแหน่งรู จำนวนครั้งพยายาม สถานะ FAILED และยาที่ออกจริง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บังเซ็นเซอร์ก่อนเริ่มและระหว่างทำงาน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การปฏิเสธเริ่ม การนับผิด และสัญญาณที่อ่าน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รับยา เลื่อน ข้าม และหยุด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เวลา/สถานะจอ เสียง การตอบสนอง และการหยุดทางกายภาพ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เครือข่ายหลุดและกลับมา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ตารางที่ใช้ คิวเต็ม เหตุการณ์หาย/ซ้ำ และการส่งซ้ำ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ปิดแล้วเปิด รวมถึงกลางรอบ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การกู้ตาราง เวลา ทะเบียนคำสั่ง และจำนวนเม็ดยาคงค้าง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QR และโทรศัพท์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สแกนฉลากจริง รหัสผิด/หมดอายุ เจ้าของเดิม AP และหน้าเว็บสำเร็จ</w:t>
            </w:r>
          </w:p>
        </w:tc>
      </w:tr>
    </w:tbl>
    <w:p>
      <w:pPr>
        <w:widowControl/>
      </w:pPr>
      <w:r>
        <w:t>ก่อนทดลองต้องบันทึกรุ่นอุปกรณ์ โปรไฟล์สอบเทียบ รูปร่างและขนาดเม็ด ระดับยาคงเหลือ แรงดันและพิกัดแหล่งจ่าย รวมถึงภาพการติดตั้งตัวส่ง ตัวรับ และทางผ่านเม็ดยา ควรผูกภาพหรือวิดีโอกับรหัสรอบเพื่อทวนสอบจำนวนออกจริง</w:t>
      </w:r>
    </w:p>
    <w:p>
      <w:pPr>
        <w:widowControl/>
      </w:pPr>
      <w:r>
        <w:t>เมื่อมีข้อมูล ให้รายงานจำนวนรอบทั้งหมด N และจำนวนรอบที่ตรงทั้งจำนวนและช่อง อัตรารอบที่จ่ายตรง = จำนวนรอบที่ตรง ÷ N × 100 แยกรอบจ่ายเกิน จ่ายขาด นับไม่ตรงกับจำนวนออกจริง และล้มเหลว โดยระบุว่าหมวดอาจซ้อนกันได้ ไม่รวมทั้งหมดเป็นค่าความแม่นยำเดียว เวลาจ่ายต้องระบุจุดเริ่มและสิ้นสุดของการจับเวลา</w:t>
      </w:r>
    </w:p>
    <w:p>
      <w:r>
        <w:br w:type="page"/>
      </w:r>
    </w:p>
    <w:p>
      <w:pPr>
        <w:pStyle w:val="Heading2"/>
        <w:widowControl/>
      </w:pPr>
      <w:r>
        <w:t>4.3 ค่าใช้จ่ายในการดำเนินงาน</w:t>
      </w:r>
    </w:p>
    <w:p>
      <w:pPr>
        <w:widowControl/>
      </w:pPr>
      <w:r>
        <w:t>ตารางที่ 4.4 ตรวจผลคูณและผลรวมจากรายการเดิม [7] ไม่ใช่ราคาซื้อใหม่หรือราคาตลาดปัจจุบัน ไม่พบใบเสร็จหรือรายการวัสดุที่ตรวจรับครบ จึงแสดงเป็นยอดตามรายการที่ยังมีข้อจำกัด</w:t>
      </w:r>
    </w:p>
    <w:p>
      <w:pPr>
        <w:pStyle w:val="Caption"/>
        <w:keepNext/>
        <w:widowControl/>
      </w:pPr>
      <w:r>
        <w:t>ตารางที่ 4.4 ต้นทุนอุปกรณ์ตามรายการเดิม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1134"/>
        <w:gridCol w:w="1531"/>
        <w:gridCol w:w="1587"/>
      </w:tblGrid>
      <w:tr>
        <w:trPr>
          <w:cantSplit/>
          <w:tblHeader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รายการ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จำนวน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ต่อหน่วย</w:t>
              <w:br/>
              <w:t>บาท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รวม</w:t>
              <w:br/>
              <w:t>บาท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ESP32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168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168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อะแดปเตอร์ 5 V 5 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280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280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DS1307 พร้อมถ่าน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45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LCD 16×2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73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73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LCD 20×4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123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เซอร์โวจานยา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91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273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มอเตอร์สั่น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96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DRV8833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ชุดตัวส่งเลเซอร์และตัวรับ ตามต้นฉบับ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 คู่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150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ชุดปุ่ม Buzzer และตัวแปลงระดับสัญญาณ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 ชุด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ฟิวส์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ตัวเก็บประจุ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โมดูลปุ่มสามสี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โมดูล LED สามสี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สายไฟ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 ชุด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จานยาและวัสดุประกอบ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133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399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สปริงยึดจานยา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84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กล่องยา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160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160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ผลรวมตามรายการ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2,123</w:t>
            </w:r>
          </w:p>
        </w:tc>
      </w:tr>
    </w:tbl>
    <w:p>
      <w:pPr>
        <w:widowControl/>
      </w:pPr>
      <w:r>
        <w:t>ผลรวมที่ตรวจได้คือ 2,123 บาท เมื่อแยกบริการ Cloud 70 บาทออกจากยอดเดิม 2,193 บาท และผลคูณแต่ละบรรทัดตรงกัน อย่างไรก็ตาม รายการชุดปุ่ม/Buzzer/ตัวแปลงฯ ราคา 7 บาทไม่ชัดว่ารวมอะไร และอาจซ้ำกับโมดูลปุ่ม 22 บาท จึงยังไม่หักรายการใดหรือแบ่งราคาเอง ยอด 2,123 บาทเป็นยอดก่อนคลี่คลายรายการซ้ำ ไม่ใช่ต้นทุนจริงที่ยืนยันครบ</w:t>
      </w:r>
    </w:p>
    <w:p>
      <w:r>
        <w:br w:type="page"/>
      </w:r>
    </w:p>
    <w:p>
      <w:pPr>
        <w:pStyle w:val="Heading3"/>
        <w:widowControl/>
      </w:pPr>
      <w:r>
        <w:t>4.3.1 ค่าแรงพัฒนาและค่าใช้จ่ายประจำ</w:t>
      </w:r>
    </w:p>
    <w:p>
      <w:pPr>
        <w:pStyle w:val="Caption"/>
        <w:keepNext/>
        <w:widowControl/>
      </w:pPr>
      <w:r>
        <w:t>ตารางที่ 4.5 การประเมินมูลค่าแรงงานพัฒนาครั้งแรก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1134"/>
        <w:gridCol w:w="1984"/>
        <w:gridCol w:w="2268"/>
      </w:tblGrid>
      <w:tr>
        <w:trPr>
          <w:cantSplit/>
          <w:tblHeader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งาน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ชั่วโมง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บาทต่อชั่วโมง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21"/>
              </w:rPr>
              <w:t>มูลค่า บาท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ออกแบบวงจรและกลไก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150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3,000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พัฒนาเฟิร์มแวร์และเว็บไซต์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150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3,000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ทดสอบและปรับเทียบ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150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1,500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รวม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50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21"/>
              </w:rPr>
              <w:t>7,500</w:t>
            </w:r>
          </w:p>
        </w:tc>
      </w:tr>
    </w:tbl>
    <w:p>
      <w:pPr>
        <w:widowControl/>
      </w:pPr>
      <w:r>
        <w:t>NRE หรือค่าออกแบบและพัฒนาครั้งแรก 7,500 บาทในตารางที่ 4.5 เป็นการประเมินมูลค่าแรงงานจากชั่วโมงและอัตราตามรายงานเดิม ยังไม่มีหลักฐานการจ่ายเงินจริงหรือบันทึกเวลาที่ตรวจสอบได้ครบ การรวมยอดอุปกรณ์ตามรายการเดิมกับมูลค่านี้ได้ 2,123 + 7,500 = 9,623 บาท ยอดรวมเดิม 9,693 บาทรวม Cloud 70 บาทไว้ด้วย จึงปรับเป็นประมาณการครั้งแรก 9,623 บาทภายใต้รายการและสมมติฐานที่ระบุ โดยยังต้องยืนยันว่ารายการชุดราคา 7 บาทไม่ซ้ำกับรายการปุ่มแยก</w:t>
      </w:r>
    </w:p>
    <w:p>
      <w:pPr>
        <w:pStyle w:val="Heading3"/>
        <w:widowControl/>
      </w:pPr>
      <w:r>
        <w:t>4.3.2 ข้อจำกัดของประมาณการบริการ Cloud</w:t>
      </w:r>
    </w:p>
    <w:p>
      <w:pPr>
        <w:widowControl/>
      </w:pPr>
      <w:r>
        <w:t>ตัวเลข Google Cloud 70 บาทต่อเดือนในรายงานเดิมยังไม่มีรายการบริการ ภูมิภาค ทรัพยากร ปริมาณใช้งาน หรือใบแจ้งค่าบริการรองรับ จึงไม่นำมาแสดงเป็นค่าใช้จ่ายที่ยืนยันแล้ว การประเมินใหม่ต้องใช้บริการที่ติดตั้งจริง จำนวนเครื่อง ระยะเวลาเปิด ความถี่ sync/wait และ events ทรัพยากรเซิร์ฟเวอร์ ฐานข้อมูล พื้นที่เก็บบันทึก และการรับส่งข้อมูล ไม่อิงเฉพาะจำนวนรอบยา</w:t>
      </w:r>
    </w:p>
    <w:p>
      <w:pPr>
        <w:widowControl/>
      </w:pPr>
      <w:r>
        <w:t>เพื่อแสดงผลของสมมติฐาน หากสมมติการสอบถามทุกห้าวินาทีตลอด 30 วันโดยไม่มี /wait จะเท่ากับ 30 × 24 × 60 × 60 ÷ 5 = 518,400 คำขอต่อเครื่อง ตัวเลขนี้เป็นตัวอย่างคำนวณปริมาณตามสมมติฐาน ไม่ใช่ปริมาณที่วัดได้หรือค่าใช้จ่ายจริง และใช้แทนโหมดรอแจ้งการเปลี่ยนแปลงไม่ได้</w:t>
      </w:r>
    </w:p>
    <w:p>
      <w:pPr>
        <w:widowControl/>
      </w:pPr>
      <w:r>
        <w:t>ควรแยกค่าใช้จ่ายประจำออกจากต้นทุนอุปกรณ์และ NRE โดยใช้รายละเอียดบริการในเครื่องมือประมาณราคาทางการ [9] พร้อมวันที่ อัตราแลกเปลี่ยน ภาษี ส่วนลด และเครดิตเมื่อมีข้อมูลครบ ครั้งนี้ยังไม่คำนวณราคา Cloud ใหม่เพราะไม่ทราบทรัพยากรที่คิดเงินจริง</w:t>
      </w:r>
    </w:p>
    <w:p>
      <w:r>
        <w:br w:type="page"/>
      </w:r>
    </w:p>
    <w:p>
      <w:pPr>
        <w:pStyle w:val="Heading1"/>
        <w:widowControl/>
      </w:pPr>
      <w:r>
        <w:t>บทที่ 5 สรุปผลและข้อเสนอแนะ</w:t>
      </w:r>
    </w:p>
    <w:p>
      <w:pPr>
        <w:pStyle w:val="Heading2"/>
        <w:widowControl/>
      </w:pPr>
      <w:r>
        <w:t>5.1 สรุปตามวัตถุประสงค์</w:t>
      </w:r>
    </w:p>
    <w:p>
      <w:pPr>
        <w:widowControl/>
      </w:pPr>
      <w:r>
        <w:t>วัตถุประสงค์ข้อ 1 มีซอฟต์แวร์รับตารางและควบคุมสามช่อง พร้อมจำกัดการทำงานสองช่องและจัดคิว ส่วนข้อ 2 มีตรรกะเตือน รับยา เลื่อนเตือน ข้ามและรายงานผล โดยชุดทดสอบรอบยาและปุ่มผ่านในสภาพแวดล้อมจำลอง ผลนี้ยังไม่ยืนยันประสบการณ์ผู้ใช้หรือเวลาตอบสนองของเครื่องจริง</w:t>
      </w:r>
    </w:p>
    <w:p>
      <w:pPr>
        <w:widowControl/>
      </w:pPr>
      <w:r>
        <w:t>วัตถุประสงค์ข้อ 3 มีตรรกะรับสัญญาณตรวจนับ ปฏิเสธเงื่อนไขเริ่มที่ไม่เหมาะสม และจัดการการจ่ายไม่ครบ แต่ยังไม่ทราบสมรรถนะของตัวส่ง ตัวรับ และกลไกที่ติดตั้งจริง ส่วนข้อ 4 ผ่าน 16 เมธอดทดสอบบนคอมพิวเตอร์ ครอบคลุมกรณีที่ระบุในบทที่ 4 จึงสนับสนุนความถูกต้องเฉพาะตรรกะและสภาพแวดล้อมนั้น</w:t>
      </w:r>
    </w:p>
    <w:p>
      <w:pPr>
        <w:pStyle w:val="Heading2"/>
        <w:widowControl/>
      </w:pPr>
      <w:r>
        <w:t>5.2 ข้อจำกัดของผลงาน</w:t>
      </w:r>
    </w:p>
    <w:p>
      <w:pPr>
        <w:widowControl/>
      </w:pPr>
      <w:r>
        <w:t>ยังไม่มีผลทดลองทางกายภาพเพียงพอสำหรับสรุปจำนวนจ่ายจริง ความแม่นยำ เวลาจ่าย กระแส หรือความเสถียร ยังไม่มีภาพทั้งเครื่องและการติดตั้งกลไก ชนิดเซ็นเซอร์และโปรไฟล์ติดตั้งจริงต้องยืนยัน การทดสอบ NVS จำลองไม่แทนการตัดไฟจริง และการหยุดด้วยซอฟต์แวร์ไม่ใช่การตัดไฟกลไก</w:t>
      </w:r>
    </w:p>
    <w:p>
      <w:pPr>
        <w:widowControl/>
      </w:pPr>
      <w:r>
        <w:t>คิวเหตุการณ์อาจทิ้งประวัติเก่าสุดเมื่อเต็ม ตารางสำรองอาจเก่าและต้องอาศัยเวลาถูกต้อง ความต่างของรหัส AP ระหว่างเว็บไซต์กับเฟิร์มแวร์และข้อความสติกเกอร์/LCD ต้องตรวจในการตั้งค่าจริง สถานะการจ่ายทุกแบบไม่ยืนยันการรับประทานยา</w:t>
      </w:r>
    </w:p>
    <w:p>
      <w:pPr>
        <w:pStyle w:val="Heading2"/>
        <w:widowControl/>
      </w:pPr>
      <w:r>
        <w:t>5.3 แนวทางพัฒนาต่อ</w:t>
      </w:r>
    </w:p>
    <w:p>
      <w:pPr>
        <w:widowControl/>
      </w:pPr>
      <w:r>
        <w:t>ลำดับแรกควรตรวจรายการอุปกรณ์และผังสายกับเครื่องจริง สอบเทียบจานและชุดตรวจนับ แล้วทดลองแยกช่องและหลายช่องพร้อมบันทึกจำนวนสั่ง นับ และออกจริง ถัดมาทดสอบการหยุด ไฟดับกลางรอบ และการกู้ข้อมูลเพื่อหาจุดที่ยังอาจจ่ายซ้ำหรือสูญเสียประวัติ</w:t>
      </w:r>
    </w:p>
    <w:p>
      <w:pPr>
        <w:widowControl/>
      </w:pPr>
      <w:r>
        <w:t>ด้านเครือข่ายควรทำให้คำแนะนำและค่าตั้ง AP สอดคล้องกัน ทดสอบ QR ฉลากจริงกับโทรศัพท์ และกำหนดนโยบายอายุของตารางสำรองกับการแจ้งคิวเต็ม ด้านเอกสารควรยืนยันรายการต้นทุนและเก็บภาพกลไก จอ ปุ่ม เว็บไซต์ และรอบทดลองที่สัมพันธ์กับข้อมูล ก่อนประเมินความพร้อมใช้งานกับผู้ใช้เป้าหมาย</w:t>
      </w:r>
    </w:p>
    <w:p>
      <w:r>
        <w:br w:type="page"/>
      </w:r>
    </w:p>
    <w:p>
      <w:pPr>
        <w:pStyle w:val="Heading1"/>
        <w:widowControl/>
      </w:pPr>
      <w:r>
        <w:t>เอกสารอ้างอิง</w:t>
      </w:r>
    </w:p>
    <w:p>
      <w:pPr>
        <w:widowControl/>
        <w:spacing w:after="180"/>
      </w:pPr>
      <w:r>
        <w:rPr>
          <w:sz w:val="20"/>
        </w:rPr>
        <w:t>[1] Espressif Systems, “ESP32-WROOM-32 Datasheet” และ “GPIO &amp; RTC GPIO,” เอกสารออนไลน์ ไม่ระบุปีที่ใช้อ้างอิง เข้าถึง 26 กันยายน 2569. https://documentation.espressif.com/esp32-wroom-32_datasheet_en.html และ https://docs.espressif.com/projects/esp-faq/en/latest/software-framework/peripherals/gpio.html</w:t>
      </w:r>
    </w:p>
    <w:p>
      <w:pPr>
        <w:widowControl/>
        <w:spacing w:after="180"/>
      </w:pPr>
      <w:r>
        <w:rPr>
          <w:sz w:val="20"/>
        </w:rPr>
        <w:t>[2] Analog Devices, “DS1307 Datasheet and Product Info,” เอกสารออนไลน์ ไม่ระบุปีที่ใช้อ้างอิง เข้าถึง 26 กันยายน 2569. https://www.analog.com/en/products/ds1307.html</w:t>
      </w:r>
    </w:p>
    <w:p>
      <w:pPr>
        <w:widowControl/>
        <w:spacing w:after="180"/>
      </w:pPr>
      <w:r>
        <w:rPr>
          <w:sz w:val="20"/>
        </w:rPr>
        <w:t>[3] Texas Instruments, “DRV8833 Dual H-Bridge Motor Driver,” เอกสารผลิตภัณฑ์และข้อมูลจำเพาะ ไม่ระบุปีที่ใช้อ้างอิง เข้าถึง 26 กันยายน 2569. https://www.ti.com/product/DRV8833</w:t>
      </w:r>
    </w:p>
    <w:p>
      <w:pPr>
        <w:widowControl/>
        <w:spacing w:after="180"/>
      </w:pPr>
      <w:r>
        <w:rPr>
          <w:sz w:val="20"/>
        </w:rPr>
        <w:t>[4] Espressif Systems, “Preferences — Arduino ESP32 Documentation,” ไม่ระบุปีที่ใช้อ้างอิง เข้าถึง 26 กันยายน 2569. https://docs.espressif.com/projects/arduino-esp32/en/latest/api/preferences.html</w:t>
      </w:r>
    </w:p>
    <w:p>
      <w:pPr>
        <w:widowControl/>
        <w:spacing w:after="180"/>
      </w:pPr>
      <w:r>
        <w:rPr>
          <w:sz w:val="20"/>
        </w:rPr>
        <w:t>[5] โครงงาน smart-pill-dispenser, โค้ดและเอกสารภายในที่ตรวจ 26 กันยายน 2569: ESP32_Main/config.h, hardware_profile.h, dispenser_control.cpp, pill_app.cpp, net_sync.cpp, schedule_cache.cpp, command_journal.cpp, event_queue.cpp, wifi_web.cpp และ setup_portal.h; docs/QR_WIFI_SETUP.md และ ESP32_WIRING.md. เฟิร์มแวร์ระบุรุ่น 1.3.1; working tree มีการแก้ไขจาก commit ba301989a8d00a7315d68556551cb4dfd286374c.</w:t>
      </w:r>
    </w:p>
    <w:p>
      <w:pPr>
        <w:widowControl/>
        <w:spacing w:after="180"/>
      </w:pPr>
      <w:r>
        <w:rPr>
          <w:sz w:val="20"/>
        </w:rPr>
        <w:t>[6] โครงงาน embedded_project, โค้ดเว็บไซต์และบริการภายในที่ตรวจ 26 กันยายน 2569: frontend/src/pages/DeviceSetupLabel.tsx, DeviceSetup.tsx, Devices.tsx และ ScheduleTable.tsx; backend/src/modules/device-setup/device-setup.service.ts, setup-code.ts และ backend/prisma/schema.prisma. ภาพเว็บไซต์ปัจจุบันใช้ frontend/dist กับคำตอบ API จำลองในเครื่อง; ภาพถ่ายจากต้นฉบับอ้างอิง [7].</w:t>
      </w:r>
    </w:p>
    <w:p>
      <w:pPr>
        <w:widowControl/>
        <w:spacing w:after="180"/>
      </w:pPr>
      <w:r>
        <w:rPr>
          <w:sz w:val="20"/>
        </w:rPr>
        <w:t>[7] คณะผู้จัดทำ, “รายงานโครงงานเครื่องจ่ายยาอัจฉริยะ,” ไฟล์ Pill-pill-pill.docx ฉบับต้นทางที่ได้รับ 26 กันยายน 2569. ใช้อ้างอิงข้อมูลผู้จัดทำ ภาพหน้าจอตั้งค่า ตราสถาบัน และรายการต้นทุน; ไม่มีข้อมูลที่มาภาพชุดเลเซอร์เพียงพอจึงไม่นำภาพนั้นมาใช้.</w:t>
      </w:r>
    </w:p>
    <w:p>
      <w:pPr>
        <w:widowControl/>
        <w:spacing w:after="180"/>
      </w:pPr>
      <w:r>
        <w:rPr>
          <w:sz w:val="20"/>
        </w:rPr>
        <w:t>[8] บันทึกผลการรันทดสอบของโครงงาน, output/restart/evidence/test-run.txt, 26 กันยายน 2569 เวลา 23:54:38–23:55:09 น. UTC+7. คำสั่ง Python -B -m unittest discover -s tests -p test_*.py -v; ผ่าน 16 เมธอด ใช้เวลา unittest 30.406 วินาที.</w:t>
      </w:r>
    </w:p>
    <w:p>
      <w:pPr>
        <w:widowControl/>
        <w:spacing w:after="180"/>
      </w:pPr>
      <w:r>
        <w:rPr>
          <w:sz w:val="20"/>
        </w:rPr>
        <w:t>[9] Google Cloud, “Google Cloud Pricing Calculator,” ไม่ระบุปีที่ใช้อ้างอิง เข้าถึง 26 กันยายน 2569. https://cloud.google.com/products/calculator</w:t>
      </w:r>
    </w:p>
    <w:p>
      <w:pPr>
        <w:sectPr>
          <w:footerReference w:type="default" r:id="rId11"/>
          <w:pgSz w:w="11906" w:h="16838"/>
          <w:pgMar w:top="1134" w:right="1134" w:bottom="1134" w:left="1417" w:header="720" w:footer="454" w:gutter="0"/>
          <w:cols w:space="720"/>
          <w:docGrid w:linePitch="360"/>
          <w:pgNumType w:fmt="thaiLetters" w:start="1"/>
          <w:pgNumType w:fmt="decimal" w:start="1"/>
        </w:sectPr>
      </w:pPr>
    </w:p>
    <w:p>
      <w:pPr>
        <w:pStyle w:val="Heading1"/>
        <w:widowControl/>
      </w:pPr>
      <w:r>
        <w:t>ภาคผนวก ก แบบบันทึกการทดลองเครื่องจริง</w:t>
      </w:r>
    </w:p>
    <w:p>
      <w:pPr>
        <w:widowControl/>
      </w:pPr>
      <w:r>
        <w:t>แบบบันทึกนี้ยังไม่มีผลทดลอง ใช้กรอกหนึ่งชุดต่อรอบและแนบหลักฐานที่มีรหัสตรงกัน ไม่ใช้ช่องว่างเป็นผลการทดลองที่เสร็จแล้ว</w:t>
      </w:r>
    </w:p>
    <w:p>
      <w:pPr>
        <w:pStyle w:val="Caption"/>
        <w:keepNext/>
        <w:widowControl/>
      </w:pPr>
      <w:r>
        <w:t>ตารางที่ ก.1 แบบบันทึกผลรายรอบสำหรับการประเมิน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50"/>
        <w:gridCol w:w="2381"/>
        <w:gridCol w:w="1304"/>
        <w:gridCol w:w="1417"/>
        <w:gridCol w:w="1587"/>
        <w:gridCol w:w="1304"/>
        <w:gridCol w:w="2154"/>
        <w:gridCol w:w="2268"/>
      </w:tblGrid>
      <w:tr>
        <w:trPr>
          <w:cantSplit/>
          <w:tblHeader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รอบทดลอง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ช่องยา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เงื่อนไขทดลอง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จำนวนที่สั่ง</w:t>
              <w:br/>
              <w:t>เม็ด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เซ็นเซอร์นับ</w:t>
              <w:br/>
              <w:t>เม็ด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จำนวนออกจริง</w:t>
              <w:br/>
              <w:t>เม็ด</w:t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เวลาจ่าย</w:t>
              <w:br/>
              <w:t>วินาที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สถานะที่ระบบรายงาน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EEEEE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ข้อสังเกต</w:t>
            </w:r>
          </w:p>
        </w:tc>
      </w:tr>
      <w:tr>
        <w:trPr>
          <w:cantSplit/>
          <w:trHeight w:val="680"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680"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680"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680"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</w:tr>
      <w:tr>
        <w:trPr>
          <w:cantSplit/>
          <w:trHeight w:val="680"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</w:r>
          </w:p>
        </w:tc>
      </w:tr>
    </w:tbl>
    <w:p>
      <w:pPr>
        <w:widowControl/>
      </w:pPr>
      <w:r>
        <w:t>ข้อมูลกำกับชุดทดลอง: วันที่และผู้ทดลอง __________ รุ่นเฟิร์มแวร์และโปรไฟล์สอบเทียบ __________ ชนิดเซ็นเซอร์ __________</w:t>
      </w:r>
    </w:p>
    <w:p>
      <w:pPr>
        <w:widowControl/>
      </w:pPr>
      <w:r>
        <w:t>รูปร่างและขนาดเม็ด __________ ระดับยาคงเหลือ __________ แรงดันและแหล่งจ่าย __________ สภาพเครือข่าย __________</w:t>
      </w:r>
    </w:p>
    <w:p>
      <w:pPr>
        <w:widowControl/>
      </w:pPr>
      <w:r>
        <w:t>ผูกภาพหรือวิดีโอและ Event ID กับรหัสรอบ ระบุจุดเริ่ม/สิ้นสุดจับเวลา จำนวนครั้งพยายาม และหมายเหตุ dry run หรือ unverified หากมี</w:t>
      </w:r>
    </w:p>
    <w:p>
      <w:pPr>
        <w:widowControl/>
      </w:pPr>
      <w:r>
        <w:t>ก่อนเริ่มชุดทดลอง ให้กำหนดจำนวนรอบและเกณฑ์ผ่านไว้ล่วงหน้า หลีกเลี่ยงการเลือกเฉพาะรอบที่สำเร็จ ใช้จำนวนออกจริงจากการตรวจอิสระเทียบกับจำนวนที่เซ็นเซอร์นับ และเก็บทุกรอบที่ยกเลิกหรือล้มเหลวไว้ในข้อมูล</w:t>
      </w:r>
    </w:p>
    <w:sectPr w:rsidR="00FC693F" w:rsidRPr="0006063C" w:rsidSect="00034616">
      <w:footerReference w:type="default" r:id="rId26"/>
      <w:pgSz w:w="16838" w:h="11906" w:orient="landscape"/>
      <w:pgMar w:top="1134" w:right="1134" w:bottom="1134" w:left="1417" w:header="720" w:footer="454" w:gutter="0"/>
      <w:cols w:space="720"/>
      <w:docGrid w:linePitch="360"/>
      <w:pgNumType w:fmt="thaiLetters" w:start="1"/>
      <w:pgNumType w:fmt="decimal" w:start="1"/>
      <w:pgNumType w:fmt="decimal" w:start="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honburi" w:hAnsi="Thonburi" w:cs="Thonburi" w:eastAsia="Thonbu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asciiTheme="majorHAnsi" w:eastAsiaTheme="majorEastAsia" w:hAnsiTheme="majorHAnsi" w:cstheme="majorBidi" w:ascii="Thonburi" w:hAnsi="Thonburi" w:cs="Thonburi" w:eastAsia="Thonbu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Thonburi" w:hAnsi="Thonburi" w:cs="Thonburi" w:eastAsia="Thonbu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69" w:lineRule="auto"/>
      <w:outlineLvl w:val="2"/>
    </w:pPr>
    <w:rPr>
      <w:rFonts w:asciiTheme="majorHAnsi" w:eastAsiaTheme="majorEastAsia" w:hAnsiTheme="majorHAnsi" w:cstheme="majorBidi" w:ascii="Thonburi" w:hAnsi="Thonburi" w:cs="Thonburi" w:eastAsia="Thonbu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Thonburi" w:hAnsi="Thonburi" w:cs="Thonburi" w:eastAsia="Thonbu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40"/>
    </w:pPr>
    <w:rPr>
      <w:rFonts w:ascii="Thonburi" w:hAnsi="Thonburi" w:cs="Thonburi" w:eastAsia="Thonbur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รายงานโครงงานเครื่องจ่ายยาอัจฉริยะ</dc:title>
  <dc:subject>การออกแบบและผลทดสอบซอฟต์แวร์ของต้นแบบ</dc:subject>
  <dc:creator>คณะผู้จัดทำ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