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Das Dokument wurde ersetzt, weil beim originären Dokument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potentiell schadhafter Code entdeckt wurde.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Das Original wird nicht ausgeliefert.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Gematik ePA AV-Gate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