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959A" w14:textId="77777777" w:rsidR="00323BFF" w:rsidRPr="00323BFF" w:rsidRDefault="00323BFF" w:rsidP="00323BFF">
      <w:pPr>
        <w:rPr>
          <w:b/>
          <w:bCs/>
        </w:rPr>
      </w:pPr>
      <w:r w:rsidRPr="00323BFF">
        <w:rPr>
          <w:rFonts w:ascii="Segoe UI Emoji" w:hAnsi="Segoe UI Emoji" w:cs="Segoe UI Emoji"/>
          <w:b/>
          <w:bCs/>
        </w:rPr>
        <w:t>🚀</w:t>
      </w:r>
      <w:r w:rsidRPr="00323BFF">
        <w:rPr>
          <w:b/>
          <w:bCs/>
        </w:rPr>
        <w:t xml:space="preserve"> Documentação Inicial: Projeto Ecossistema </w:t>
      </w:r>
      <w:proofErr w:type="spellStart"/>
      <w:r w:rsidRPr="00323BFF">
        <w:rPr>
          <w:b/>
          <w:bCs/>
        </w:rPr>
        <w:t>Stellar</w:t>
      </w:r>
      <w:proofErr w:type="spellEnd"/>
    </w:p>
    <w:p w14:paraId="4DCBFB74" w14:textId="77777777" w:rsidR="00323BFF" w:rsidRPr="00323BFF" w:rsidRDefault="00323BFF" w:rsidP="00323BFF">
      <w:r w:rsidRPr="00323BFF">
        <w:rPr>
          <w:b/>
          <w:bCs/>
        </w:rPr>
        <w:t>Visão Geral:</w:t>
      </w:r>
      <w:r w:rsidRPr="00323BFF">
        <w:t xml:space="preserve"> Um sistema customizado de ITSM, Gestão Financeira e Portal do Cliente, desenvolvido do zero para centralizar as operações tecnológicas, automatizar atendimentos e dar previsibilidade financeira para a diretoria.</w:t>
      </w:r>
    </w:p>
    <w:p w14:paraId="257A680F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1. Portal do Cliente (A Vitrine)</w:t>
      </w:r>
    </w:p>
    <w:p w14:paraId="63F6D5E6" w14:textId="77777777" w:rsidR="00323BFF" w:rsidRPr="00323BFF" w:rsidRDefault="00323BFF" w:rsidP="00323BFF">
      <w:r w:rsidRPr="00323BFF">
        <w:t>Focado em autonomia e transparência, com uma interface premium (</w:t>
      </w:r>
      <w:proofErr w:type="spellStart"/>
      <w:r w:rsidRPr="00323BFF">
        <w:t>Dark</w:t>
      </w:r>
      <w:proofErr w:type="spellEnd"/>
      <w:r w:rsidRPr="00323BFF">
        <w:t xml:space="preserve"> </w:t>
      </w:r>
      <w:proofErr w:type="spellStart"/>
      <w:r w:rsidRPr="00323BFF">
        <w:t>mode</w:t>
      </w:r>
      <w:proofErr w:type="spellEnd"/>
      <w:r w:rsidRPr="00323BFF">
        <w:t xml:space="preserve">, efeitos </w:t>
      </w:r>
      <w:proofErr w:type="spellStart"/>
      <w:r w:rsidRPr="00323BFF">
        <w:t>glassmorphism</w:t>
      </w:r>
      <w:proofErr w:type="spellEnd"/>
      <w:r w:rsidRPr="00323BFF">
        <w:t xml:space="preserve"> e identidade visual de espaço/galáxia).</w:t>
      </w:r>
    </w:p>
    <w:p w14:paraId="0F78B937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Minhas Ferramentas:</w:t>
      </w:r>
      <w:r w:rsidRPr="00323BFF">
        <w:t xml:space="preserve"> Dashboard com os serviços ativos do cliente. Acesso direto às plataformas (como o </w:t>
      </w:r>
      <w:proofErr w:type="spellStart"/>
      <w:r w:rsidRPr="00323BFF">
        <w:t>GalaxIA</w:t>
      </w:r>
      <w:proofErr w:type="spellEnd"/>
      <w:r w:rsidRPr="00323BFF">
        <w:t xml:space="preserve">) utilizando Single </w:t>
      </w:r>
      <w:proofErr w:type="spellStart"/>
      <w:r w:rsidRPr="00323BFF">
        <w:t>Sign-On</w:t>
      </w:r>
      <w:proofErr w:type="spellEnd"/>
      <w:r w:rsidRPr="00323BFF">
        <w:t xml:space="preserve"> (SSO) com os tokens de API, sem precisar de novo login.</w:t>
      </w:r>
    </w:p>
    <w:p w14:paraId="25663299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Transparência Financeira:</w:t>
      </w:r>
      <w:r w:rsidRPr="00323BFF">
        <w:t xml:space="preserve"> Área para visualizar plano atual, data de vencimento, status de pagamento (em dia/em débito) e histórico para baixar boletos/PIX.</w:t>
      </w:r>
    </w:p>
    <w:p w14:paraId="5CAFD339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Abertura Rápida de Chamados:</w:t>
      </w:r>
      <w:r w:rsidRPr="00323BFF">
        <w:t xml:space="preserve"> Botões de ação rápida:</w:t>
      </w:r>
    </w:p>
    <w:p w14:paraId="60472206" w14:textId="77777777" w:rsidR="00323BFF" w:rsidRPr="00323BFF" w:rsidRDefault="00323BFF" w:rsidP="00323BFF">
      <w:pPr>
        <w:numPr>
          <w:ilvl w:val="1"/>
          <w:numId w:val="1"/>
        </w:numPr>
      </w:pPr>
      <w:r w:rsidRPr="00323BFF">
        <w:rPr>
          <w:i/>
          <w:iCs/>
        </w:rPr>
        <w:t>Solicitar Treinamento:</w:t>
      </w:r>
      <w:r w:rsidRPr="00323BFF">
        <w:t xml:space="preserve"> Gratuito (0800) para clientes com ferramentas ativas (</w:t>
      </w:r>
      <w:proofErr w:type="spellStart"/>
      <w:r w:rsidRPr="00323BFF">
        <w:t>ex</w:t>
      </w:r>
      <w:proofErr w:type="spellEnd"/>
      <w:r w:rsidRPr="00323BFF">
        <w:t xml:space="preserve">: </w:t>
      </w:r>
      <w:proofErr w:type="spellStart"/>
      <w:r w:rsidRPr="00323BFF">
        <w:t>GalaxIA</w:t>
      </w:r>
      <w:proofErr w:type="spellEnd"/>
      <w:r w:rsidRPr="00323BFF">
        <w:t>).</w:t>
      </w:r>
    </w:p>
    <w:p w14:paraId="23F124BC" w14:textId="77777777" w:rsidR="00323BFF" w:rsidRPr="00323BFF" w:rsidRDefault="00323BFF" w:rsidP="00323BFF">
      <w:pPr>
        <w:numPr>
          <w:ilvl w:val="1"/>
          <w:numId w:val="1"/>
        </w:numPr>
      </w:pPr>
      <w:r w:rsidRPr="00323BFF">
        <w:rPr>
          <w:i/>
          <w:iCs/>
        </w:rPr>
        <w:t>Solicitar Visita Presencial:</w:t>
      </w:r>
      <w:r w:rsidRPr="00323BFF">
        <w:t xml:space="preserve"> Gera um chamado de "Serviço Físico" com faturamento adicional atrelado.</w:t>
      </w:r>
    </w:p>
    <w:p w14:paraId="751B10FE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2. Módulo Super Admin (A Torre de Controle)</w:t>
      </w:r>
    </w:p>
    <w:p w14:paraId="2A67D22B" w14:textId="77777777" w:rsidR="00323BFF" w:rsidRPr="00323BFF" w:rsidRDefault="00323BFF" w:rsidP="00323BFF">
      <w:r w:rsidRPr="00323BFF">
        <w:t xml:space="preserve">Acesso exclusivo para os 3 fundadores da </w:t>
      </w:r>
      <w:proofErr w:type="spellStart"/>
      <w:r w:rsidRPr="00323BFF">
        <w:t>Stellar</w:t>
      </w:r>
      <w:proofErr w:type="spellEnd"/>
      <w:r w:rsidRPr="00323BFF">
        <w:t xml:space="preserve"> </w:t>
      </w:r>
      <w:proofErr w:type="spellStart"/>
      <w:r w:rsidRPr="00323BFF">
        <w:t>Syntec</w:t>
      </w:r>
      <w:proofErr w:type="spellEnd"/>
      <w:r w:rsidRPr="00323BFF">
        <w:t xml:space="preserve"> administrarem a operação com visão macro.</w:t>
      </w:r>
    </w:p>
    <w:p w14:paraId="6BF672B1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Dashboard Executivo (Estilo Power BI):</w:t>
      </w:r>
      <w:r w:rsidRPr="00323BFF">
        <w:t xml:space="preserve"> Gráficos interativos mostrando MRR, novos clientes, </w:t>
      </w:r>
      <w:proofErr w:type="spellStart"/>
      <w:r w:rsidRPr="00323BFF">
        <w:t>churn</w:t>
      </w:r>
      <w:proofErr w:type="spellEnd"/>
      <w:r w:rsidRPr="00323BFF">
        <w:t>, chamados abertos e tempo de resolução.</w:t>
      </w:r>
    </w:p>
    <w:p w14:paraId="689ADD8B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DRE por Cliente &amp; Rateio Automático:</w:t>
      </w:r>
      <w:r w:rsidRPr="00323BFF">
        <w:t xml:space="preserve"> Monitoramento da saúde financeira de cada contrato. O sistema calcula Valor do Plano - (Custos Fixos + Custo Variável de Tokens) = Lucro Líquido, já exibindo a divisão exata por 3.</w:t>
      </w:r>
    </w:p>
    <w:p w14:paraId="18321768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Gestão de Planos:</w:t>
      </w:r>
      <w:r w:rsidRPr="00323BFF">
        <w:t xml:space="preserve"> Configuração de planos fixos (Start, </w:t>
      </w:r>
      <w:proofErr w:type="spellStart"/>
      <w:r w:rsidRPr="00323BFF">
        <w:t>Scale</w:t>
      </w:r>
      <w:proofErr w:type="spellEnd"/>
      <w:r w:rsidRPr="00323BFF">
        <w:t xml:space="preserve">, Prime) e contratos </w:t>
      </w:r>
      <w:proofErr w:type="spellStart"/>
      <w:r w:rsidRPr="00323BFF">
        <w:t>sob-medida</w:t>
      </w:r>
      <w:proofErr w:type="spellEnd"/>
      <w:r w:rsidRPr="00323BFF">
        <w:t xml:space="preserve"> (Enterprise).</w:t>
      </w:r>
    </w:p>
    <w:p w14:paraId="54B8B890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Gestão de Clientes e Contratos:</w:t>
      </w:r>
      <w:r w:rsidRPr="00323BFF">
        <w:t xml:space="preserve"> Cadastro completo (CNPJ/CPF), histórico e controle de quais ferramentas cada cliente tem acesso.</w:t>
      </w:r>
    </w:p>
    <w:p w14:paraId="4D8D469A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 xml:space="preserve">3. Motor de </w:t>
      </w:r>
      <w:proofErr w:type="spellStart"/>
      <w:r w:rsidRPr="00323BFF">
        <w:rPr>
          <w:b/>
          <w:bCs/>
        </w:rPr>
        <w:t>Helpdesk</w:t>
      </w:r>
      <w:proofErr w:type="spellEnd"/>
      <w:r w:rsidRPr="00323BFF">
        <w:rPr>
          <w:b/>
          <w:bCs/>
        </w:rPr>
        <w:t xml:space="preserve"> &amp; SLA (O Coração Operacional)</w:t>
      </w:r>
    </w:p>
    <w:p w14:paraId="3FDA5710" w14:textId="77777777" w:rsidR="00323BFF" w:rsidRPr="00323BFF" w:rsidRDefault="00323BFF" w:rsidP="00323BFF">
      <w:r w:rsidRPr="00323BFF">
        <w:t xml:space="preserve">Substituindo e evoluindo os conceitos do GLPI para a realidade ágil da </w:t>
      </w:r>
      <w:proofErr w:type="spellStart"/>
      <w:r w:rsidRPr="00323BFF">
        <w:t>Stellar</w:t>
      </w:r>
      <w:proofErr w:type="spellEnd"/>
      <w:r w:rsidRPr="00323BFF">
        <w:t>.</w:t>
      </w:r>
    </w:p>
    <w:p w14:paraId="364AE7D7" w14:textId="77777777" w:rsidR="00323BFF" w:rsidRPr="00323BFF" w:rsidRDefault="00323BFF" w:rsidP="00323BFF">
      <w:pPr>
        <w:numPr>
          <w:ilvl w:val="0"/>
          <w:numId w:val="3"/>
        </w:numPr>
      </w:pPr>
      <w:proofErr w:type="spellStart"/>
      <w:r w:rsidRPr="00323BFF">
        <w:rPr>
          <w:b/>
          <w:bCs/>
        </w:rPr>
        <w:lastRenderedPageBreak/>
        <w:t>SLAs</w:t>
      </w:r>
      <w:proofErr w:type="spellEnd"/>
      <w:r w:rsidRPr="00323BFF">
        <w:rPr>
          <w:b/>
          <w:bCs/>
        </w:rPr>
        <w:t xml:space="preserve"> Dinâmicos:</w:t>
      </w:r>
      <w:r w:rsidRPr="00323BFF">
        <w:t xml:space="preserve"> Tempos de resposta e solução parametrizados de acordo com o plano do cliente (quem paga mais, tem SLA menor).</w:t>
      </w:r>
    </w:p>
    <w:p w14:paraId="72ACF393" w14:textId="77777777" w:rsidR="00323BFF" w:rsidRPr="00323BFF" w:rsidRDefault="00323BFF" w:rsidP="00323BFF">
      <w:pPr>
        <w:numPr>
          <w:ilvl w:val="0"/>
          <w:numId w:val="3"/>
        </w:numPr>
      </w:pPr>
      <w:proofErr w:type="spellStart"/>
      <w:r w:rsidRPr="00323BFF">
        <w:rPr>
          <w:b/>
          <w:bCs/>
        </w:rPr>
        <w:t>Omnichannel</w:t>
      </w:r>
      <w:proofErr w:type="spellEnd"/>
      <w:r w:rsidRPr="00323BFF">
        <w:rPr>
          <w:b/>
          <w:bCs/>
        </w:rPr>
        <w:t xml:space="preserve"> Nativo:</w:t>
      </w:r>
      <w:r w:rsidRPr="00323BFF">
        <w:t xml:space="preserve"> Integração pesada com n8n, </w:t>
      </w:r>
      <w:proofErr w:type="spellStart"/>
      <w:r w:rsidRPr="00323BFF">
        <w:t>Typebot</w:t>
      </w:r>
      <w:proofErr w:type="spellEnd"/>
      <w:r w:rsidRPr="00323BFF">
        <w:t xml:space="preserve"> e </w:t>
      </w:r>
      <w:proofErr w:type="spellStart"/>
      <w:r w:rsidRPr="00323BFF">
        <w:t>EvolutionAPI</w:t>
      </w:r>
      <w:proofErr w:type="spellEnd"/>
      <w:r w:rsidRPr="00323BFF">
        <w:t xml:space="preserve"> para abertura e atualização de chamados direto via WhatsApp.</w:t>
      </w:r>
    </w:p>
    <w:p w14:paraId="700951C0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Inteligência Artificial:</w:t>
      </w:r>
      <w:r w:rsidRPr="00323BFF">
        <w:t xml:space="preserve"> Uso da </w:t>
      </w:r>
      <w:proofErr w:type="spellStart"/>
      <w:r w:rsidRPr="00323BFF">
        <w:t>Vertex</w:t>
      </w:r>
      <w:proofErr w:type="spellEnd"/>
      <w:r w:rsidRPr="00323BFF">
        <w:t xml:space="preserve"> AI para </w:t>
      </w:r>
      <w:proofErr w:type="spellStart"/>
      <w:proofErr w:type="gramStart"/>
      <w:r w:rsidRPr="00323BFF">
        <w:t>auto-resumo</w:t>
      </w:r>
      <w:proofErr w:type="spellEnd"/>
      <w:proofErr w:type="gramEnd"/>
      <w:r w:rsidRPr="00323BFF">
        <w:t xml:space="preserve"> de chamados confusos, análise de sentimento do cliente e sugestão de respostas para os técnicos.</w:t>
      </w:r>
    </w:p>
    <w:p w14:paraId="30921CA0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Gestão Visual:</w:t>
      </w:r>
      <w:r w:rsidRPr="00323BFF">
        <w:t xml:space="preserve"> Painel </w:t>
      </w:r>
      <w:proofErr w:type="spellStart"/>
      <w:r w:rsidRPr="00323BFF">
        <w:t>Kanban</w:t>
      </w:r>
      <w:proofErr w:type="spellEnd"/>
      <w:r w:rsidRPr="00323BFF">
        <w:t xml:space="preserve"> para os técnicos puxarem e resolverem tickets, com timer de apontamento de horas.</w:t>
      </w:r>
    </w:p>
    <w:p w14:paraId="7060F2ED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Inventário Atrelado:</w:t>
      </w:r>
      <w:r w:rsidRPr="00323BFF">
        <w:t xml:space="preserve"> Opção de vincular um chamado a um ativo ou serviço específico.</w:t>
      </w:r>
    </w:p>
    <w:p w14:paraId="52544EE7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4. Cérebro Financeiro &amp; Integrações (A Máquina de Cobrar)</w:t>
      </w:r>
    </w:p>
    <w:p w14:paraId="0763E7D6" w14:textId="77777777" w:rsidR="00323BFF" w:rsidRPr="00323BFF" w:rsidRDefault="00323BFF" w:rsidP="00323BFF">
      <w:pPr>
        <w:numPr>
          <w:ilvl w:val="0"/>
          <w:numId w:val="4"/>
        </w:numPr>
      </w:pPr>
      <w:r w:rsidRPr="00323BFF">
        <w:rPr>
          <w:b/>
          <w:bCs/>
        </w:rPr>
        <w:t xml:space="preserve">Integração </w:t>
      </w:r>
      <w:proofErr w:type="spellStart"/>
      <w:r w:rsidRPr="00323BFF">
        <w:rPr>
          <w:b/>
          <w:bCs/>
        </w:rPr>
        <w:t>Asaas</w:t>
      </w:r>
      <w:proofErr w:type="spellEnd"/>
      <w:r w:rsidRPr="00323BFF">
        <w:rPr>
          <w:b/>
          <w:bCs/>
        </w:rPr>
        <w:t xml:space="preserve"> via </w:t>
      </w:r>
      <w:proofErr w:type="spellStart"/>
      <w:r w:rsidRPr="00323BFF">
        <w:rPr>
          <w:b/>
          <w:bCs/>
        </w:rPr>
        <w:t>Webhooks</w:t>
      </w:r>
      <w:proofErr w:type="spellEnd"/>
      <w:r w:rsidRPr="00323BFF">
        <w:rPr>
          <w:b/>
          <w:bCs/>
        </w:rPr>
        <w:t>:</w:t>
      </w:r>
      <w:r w:rsidRPr="00323BFF">
        <w:t xml:space="preserve"> O sistema escuta os pagamentos em tempo real. Cliente pagou, o </w:t>
      </w:r>
      <w:proofErr w:type="spellStart"/>
      <w:r w:rsidRPr="00323BFF">
        <w:t>Asaas</w:t>
      </w:r>
      <w:proofErr w:type="spellEnd"/>
      <w:r w:rsidRPr="00323BFF">
        <w:t xml:space="preserve"> avisa o nosso banco, que atualiza o status no painel e libera o acesso às ferramentas no automático.</w:t>
      </w:r>
    </w:p>
    <w:p w14:paraId="1EC1B025" w14:textId="77777777" w:rsidR="00323BFF" w:rsidRPr="00323BFF" w:rsidRDefault="00323BFF" w:rsidP="00323BFF">
      <w:pPr>
        <w:numPr>
          <w:ilvl w:val="0"/>
          <w:numId w:val="4"/>
        </w:numPr>
      </w:pPr>
      <w:r w:rsidRPr="00323BFF">
        <w:rPr>
          <w:b/>
          <w:bCs/>
        </w:rPr>
        <w:t>Alerta de Custos Variáveis:</w:t>
      </w:r>
      <w:r w:rsidRPr="00323BFF">
        <w:t xml:space="preserve"> Monitoramento de uso de APIs (tokens). Se o cliente fugir do padrão histórico de consumo, o card alerta o admin para renegociação ou cobrança de excedente.</w:t>
      </w:r>
    </w:p>
    <w:p w14:paraId="5543037B" w14:textId="77777777" w:rsidR="00B44F58" w:rsidRDefault="00B44F58"/>
    <w:sectPr w:rsidR="00B44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300"/>
    <w:multiLevelType w:val="multilevel"/>
    <w:tmpl w:val="F89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E2D68"/>
    <w:multiLevelType w:val="multilevel"/>
    <w:tmpl w:val="62D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B103C"/>
    <w:multiLevelType w:val="multilevel"/>
    <w:tmpl w:val="23A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B4DED"/>
    <w:multiLevelType w:val="multilevel"/>
    <w:tmpl w:val="758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93254">
    <w:abstractNumId w:val="0"/>
  </w:num>
  <w:num w:numId="2" w16cid:durableId="431315551">
    <w:abstractNumId w:val="3"/>
  </w:num>
  <w:num w:numId="3" w16cid:durableId="1261835197">
    <w:abstractNumId w:val="1"/>
  </w:num>
  <w:num w:numId="4" w16cid:durableId="576020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FF"/>
    <w:rsid w:val="00284F2D"/>
    <w:rsid w:val="00323BFF"/>
    <w:rsid w:val="00627921"/>
    <w:rsid w:val="00AB68A2"/>
    <w:rsid w:val="00B4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4EEA"/>
  <w15:chartTrackingRefBased/>
  <w15:docId w15:val="{332BA1E0-A4C4-4A1C-9B91-B7ECFB1E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B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B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B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B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B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B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Conan Felix</dc:creator>
  <cp:keywords/>
  <dc:description/>
  <cp:lastModifiedBy>Conan Felix</cp:lastModifiedBy>
  <cp:revision>1</cp:revision>
  <dcterms:created xsi:type="dcterms:W3CDTF">2026-04-21T03:17:00Z</dcterms:created>
  <dcterms:modified xsi:type="dcterms:W3CDTF">2026-04-21T03:17:00Z</dcterms:modified>
</cp:coreProperties>
</file>