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8258AD">
      <w:pPr>
        <w:shd w:val="clear" w:color="auto" w:fill="FFFFFF"/>
        <w:spacing w:after="0" w:line="240" w:lineRule="auto"/>
        <w:jc w:val="center"/>
        <w:outlineLvl w:val="0"/>
        <w:rPr>
          <w:rFonts w:ascii="Segoe UI" w:hAnsi="Segoe UI" w:eastAsia="Times New Roman" w:cs="Segoe UI"/>
          <w:b/>
          <w:bCs/>
          <w:kern w:val="36"/>
          <w:sz w:val="48"/>
          <w:szCs w:val="48"/>
          <w14:ligatures w14:val="none"/>
        </w:rPr>
      </w:pPr>
      <w:bookmarkStart w:id="0" w:name="_GoBack"/>
      <w:r>
        <w:rPr>
          <w:rFonts w:hint="eastAsia" w:ascii="微软雅黑" w:hAnsi="微软雅黑" w:eastAsia="微软雅黑" w:cs="微软雅黑"/>
          <w:b/>
          <w:bCs/>
          <w:kern w:val="36"/>
          <w:sz w:val="48"/>
          <w:szCs w:val="48"/>
          <w14:ligatures w14:val="none"/>
        </w:rPr>
        <w:t>国际合</w:t>
      </w:r>
      <w:r>
        <w:rPr>
          <w:rFonts w:ascii="微软雅黑" w:hAnsi="微软雅黑" w:eastAsia="微软雅黑" w:cs="微软雅黑"/>
          <w:b/>
          <w:bCs/>
          <w:kern w:val="36"/>
          <w:sz w:val="48"/>
          <w:szCs w:val="48"/>
          <w14:ligatures w14:val="none"/>
        </w:rPr>
        <w:t>作</w:t>
      </w:r>
      <w:bookmarkEnd w:id="0"/>
    </w:p>
    <w:p w14:paraId="2B628D3C">
      <w:pPr>
        <w:shd w:val="clear" w:color="auto" w:fill="FFFFFF"/>
        <w:spacing w:after="0" w:line="240" w:lineRule="auto"/>
        <w:outlineLvl w:val="0"/>
        <w:rPr>
          <w:rFonts w:ascii="Segoe UI" w:hAnsi="Segoe UI" w:eastAsia="Times New Roman" w:cs="Segoe UI"/>
          <w:b/>
          <w:bCs/>
          <w:kern w:val="36"/>
          <w:sz w:val="48"/>
          <w:szCs w:val="48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36"/>
          <w:sz w:val="48"/>
          <w:szCs w:val="48"/>
          <w14:ligatures w14:val="none"/>
        </w:rPr>
        <w:t>国际合</w:t>
      </w:r>
      <w:r>
        <w:rPr>
          <w:rFonts w:ascii="微软雅黑" w:hAnsi="微软雅黑" w:eastAsia="微软雅黑" w:cs="微软雅黑"/>
          <w:b/>
          <w:bCs/>
          <w:kern w:val="36"/>
          <w:sz w:val="48"/>
          <w:szCs w:val="48"/>
          <w14:ligatures w14:val="none"/>
        </w:rPr>
        <w:t>作</w:t>
      </w:r>
    </w:p>
    <w:p w14:paraId="7ED0EE64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携手打造国际项</w:t>
      </w:r>
      <w:r>
        <w:rPr>
          <w:rFonts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目</w:t>
      </w:r>
    </w:p>
    <w:p w14:paraId="305669FD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kern w:val="0"/>
          <w14:ligatures w14:val="none"/>
        </w:rPr>
        <w:t>我们与教育、商务、政府及产业伙伴合作，共同打造有价值的跨境交流项目</w:t>
      </w:r>
      <w:r>
        <w:rPr>
          <w:rFonts w:ascii="微软雅黑" w:hAnsi="微软雅黑" w:eastAsia="微软雅黑" w:cs="微软雅黑"/>
          <w:kern w:val="0"/>
          <w14:ligatures w14:val="none"/>
        </w:rPr>
        <w:t>。</w:t>
      </w:r>
    </w:p>
    <w:p w14:paraId="7E2CEBE5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6299FE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我们的合作伙</w:t>
      </w:r>
      <w:r>
        <w:rPr>
          <w:rFonts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伴</w:t>
      </w:r>
    </w:p>
    <w:p w14:paraId="0DBA6B09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学校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kern w:val="0"/>
          <w14:ligatures w14:val="none"/>
        </w:rPr>
        <w:t>国际学习、学生流动与交流项目</w:t>
      </w:r>
      <w:r>
        <w:rPr>
          <w:rFonts w:ascii="微软雅黑" w:hAnsi="微软雅黑" w:eastAsia="微软雅黑" w:cs="微软雅黑"/>
          <w:kern w:val="0"/>
          <w14:ligatures w14:val="none"/>
        </w:rPr>
        <w:t>。</w:t>
      </w:r>
    </w:p>
    <w:p w14:paraId="43A8EFDE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大学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kern w:val="0"/>
          <w14:ligatures w14:val="none"/>
        </w:rPr>
        <w:t>学术合作、学生交流与产业互动</w:t>
      </w:r>
      <w:r>
        <w:rPr>
          <w:rFonts w:ascii="微软雅黑" w:hAnsi="微软雅黑" w:eastAsia="微软雅黑" w:cs="微软雅黑"/>
          <w:kern w:val="0"/>
          <w14:ligatures w14:val="none"/>
        </w:rPr>
        <w:t>。</w:t>
      </w:r>
    </w:p>
    <w:p w14:paraId="4306E8F2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职业院校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kern w:val="0"/>
          <w14:ligatures w14:val="none"/>
        </w:rPr>
        <w:t>技能发展、科技与产业体验</w:t>
      </w:r>
      <w:r>
        <w:rPr>
          <w:rFonts w:ascii="微软雅黑" w:hAnsi="微软雅黑" w:eastAsia="微软雅黑" w:cs="微软雅黑"/>
          <w:kern w:val="0"/>
          <w14:ligatures w14:val="none"/>
        </w:rPr>
        <w:t>。</w:t>
      </w:r>
    </w:p>
    <w:p w14:paraId="7B2368D2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政府及机构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kern w:val="0"/>
          <w14:ligatures w14:val="none"/>
        </w:rPr>
        <w:t>国际交流、代表团及标杆考察</w:t>
      </w:r>
      <w:r>
        <w:rPr>
          <w:rFonts w:ascii="微软雅黑" w:hAnsi="微软雅黑" w:eastAsia="微软雅黑" w:cs="微软雅黑"/>
          <w:kern w:val="0"/>
          <w14:ligatures w14:val="none"/>
        </w:rPr>
        <w:t>。</w:t>
      </w:r>
    </w:p>
    <w:p w14:paraId="1879497C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企业与产业伙伴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kern w:val="0"/>
          <w14:ligatures w14:val="none"/>
        </w:rPr>
        <w:t>商务交流、专业学习与人才发展</w:t>
      </w:r>
      <w:r>
        <w:rPr>
          <w:rFonts w:ascii="微软雅黑" w:hAnsi="微软雅黑" w:eastAsia="微软雅黑" w:cs="微软雅黑"/>
          <w:kern w:val="0"/>
          <w14:ligatures w14:val="none"/>
        </w:rPr>
        <w:t>。</w:t>
      </w:r>
    </w:p>
    <w:p w14:paraId="0004E401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教育及培训机构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kern w:val="0"/>
          <w14:ligatures w14:val="none"/>
        </w:rPr>
        <w:t>跨市场、跨教育体系的合作项目</w:t>
      </w:r>
      <w:r>
        <w:rPr>
          <w:rFonts w:ascii="微软雅黑" w:hAnsi="微软雅黑" w:eastAsia="微软雅黑" w:cs="微软雅黑"/>
          <w:kern w:val="0"/>
          <w14:ligatures w14:val="none"/>
        </w:rPr>
        <w:t>。</w:t>
      </w:r>
    </w:p>
    <w:p w14:paraId="56ABB88D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D3F04A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我们可以共同打</w:t>
      </w:r>
      <w:r>
        <w:rPr>
          <w:rFonts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造</w:t>
      </w:r>
    </w:p>
    <w:p w14:paraId="21B5F9E9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学生国际流动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kern w:val="0"/>
          <w14:ligatures w14:val="none"/>
        </w:rPr>
        <w:t>国际学习与交流</w:t>
      </w:r>
      <w:r>
        <w:rPr>
          <w:rFonts w:ascii="微软雅黑" w:hAnsi="微软雅黑" w:eastAsia="微软雅黑" w:cs="微软雅黑"/>
          <w:kern w:val="0"/>
          <w14:ligatures w14:val="none"/>
        </w:rPr>
        <w:t>。</w:t>
      </w:r>
    </w:p>
    <w:p w14:paraId="5D412DDE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院校及机构交流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kern w:val="0"/>
          <w14:ligatures w14:val="none"/>
        </w:rPr>
        <w:t>连接学校、大学与国际机构</w:t>
      </w:r>
      <w:r>
        <w:rPr>
          <w:rFonts w:ascii="微软雅黑" w:hAnsi="微软雅黑" w:eastAsia="微软雅黑" w:cs="微软雅黑"/>
          <w:kern w:val="0"/>
          <w14:ligatures w14:val="none"/>
        </w:rPr>
        <w:t>。</w:t>
      </w:r>
    </w:p>
    <w:p w14:paraId="28898FC4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专业学习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kern w:val="0"/>
          <w14:ligatures w14:val="none"/>
        </w:rPr>
        <w:t>考察、研学、高管及技能发展项目</w:t>
      </w:r>
      <w:r>
        <w:rPr>
          <w:rFonts w:ascii="微软雅黑" w:hAnsi="微软雅黑" w:eastAsia="微软雅黑" w:cs="微软雅黑"/>
          <w:kern w:val="0"/>
          <w14:ligatures w14:val="none"/>
        </w:rPr>
        <w:t>。</w:t>
      </w:r>
    </w:p>
    <w:p w14:paraId="405D1E2E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产业交流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kern w:val="0"/>
          <w14:ligatures w14:val="none"/>
        </w:rPr>
        <w:t>企业参访、创新及真实产业体验</w:t>
      </w:r>
      <w:r>
        <w:rPr>
          <w:rFonts w:ascii="微软雅黑" w:hAnsi="微软雅黑" w:eastAsia="微软雅黑" w:cs="微软雅黑"/>
          <w:kern w:val="0"/>
          <w14:ligatures w14:val="none"/>
        </w:rPr>
        <w:t>。</w:t>
      </w:r>
    </w:p>
    <w:p w14:paraId="4F5BAB98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国际代表团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kern w:val="0"/>
          <w14:ligatures w14:val="none"/>
        </w:rPr>
        <w:t>教育、商务及机构交流项目</w:t>
      </w:r>
      <w:r>
        <w:rPr>
          <w:rFonts w:ascii="微软雅黑" w:hAnsi="微软雅黑" w:eastAsia="微软雅黑" w:cs="微软雅黑"/>
          <w:kern w:val="0"/>
          <w14:ligatures w14:val="none"/>
        </w:rPr>
        <w:t>。</w:t>
      </w:r>
    </w:p>
    <w:p w14:paraId="0AD2BABE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MICE 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与国际活动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kern w:val="0"/>
          <w14:ligatures w14:val="none"/>
        </w:rPr>
        <w:t>会议、大型活动及国际交流</w:t>
      </w:r>
      <w:r>
        <w:rPr>
          <w:rFonts w:ascii="微软雅黑" w:hAnsi="微软雅黑" w:eastAsia="微软雅黑" w:cs="微软雅黑"/>
          <w:kern w:val="0"/>
          <w14:ligatures w14:val="none"/>
        </w:rPr>
        <w:t>。</w:t>
      </w:r>
    </w:p>
    <w:p w14:paraId="5152BA4D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5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C20D69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从想法到落</w:t>
      </w:r>
      <w:r>
        <w:rPr>
          <w:rFonts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地</w:t>
      </w:r>
    </w:p>
    <w:p w14:paraId="4889757F">
      <w:pPr>
        <w:shd w:val="clear" w:color="auto" w:fill="FFFFFF"/>
        <w:spacing w:after="0" w:line="240" w:lineRule="auto"/>
        <w:outlineLvl w:val="2"/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27"/>
          <w:szCs w:val="27"/>
          <w14:ligatures w14:val="none"/>
        </w:rPr>
        <w:t>了</w:t>
      </w:r>
      <w:r>
        <w:rPr>
          <w:rFonts w:ascii="微软雅黑" w:hAnsi="微软雅黑" w:eastAsia="微软雅黑" w:cs="微软雅黑"/>
          <w:b/>
          <w:bCs/>
          <w:kern w:val="0"/>
          <w:sz w:val="27"/>
          <w:szCs w:val="27"/>
          <w14:ligatures w14:val="none"/>
        </w:rPr>
        <w:t>解</w:t>
      </w:r>
    </w:p>
    <w:p w14:paraId="5C6D68D2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kern w:val="0"/>
          <w14:ligatures w14:val="none"/>
        </w:rPr>
        <w:t>明确您的目标</w:t>
      </w:r>
      <w:r>
        <w:rPr>
          <w:rFonts w:ascii="微软雅黑" w:hAnsi="微软雅黑" w:eastAsia="微软雅黑" w:cs="微软雅黑"/>
          <w:kern w:val="0"/>
          <w14:ligatures w14:val="none"/>
        </w:rPr>
        <w:t>。</w:t>
      </w:r>
    </w:p>
    <w:p w14:paraId="6C5B1867">
      <w:pPr>
        <w:shd w:val="clear" w:color="auto" w:fill="FFFFFF"/>
        <w:spacing w:after="0" w:line="240" w:lineRule="auto"/>
        <w:outlineLvl w:val="2"/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27"/>
          <w:szCs w:val="27"/>
          <w14:ligatures w14:val="none"/>
        </w:rPr>
        <w:t>设</w:t>
      </w:r>
      <w:r>
        <w:rPr>
          <w:rFonts w:ascii="微软雅黑" w:hAnsi="微软雅黑" w:eastAsia="微软雅黑" w:cs="微软雅黑"/>
          <w:b/>
          <w:bCs/>
          <w:kern w:val="0"/>
          <w:sz w:val="27"/>
          <w:szCs w:val="27"/>
          <w14:ligatures w14:val="none"/>
        </w:rPr>
        <w:t>计</w:t>
      </w:r>
    </w:p>
    <w:p w14:paraId="7DC418A2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kern w:val="0"/>
          <w14:ligatures w14:val="none"/>
        </w:rPr>
        <w:t>打造合适的项目</w:t>
      </w:r>
      <w:r>
        <w:rPr>
          <w:rFonts w:ascii="微软雅黑" w:hAnsi="微软雅黑" w:eastAsia="微软雅黑" w:cs="微软雅黑"/>
          <w:kern w:val="0"/>
          <w14:ligatures w14:val="none"/>
        </w:rPr>
        <w:t>。</w:t>
      </w:r>
    </w:p>
    <w:p w14:paraId="66F1EA5F">
      <w:pPr>
        <w:shd w:val="clear" w:color="auto" w:fill="FFFFFF"/>
        <w:spacing w:after="0" w:line="240" w:lineRule="auto"/>
        <w:outlineLvl w:val="2"/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27"/>
          <w:szCs w:val="27"/>
          <w14:ligatures w14:val="none"/>
        </w:rPr>
        <w:t>连</w:t>
      </w:r>
      <w:r>
        <w:rPr>
          <w:rFonts w:ascii="微软雅黑" w:hAnsi="微软雅黑" w:eastAsia="微软雅黑" w:cs="微软雅黑"/>
          <w:b/>
          <w:bCs/>
          <w:kern w:val="0"/>
          <w:sz w:val="27"/>
          <w:szCs w:val="27"/>
          <w14:ligatures w14:val="none"/>
        </w:rPr>
        <w:t>接</w:t>
      </w:r>
    </w:p>
    <w:p w14:paraId="69B93186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kern w:val="0"/>
          <w14:ligatures w14:val="none"/>
        </w:rPr>
        <w:t>匹配合适的国际伙伴</w:t>
      </w:r>
      <w:r>
        <w:rPr>
          <w:rFonts w:ascii="微软雅黑" w:hAnsi="微软雅黑" w:eastAsia="微软雅黑" w:cs="微软雅黑"/>
          <w:kern w:val="0"/>
          <w14:ligatures w14:val="none"/>
        </w:rPr>
        <w:t>。</w:t>
      </w:r>
    </w:p>
    <w:p w14:paraId="00ADDAEB">
      <w:pPr>
        <w:shd w:val="clear" w:color="auto" w:fill="FFFFFF"/>
        <w:spacing w:after="0" w:line="240" w:lineRule="auto"/>
        <w:outlineLvl w:val="2"/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27"/>
          <w:szCs w:val="27"/>
          <w14:ligatures w14:val="none"/>
        </w:rPr>
        <w:t>执</w:t>
      </w:r>
      <w:r>
        <w:rPr>
          <w:rFonts w:ascii="微软雅黑" w:hAnsi="微软雅黑" w:eastAsia="微软雅黑" w:cs="微软雅黑"/>
          <w:b/>
          <w:bCs/>
          <w:kern w:val="0"/>
          <w:sz w:val="27"/>
          <w:szCs w:val="27"/>
          <w14:ligatures w14:val="none"/>
        </w:rPr>
        <w:t>行</w:t>
      </w:r>
    </w:p>
    <w:p w14:paraId="28B418CD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kern w:val="0"/>
          <w14:ligatures w14:val="none"/>
        </w:rPr>
        <w:t>协调并落地整个项目</w:t>
      </w:r>
      <w:r>
        <w:rPr>
          <w:rFonts w:ascii="微软雅黑" w:hAnsi="微软雅黑" w:eastAsia="微软雅黑" w:cs="微软雅黑"/>
          <w:kern w:val="0"/>
          <w14:ligatures w14:val="none"/>
        </w:rPr>
        <w:t>。</w:t>
      </w:r>
    </w:p>
    <w:p w14:paraId="2028497E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5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981DA9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为什么选择</w:t>
      </w:r>
      <w:r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 xml:space="preserve"> APIMTC</w:t>
      </w:r>
      <w:r>
        <w:rPr>
          <w:rFonts w:ascii="微软雅黑" w:hAnsi="微软雅黑" w:eastAsia="微软雅黑" w:cs="微软雅黑"/>
          <w:b/>
          <w:bCs/>
          <w:kern w:val="0"/>
          <w:sz w:val="36"/>
          <w:szCs w:val="36"/>
          <w14:ligatures w14:val="none"/>
        </w:rPr>
        <w:t>？</w:t>
      </w:r>
    </w:p>
    <w:p w14:paraId="1AB6A50A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立足新加坡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kern w:val="0"/>
          <w14:ligatures w14:val="none"/>
        </w:rPr>
        <w:t>连接亚洲与世界的国际平台</w:t>
      </w:r>
      <w:r>
        <w:rPr>
          <w:rFonts w:ascii="微软雅黑" w:hAnsi="微软雅黑" w:eastAsia="微软雅黑" w:cs="微软雅黑"/>
          <w:kern w:val="0"/>
          <w14:ligatures w14:val="none"/>
        </w:rPr>
        <w:t>。</w:t>
      </w:r>
    </w:p>
    <w:p w14:paraId="6BE63B1C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连接中国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kern w:val="0"/>
          <w14:ligatures w14:val="none"/>
        </w:rPr>
        <w:t>成都中国教育流动平台</w:t>
      </w:r>
      <w:r>
        <w:rPr>
          <w:rFonts w:ascii="微软雅黑" w:hAnsi="微软雅黑" w:eastAsia="微软雅黑" w:cs="微软雅黑"/>
          <w:kern w:val="0"/>
          <w14:ligatures w14:val="none"/>
        </w:rPr>
        <w:t>。</w:t>
      </w:r>
    </w:p>
    <w:p w14:paraId="7A769023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全球网络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kern w:val="0"/>
          <w14:ligatures w14:val="none"/>
        </w:rPr>
        <w:t>学校、大学、机构、企业及国际组织</w:t>
      </w:r>
      <w:r>
        <w:rPr>
          <w:rFonts w:ascii="微软雅黑" w:hAnsi="微软雅黑" w:eastAsia="微软雅黑" w:cs="微软雅黑"/>
          <w:kern w:val="0"/>
          <w14:ligatures w14:val="none"/>
        </w:rPr>
        <w:t>。</w:t>
      </w:r>
    </w:p>
    <w:p w14:paraId="31848F5E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一站式支持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kern w:val="0"/>
          <w14:ligatures w14:val="none"/>
        </w:rPr>
        <w:t>从项目构思到落地执行</w:t>
      </w:r>
      <w:r>
        <w:rPr>
          <w:rFonts w:ascii="微软雅黑" w:hAnsi="微软雅黑" w:eastAsia="微软雅黑" w:cs="微软雅黑"/>
          <w:kern w:val="0"/>
          <w14:ligatures w14:val="none"/>
        </w:rPr>
        <w:t>。</w:t>
      </w:r>
    </w:p>
    <w:p w14:paraId="457CDE58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5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6A9D99">
      <w:pPr>
        <w:shd w:val="clear" w:color="auto" w:fill="FFFFFF"/>
        <w:spacing w:after="0" w:line="240" w:lineRule="auto"/>
        <w:outlineLvl w:val="0"/>
        <w:rPr>
          <w:rFonts w:ascii="Segoe UI" w:hAnsi="Segoe UI" w:eastAsia="Times New Roman" w:cs="Segoe UI"/>
          <w:b/>
          <w:bCs/>
          <w:kern w:val="36"/>
          <w:sz w:val="48"/>
          <w:szCs w:val="48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36"/>
          <w:sz w:val="48"/>
          <w:szCs w:val="48"/>
          <w14:ligatures w14:val="none"/>
        </w:rPr>
        <w:t>携手，共创国际未</w:t>
      </w:r>
      <w:r>
        <w:rPr>
          <w:rFonts w:ascii="微软雅黑" w:hAnsi="微软雅黑" w:eastAsia="微软雅黑" w:cs="微软雅黑"/>
          <w:b/>
          <w:bCs/>
          <w:kern w:val="36"/>
          <w:sz w:val="48"/>
          <w:szCs w:val="48"/>
          <w14:ligatures w14:val="none"/>
        </w:rPr>
        <w:t>来</w:t>
      </w:r>
    </w:p>
    <w:p w14:paraId="2F2CE94C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hint="eastAsia" w:ascii="微软雅黑" w:hAnsi="微软雅黑" w:eastAsia="微软雅黑" w:cs="微软雅黑"/>
          <w:kern w:val="0"/>
          <w14:ligatures w14:val="none"/>
        </w:rPr>
        <w:t>有项目、合作或国际交流想法</w:t>
      </w:r>
      <w:r>
        <w:rPr>
          <w:rFonts w:ascii="微软雅黑" w:hAnsi="微软雅黑" w:eastAsia="微软雅黑" w:cs="微软雅黑"/>
          <w:kern w:val="0"/>
          <w14:ligatures w14:val="none"/>
        </w:rPr>
        <w:t>？</w:t>
      </w:r>
    </w:p>
    <w:p w14:paraId="68FEE5F8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[ 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开始洽谈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 ]</w:t>
      </w:r>
    </w:p>
    <w:p w14:paraId="0AF33BE4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[ </w:t>
      </w:r>
      <w:r>
        <w:rPr>
          <w:rFonts w:hint="eastAsia" w:ascii="微软雅黑" w:hAnsi="微软雅黑" w:eastAsia="微软雅黑" w:cs="微软雅黑"/>
          <w:b/>
          <w:bCs/>
          <w:kern w:val="0"/>
          <w14:ligatures w14:val="none"/>
        </w:rPr>
        <w:t>联系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 xml:space="preserve"> APIMTC ]</w:t>
      </w:r>
    </w:p>
    <w:p w14:paraId="3CB1610D">
      <w:r>
        <w:br w:type="page"/>
      </w:r>
    </w:p>
    <w:p w14:paraId="5463074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微软雅黑">
    <w:altName w:val="方正雅意黑 GB18030L2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33B12BA"/>
    <w:rsid w:val="373F30D1"/>
    <w:rsid w:val="3DB2C62B"/>
    <w:rsid w:val="6FDEE036"/>
    <w:rsid w:val="E33B12BA"/>
    <w:rsid w:val="F5CCE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SG" w:eastAsia="zh-CN" w:bidi="ar-SA"/>
      <w14:ligatures w14:val="standardContextual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2026-09-10T13:03:00Z</dcterms:created>
  <dc:creator>clover-亚男</dc:creator>
  <cp:lastModifiedBy>clover-亚男</cp:lastModifiedBy>
  <dcterms:modified xsi:type="dcterms:W3CDTF">2026-09-10T13:29:23Z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15E2EDFE34EC42D03340A26A9CA46281_43</vt:lpwstr>
  </property>
</Properties>
</file>