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525A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u w:val="single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与商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务</w:t>
      </w:r>
      <w:bookmarkStart w:id="0" w:name="_GoBack"/>
      <w:bookmarkEnd w:id="0"/>
    </w:p>
    <w:p w14:paraId="2FBB9C50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MICE &amp; BUSINESS</w:t>
      </w:r>
    </w:p>
    <w:p w14:paraId="4B6865C1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CONNECTING BUSINESS WITH EXPERIENCE.</w:t>
      </w:r>
    </w:p>
    <w:p w14:paraId="7F147BE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APIMTC combines MICE expertise, destination knowledge and international networks to create meaningful business and professional experiences.</w:t>
      </w:r>
    </w:p>
    <w:p w14:paraId="4FE1F7C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B633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WHAT WE DO</w:t>
      </w:r>
    </w:p>
    <w:p w14:paraId="234ADBC0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MICE</w:t>
      </w:r>
    </w:p>
    <w:p w14:paraId="09DD1E4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Meetings · Incentives · Conferences · Events</w:t>
      </w:r>
    </w:p>
    <w:p w14:paraId="02DE84B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Professional events and experiences across Singapore, China and international destinations.</w:t>
      </w:r>
    </w:p>
    <w:p w14:paraId="2D967045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PROFESSIONAL LEARNING</w:t>
      </w:r>
    </w:p>
    <w:p w14:paraId="7F5DD05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Turn business travel into meaningful learning experiences.</w:t>
      </w:r>
    </w:p>
    <w:p w14:paraId="4D0EC989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EXECUTIVE PROGRAMMES</w:t>
      </w:r>
    </w:p>
    <w:p w14:paraId="4B56797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Purpose-built learning and engagement for leaders and professionals.</w:t>
      </w:r>
    </w:p>
    <w:p w14:paraId="4F7F9FC1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BUSINESS DELEGATIONS</w:t>
      </w:r>
    </w:p>
    <w:p w14:paraId="6E2085C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Connect with companies, institutions, markets and potential partners.</w:t>
      </w:r>
    </w:p>
    <w:p w14:paraId="70BA0FBE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INDUSTRY VISITS</w:t>
      </w:r>
    </w:p>
    <w:p w14:paraId="2CFAD90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See technology, innovation and industry in action.</w:t>
      </w:r>
    </w:p>
    <w:p w14:paraId="2E655FED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BENCHMARKING</w:t>
      </w:r>
    </w:p>
    <w:p w14:paraId="021DD44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Learn from leading organisations and best practices.</w:t>
      </w:r>
    </w:p>
    <w:p w14:paraId="4D655EB7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BUSINESS EXCHANGE</w:t>
      </w:r>
    </w:p>
    <w:p w14:paraId="44EF71C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Build relationships, exchange ideas and explore opportunities.</w:t>
      </w:r>
    </w:p>
    <w:p w14:paraId="30ED4506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DCD93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MORE THAN A BUSINESS TRIP</w:t>
      </w:r>
    </w:p>
    <w:p w14:paraId="0A444471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LEARN · CONNECT · EXPERIENCE</w:t>
      </w:r>
    </w:p>
    <w:p w14:paraId="780253D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We bring together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people, industry, institutions and ideas</w:t>
      </w:r>
      <w:r>
        <w:rPr>
          <w:rFonts w:ascii="Segoe UI" w:hAnsi="Segoe UI" w:eastAsia="Times New Roman" w:cs="Segoe UI"/>
          <w:kern w:val="0"/>
          <w14:ligatures w14:val="none"/>
        </w:rPr>
        <w:t> to create purposeful international programmes.</w:t>
      </w:r>
    </w:p>
    <w:p w14:paraId="0C56CF60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E43F4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OUR STRENGTH</w:t>
      </w:r>
    </w:p>
    <w:p w14:paraId="3061DCA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DESTINATION EXPERTISE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Deep knowledge of destinations and local environments.</w:t>
      </w:r>
    </w:p>
    <w:p w14:paraId="355BCE9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MICE CAPABILITY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Professional programme planning and execution.</w:t>
      </w:r>
    </w:p>
    <w:p w14:paraId="1E102B8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INTERNATIONAL NETWORKS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Connections across education, business and industry.</w:t>
      </w:r>
    </w:p>
    <w:p w14:paraId="6D61A86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END-TO-END DELIVERY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From concept and coordination to on-the-ground execution.</w:t>
      </w:r>
    </w:p>
    <w:p w14:paraId="5685C47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EF5A6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WHO WE WORK WITH</w:t>
      </w:r>
    </w:p>
    <w:p w14:paraId="72B2DB2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Corporations · Governments · Education Institutions · Industry Associations · Organisations</w:t>
      </w:r>
    </w:p>
    <w:p w14:paraId="528DB4E4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16D51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HAVE A PROJECT IN MIND?</w:t>
      </w:r>
    </w:p>
    <w:p w14:paraId="31AB71C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Let us turn your objectives into a meaningful international experience.</w:t>
      </w:r>
    </w:p>
    <w:p w14:paraId="19389F5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DISCUSS YOUR PROJECT ]</w:t>
      </w:r>
    </w:p>
    <w:p w14:paraId="2C464B8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PARTNER WITH APIMTC ]</w:t>
      </w:r>
    </w:p>
    <w:p w14:paraId="104C0C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7BFFE666"/>
    <w:rsid w:val="DF7BB65E"/>
    <w:rsid w:val="F7F7195F"/>
    <w:rsid w:val="FEFB7A09"/>
    <w:rsid w:val="FF8E8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2026-09-10T13:05:00Z</dcterms:created>
  <dc:creator>clover-亚男</dc:creator>
  <cp:lastModifiedBy>clover-亚男</cp:lastModifiedBy>
  <dcterms:modified xsi:type="dcterms:W3CDTF">2026-09-10T13:27:40Z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3E26F571A4EED12BCC3FA26ADABB64D6_43</vt:lpwstr>
  </property>
</Properties>
</file>