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52DBC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4341A0E5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B143C48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9531C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97189C8" w14:textId="77777777" w:rsidR="00ED1D4F" w:rsidRDefault="00ED1D4F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</w:p>
    <w:p w14:paraId="07C6AEB4" w14:textId="228D1529" w:rsidR="00247450" w:rsidRDefault="000D1CD5" w:rsidP="00247450">
      <w:pPr>
        <w:pStyle w:val="Title"/>
        <w:jc w:val="center"/>
        <w:rPr>
          <w:rFonts w:ascii="Arial Black" w:hAnsi="Arial Black"/>
          <w:b/>
          <w:bCs/>
          <w:sz w:val="144"/>
          <w:szCs w:val="144"/>
        </w:rPr>
      </w:pPr>
      <w:r>
        <w:rPr>
          <w:rFonts w:ascii="Arial Black" w:hAnsi="Arial Black"/>
          <w:b/>
          <w:bCs/>
          <w:sz w:val="144"/>
          <w:szCs w:val="144"/>
        </w:rPr>
        <w:t>LO-RISC</w:t>
      </w:r>
    </w:p>
    <w:p w14:paraId="417B4358" w14:textId="31B3E03B" w:rsidR="00ED1D4F" w:rsidRPr="00F06C6F" w:rsidRDefault="00ED1D4F" w:rsidP="00ED1D4F">
      <w:pPr>
        <w:jc w:val="center"/>
        <w:rPr>
          <w:b/>
          <w:bCs/>
          <w:sz w:val="28"/>
          <w:szCs w:val="28"/>
        </w:rPr>
      </w:pPr>
      <w:r w:rsidRPr="00F06C6F">
        <w:rPr>
          <w:b/>
          <w:bCs/>
          <w:sz w:val="28"/>
          <w:szCs w:val="28"/>
        </w:rPr>
        <w:t>Learning Optimized Reduced Instruction Set Computer</w:t>
      </w:r>
    </w:p>
    <w:p w14:paraId="3B02BE50" w14:textId="579FC432" w:rsidR="00F06C6F" w:rsidRPr="00F06C6F" w:rsidRDefault="00F06C6F" w:rsidP="00ED1D4F">
      <w:pPr>
        <w:jc w:val="center"/>
      </w:pPr>
      <w:r w:rsidRPr="00F06C6F">
        <w:t>A minimal I</w:t>
      </w:r>
      <w:r w:rsidR="00232809">
        <w:t>nstruction Set Architecture</w:t>
      </w:r>
      <w:r w:rsidRPr="00F06C6F">
        <w:t xml:space="preserve"> designed for speed and simplicity </w:t>
      </w:r>
    </w:p>
    <w:p w14:paraId="72304026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3CF61907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15F5DC34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FDEF91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6875898" w14:textId="77777777" w:rsidR="00BF4F24" w:rsidRDefault="00BF4F24" w:rsidP="00AE43D8">
      <w:pPr>
        <w:pStyle w:val="Title"/>
        <w:rPr>
          <w:rFonts w:ascii="Arial Black" w:hAnsi="Arial Black"/>
          <w:b/>
          <w:bCs/>
        </w:rPr>
      </w:pPr>
    </w:p>
    <w:p w14:paraId="5ADF8409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54DE860" w14:textId="77777777" w:rsidR="00BF4F24" w:rsidRDefault="00BF4F24" w:rsidP="00C64DAE">
      <w:pPr>
        <w:pStyle w:val="Title"/>
        <w:rPr>
          <w:rFonts w:ascii="Arial Black" w:hAnsi="Arial Black"/>
          <w:b/>
          <w:bCs/>
        </w:rPr>
      </w:pPr>
    </w:p>
    <w:p w14:paraId="63248AFD" w14:textId="21D56348" w:rsidR="00BF4F24" w:rsidRPr="00F06C6F" w:rsidRDefault="00F06C6F" w:rsidP="00F06C6F">
      <w:pPr>
        <w:pStyle w:val="Title"/>
        <w:jc w:val="right"/>
        <w:rPr>
          <w:rFonts w:ascii="Arial Black" w:hAnsi="Arial Black"/>
          <w:b/>
          <w:bCs/>
          <w:sz w:val="28"/>
          <w:szCs w:val="28"/>
        </w:rPr>
      </w:pPr>
      <w:r w:rsidRPr="00F06C6F">
        <w:rPr>
          <w:rFonts w:ascii="Arial Black" w:hAnsi="Arial Black"/>
          <w:b/>
          <w:bCs/>
          <w:sz w:val="28"/>
          <w:szCs w:val="28"/>
        </w:rPr>
        <w:t>BY:</w:t>
      </w:r>
    </w:p>
    <w:p w14:paraId="6F400501" w14:textId="77777777" w:rsidR="00F06C6F" w:rsidRDefault="00F06C6F" w:rsidP="00F06C6F">
      <w:pPr>
        <w:jc w:val="right"/>
        <w:rPr>
          <w:sz w:val="28"/>
          <w:szCs w:val="28"/>
        </w:rPr>
      </w:pPr>
      <w:r w:rsidRPr="00F06C6F">
        <w:rPr>
          <w:sz w:val="28"/>
          <w:szCs w:val="28"/>
        </w:rPr>
        <w:t>Raaja Das (22CS30043)</w:t>
      </w:r>
      <w:r w:rsidRPr="00F06C6F">
        <w:rPr>
          <w:sz w:val="28"/>
          <w:szCs w:val="28"/>
        </w:rPr>
        <w:br/>
        <w:t>Priyanshu Gaurav (22CS10083)</w:t>
      </w:r>
    </w:p>
    <w:p w14:paraId="52655323" w14:textId="61B6FC7D" w:rsidR="00F06C6F" w:rsidRPr="00F06C6F" w:rsidRDefault="00F06C6F" w:rsidP="00F06C6F">
      <w:pPr>
        <w:jc w:val="right"/>
        <w:rPr>
          <w:sz w:val="28"/>
          <w:szCs w:val="28"/>
        </w:rPr>
      </w:pPr>
      <w:r>
        <w:t>COA lab Final Project</w:t>
      </w:r>
    </w:p>
    <w:sdt>
      <w:sdtPr>
        <w:id w:val="-969203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4C3D4E39" w14:textId="327F9258" w:rsidR="00842B6B" w:rsidRPr="00397E7C" w:rsidRDefault="00842B6B">
          <w:pPr>
            <w:pStyle w:val="TOCHeading"/>
            <w:rPr>
              <w:rFonts w:ascii="Arial Black" w:hAnsi="Arial Black"/>
              <w:color w:val="auto"/>
            </w:rPr>
          </w:pPr>
          <w:r w:rsidRPr="00397E7C">
            <w:rPr>
              <w:rFonts w:ascii="Arial Black" w:hAnsi="Arial Black"/>
              <w:color w:val="auto"/>
            </w:rPr>
            <w:t>Contents</w:t>
          </w:r>
        </w:p>
        <w:p w14:paraId="7BA9384C" w14:textId="0ECDF6CF" w:rsidR="00397E7C" w:rsidRDefault="00842B6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15756" w:history="1">
            <w:r w:rsidR="00397E7C" w:rsidRPr="0087144A">
              <w:rPr>
                <w:rStyle w:val="Hyperlink"/>
                <w:rFonts w:ascii="Arial Black" w:hAnsi="Arial Black"/>
                <w:noProof/>
              </w:rPr>
              <w:t>Hardware</w:t>
            </w:r>
            <w:r w:rsidR="00397E7C">
              <w:rPr>
                <w:noProof/>
                <w:webHidden/>
              </w:rPr>
              <w:tab/>
            </w:r>
            <w:r w:rsidR="00397E7C">
              <w:rPr>
                <w:noProof/>
                <w:webHidden/>
              </w:rPr>
              <w:fldChar w:fldCharType="begin"/>
            </w:r>
            <w:r w:rsidR="00397E7C">
              <w:rPr>
                <w:noProof/>
                <w:webHidden/>
              </w:rPr>
              <w:instrText xml:space="preserve"> PAGEREF _Toc181015756 \h </w:instrText>
            </w:r>
            <w:r w:rsidR="00397E7C">
              <w:rPr>
                <w:noProof/>
                <w:webHidden/>
              </w:rPr>
            </w:r>
            <w:r w:rsidR="00397E7C">
              <w:rPr>
                <w:noProof/>
                <w:webHidden/>
              </w:rPr>
              <w:fldChar w:fldCharType="separate"/>
            </w:r>
            <w:r w:rsidR="00287F8A">
              <w:rPr>
                <w:noProof/>
                <w:webHidden/>
              </w:rPr>
              <w:t>3</w:t>
            </w:r>
            <w:r w:rsidR="00397E7C">
              <w:rPr>
                <w:noProof/>
                <w:webHidden/>
              </w:rPr>
              <w:fldChar w:fldCharType="end"/>
            </w:r>
          </w:hyperlink>
        </w:p>
        <w:p w14:paraId="25E1A722" w14:textId="79E40838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7" w:history="1">
            <w:r w:rsidRPr="00397E7C">
              <w:rPr>
                <w:rStyle w:val="Hyperlink"/>
                <w:rFonts w:cstheme="minorHAnsi"/>
                <w:noProof/>
              </w:rPr>
              <w:t>Instruction Set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_Toc181015757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287F8A">
              <w:rPr>
                <w:rFonts w:cstheme="minorHAnsi"/>
                <w:noProof/>
                <w:webHidden/>
              </w:rPr>
              <w:t>3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D59000" w14:textId="23EDF167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8" w:history="1">
            <w:r w:rsidRPr="00397E7C">
              <w:rPr>
                <w:rStyle w:val="Hyperlink"/>
                <w:rFonts w:cstheme="minorHAnsi"/>
                <w:noProof/>
              </w:rPr>
              <w:t>Data Path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_Toc181015758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287F8A">
              <w:rPr>
                <w:rFonts w:cstheme="minorHAnsi"/>
                <w:noProof/>
                <w:webHidden/>
              </w:rPr>
              <w:t>4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802493D" w14:textId="53ED3670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59" w:history="1">
            <w:r w:rsidRPr="00397E7C">
              <w:rPr>
                <w:rStyle w:val="Hyperlink"/>
                <w:rFonts w:cstheme="minorHAnsi"/>
                <w:noProof/>
              </w:rPr>
              <w:t>Input/Output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_Toc181015759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287F8A">
              <w:rPr>
                <w:rFonts w:cstheme="minorHAnsi"/>
                <w:noProof/>
                <w:webHidden/>
              </w:rPr>
              <w:t>4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AC05897" w14:textId="2A679438" w:rsidR="00397E7C" w:rsidRDefault="00397E7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</w:rPr>
          </w:pPr>
          <w:hyperlink w:anchor="_Toc181015760" w:history="1">
            <w:r w:rsidRPr="0087144A">
              <w:rPr>
                <w:rStyle w:val="Hyperlink"/>
                <w:rFonts w:ascii="Arial Black" w:hAnsi="Arial Blac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_Toc181015760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7F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71DF" w14:textId="4418CA7A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61" w:history="1">
            <w:r w:rsidRPr="00397E7C">
              <w:rPr>
                <w:rStyle w:val="Hyperlink"/>
                <w:rFonts w:cstheme="minorHAnsi"/>
                <w:noProof/>
              </w:rPr>
              <w:t>Assembly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_Toc181015761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287F8A">
              <w:rPr>
                <w:rFonts w:cstheme="minorHAnsi"/>
                <w:noProof/>
                <w:webHidden/>
              </w:rPr>
              <w:t>5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50449C3" w14:textId="0EC7AD6A" w:rsidR="00397E7C" w:rsidRPr="00397E7C" w:rsidRDefault="00397E7C">
          <w:pPr>
            <w:pStyle w:val="TOC2"/>
            <w:tabs>
              <w:tab w:val="right" w:leader="dot" w:pos="10456"/>
            </w:tabs>
            <w:rPr>
              <w:rFonts w:cstheme="minorHAnsi"/>
              <w:noProof/>
              <w:kern w:val="2"/>
              <w14:ligatures w14:val="standardContextual"/>
            </w:rPr>
          </w:pPr>
          <w:hyperlink w:anchor="_Toc181015762" w:history="1">
            <w:r w:rsidRPr="00397E7C">
              <w:rPr>
                <w:rStyle w:val="Hyperlink"/>
                <w:rFonts w:cstheme="minorHAnsi"/>
                <w:noProof/>
              </w:rPr>
              <w:t>Dasmon</w:t>
            </w:r>
            <w:r w:rsidRPr="00397E7C">
              <w:rPr>
                <w:rFonts w:cstheme="minorHAnsi"/>
                <w:noProof/>
                <w:webHidden/>
              </w:rPr>
              <w:tab/>
            </w:r>
            <w:r w:rsidRPr="00397E7C">
              <w:rPr>
                <w:rFonts w:cstheme="minorHAnsi"/>
                <w:noProof/>
                <w:webHidden/>
              </w:rPr>
              <w:fldChar w:fldCharType="begin"/>
            </w:r>
            <w:r w:rsidRPr="00397E7C">
              <w:rPr>
                <w:rFonts w:cstheme="minorHAnsi"/>
                <w:noProof/>
                <w:webHidden/>
              </w:rPr>
              <w:instrText xml:space="preserve"> PAGEREF _Toc181015762 \h </w:instrText>
            </w:r>
            <w:r w:rsidRPr="00397E7C">
              <w:rPr>
                <w:rFonts w:cstheme="minorHAnsi"/>
                <w:noProof/>
                <w:webHidden/>
              </w:rPr>
            </w:r>
            <w:r w:rsidRPr="00397E7C">
              <w:rPr>
                <w:rFonts w:cstheme="minorHAnsi"/>
                <w:noProof/>
                <w:webHidden/>
              </w:rPr>
              <w:fldChar w:fldCharType="separate"/>
            </w:r>
            <w:r w:rsidR="00287F8A">
              <w:rPr>
                <w:rFonts w:cstheme="minorHAnsi"/>
                <w:noProof/>
                <w:webHidden/>
              </w:rPr>
              <w:t>6</w:t>
            </w:r>
            <w:r w:rsidRPr="00397E7C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EEB4A0" w14:textId="308E77D6" w:rsidR="00842B6B" w:rsidRDefault="00842B6B">
          <w:r>
            <w:rPr>
              <w:b/>
              <w:bCs/>
              <w:noProof/>
            </w:rPr>
            <w:fldChar w:fldCharType="end"/>
          </w:r>
        </w:p>
      </w:sdtContent>
    </w:sdt>
    <w:p w14:paraId="323A016B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3FC1D78E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D165F19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E0E715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B85B751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6A6B256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0DDD91F5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7DB3AF7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21D4B99D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7D8DCE97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3A3BF636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14AAF342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0993775C" w14:textId="77777777" w:rsidR="00E03C81" w:rsidRDefault="00E03C81" w:rsidP="00C64DAE">
      <w:pPr>
        <w:pStyle w:val="Title"/>
        <w:rPr>
          <w:rFonts w:ascii="Arial Black" w:hAnsi="Arial Black"/>
          <w:b/>
          <w:bCs/>
        </w:rPr>
      </w:pPr>
    </w:p>
    <w:p w14:paraId="481E3F64" w14:textId="2CAAD3BE" w:rsidR="002D6CCF" w:rsidRPr="00397E7C" w:rsidRDefault="002D6CCF" w:rsidP="002D6CCF">
      <w:pPr>
        <w:pStyle w:val="Heading1"/>
        <w:rPr>
          <w:rFonts w:ascii="Arial Black" w:hAnsi="Arial Black"/>
          <w:color w:val="FFFFFF" w:themeColor="background1"/>
          <w:sz w:val="22"/>
          <w:szCs w:val="22"/>
        </w:rPr>
      </w:pPr>
      <w:bookmarkStart w:id="0" w:name="_Toc181015756"/>
      <w:r w:rsidRPr="00397E7C">
        <w:rPr>
          <w:rFonts w:ascii="Arial Black" w:hAnsi="Arial Black"/>
          <w:color w:val="FFFFFF" w:themeColor="background1"/>
          <w:sz w:val="22"/>
          <w:szCs w:val="22"/>
        </w:rPr>
        <w:lastRenderedPageBreak/>
        <w:t>Hardware</w:t>
      </w:r>
      <w:bookmarkEnd w:id="0"/>
    </w:p>
    <w:p w14:paraId="4F7F639B" w14:textId="787158A8" w:rsidR="00C64DAE" w:rsidRPr="00EA1205" w:rsidRDefault="00C64DAE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1" w:name="_Toc181015757"/>
      <w:r w:rsidRPr="00EA1205">
        <w:rPr>
          <w:rFonts w:ascii="Arial Black" w:hAnsi="Arial Black"/>
          <w:color w:val="auto"/>
          <w:sz w:val="56"/>
          <w:szCs w:val="56"/>
        </w:rPr>
        <w:t>Instruction Set</w:t>
      </w:r>
      <w:bookmarkEnd w:id="1"/>
    </w:p>
    <w:p w14:paraId="0A3AFAF4" w14:textId="0898ECA1" w:rsidR="00F941C4" w:rsidRDefault="00F941C4">
      <w:r>
        <w:t xml:space="preserve">Each Instruction in </w:t>
      </w:r>
      <w:r w:rsidR="000D1CD5">
        <w:t>LO-RISC</w:t>
      </w:r>
      <w:r>
        <w:t xml:space="preserve"> is 32 bits long, divided into 8, </w:t>
      </w:r>
      <w:r w:rsidR="00791ED9">
        <w:t>4-bit</w:t>
      </w:r>
      <w:r>
        <w:t xml:space="preserve"> chunks representable by hexadecimal</w:t>
      </w:r>
      <w:r w:rsidR="008D02D7">
        <w:t>.</w:t>
      </w:r>
      <w:r w:rsidR="008D02D7">
        <w:br/>
      </w:r>
      <w:r w:rsidRPr="008D02D7">
        <w:rPr>
          <w:b/>
          <w:bCs/>
        </w:rPr>
        <w:t>OP CODE</w:t>
      </w:r>
      <w:r>
        <w:t xml:space="preserve"> is </w:t>
      </w:r>
      <w:r w:rsidR="008D02D7">
        <w:t xml:space="preserve">connected to </w:t>
      </w:r>
      <w:r w:rsidR="005B3F9F">
        <w:t xml:space="preserve">the </w:t>
      </w:r>
      <w:r w:rsidR="008D02D7">
        <w:t>control unit</w:t>
      </w:r>
      <w:r w:rsidR="005B3F9F">
        <w:t xml:space="preserve"> and essentially selects the instruction</w:t>
      </w:r>
      <w:r w:rsidR="008D02D7">
        <w:t xml:space="preserve"> while </w:t>
      </w:r>
      <w:r w:rsidR="008D02D7" w:rsidRPr="008D02D7">
        <w:rPr>
          <w:b/>
          <w:bCs/>
        </w:rPr>
        <w:t>ALU OP</w:t>
      </w:r>
      <w:r w:rsidR="008D02D7">
        <w:t xml:space="preserve"> is directly connected to the ALU and selects its function. Three register operand</w:t>
      </w:r>
      <w:r w:rsidR="00F44420">
        <w:t xml:space="preserve"> addresses (4</w:t>
      </w:r>
      <w:r w:rsidR="00791ED9">
        <w:t>-</w:t>
      </w:r>
      <w:r w:rsidR="00F44420">
        <w:t>bit each)</w:t>
      </w:r>
      <w:r w:rsidR="008D02D7">
        <w:t xml:space="preserve"> follow, followed by 12 trailing blank (0) bits. For Immediate instructions </w:t>
      </w:r>
      <w:r w:rsidR="008D02D7" w:rsidRPr="00CD0D3D">
        <w:rPr>
          <w:b/>
          <w:bCs/>
        </w:rPr>
        <w:t>RS2</w:t>
      </w:r>
      <w:r w:rsidR="008D02D7">
        <w:t xml:space="preserve"> and Blank Bits are replaced by the </w:t>
      </w:r>
      <w:r w:rsidR="008D02D7" w:rsidRPr="00791ED9">
        <w:rPr>
          <w:b/>
          <w:bCs/>
        </w:rPr>
        <w:t>immediate</w:t>
      </w:r>
      <w:r w:rsidR="008D02D7">
        <w:t xml:space="preserve"> field.</w:t>
      </w:r>
      <w:r w:rsidR="001E460C" w:rsidRPr="007B52FE">
        <w:rPr>
          <w:noProof/>
        </w:rPr>
        <w:drawing>
          <wp:inline distT="0" distB="0" distL="0" distR="0" wp14:anchorId="6B1FFF68" wp14:editId="7E35CC04">
            <wp:extent cx="5100452" cy="1323427"/>
            <wp:effectExtent l="0" t="0" r="5080" b="0"/>
            <wp:docPr id="14029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1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999" cy="13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F15C" w14:textId="0EA8860B" w:rsidR="00F44420" w:rsidRPr="009422F3" w:rsidRDefault="00247450" w:rsidP="00687B43">
      <w:r w:rsidRPr="00247450">
        <w:rPr>
          <w:noProof/>
        </w:rPr>
        <w:drawing>
          <wp:inline distT="0" distB="0" distL="0" distR="0" wp14:anchorId="722AFB08" wp14:editId="41ABEFD7">
            <wp:extent cx="4509415" cy="3611496"/>
            <wp:effectExtent l="0" t="0" r="5715" b="8255"/>
            <wp:docPr id="74767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72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5416" cy="36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CE3B" w14:textId="32A908BC" w:rsidR="00687B43" w:rsidRDefault="00687B43" w:rsidP="00687B43">
      <w:pPr>
        <w:rPr>
          <w:b/>
          <w:bCs/>
          <w:sz w:val="28"/>
          <w:szCs w:val="28"/>
        </w:rPr>
      </w:pPr>
      <w:r w:rsidRPr="00687B43">
        <w:rPr>
          <w:b/>
          <w:bCs/>
          <w:sz w:val="28"/>
          <w:szCs w:val="28"/>
        </w:rPr>
        <w:t>Examples:</w:t>
      </w:r>
    </w:p>
    <w:p w14:paraId="48E36292" w14:textId="611670C1" w:rsidR="00687B43" w:rsidRDefault="005F341E" w:rsidP="00687B43">
      <w:r>
        <w:t>add</w:t>
      </w:r>
      <w:r w:rsidR="00687B43">
        <w:t xml:space="preserve"> $1 $2 $3 </w:t>
      </w:r>
      <w:r w:rsidR="00BC1642" w:rsidRPr="00BC1642">
        <w:rPr>
          <w:rFonts w:ascii="Arial" w:hAnsi="Arial" w:cs="Arial"/>
        </w:rPr>
        <w:t>►</w:t>
      </w:r>
      <w:r w:rsidR="00687B43">
        <w:t xml:space="preserve"> </w:t>
      </w:r>
      <w:r w:rsidR="001E460C">
        <w:t>0x</w:t>
      </w:r>
      <w:r w:rsidR="00687B43">
        <w:t xml:space="preserve">00123000 </w:t>
      </w:r>
      <w:r w:rsidR="00BC1642" w:rsidRPr="00BC1642">
        <w:rPr>
          <w:rFonts w:ascii="Arial" w:hAnsi="Arial" w:cs="Arial"/>
        </w:rPr>
        <w:t>►</w:t>
      </w:r>
      <w:r w:rsidR="00687B43">
        <w:t xml:space="preserve"> R1 = R2 + R3</w:t>
      </w:r>
    </w:p>
    <w:p w14:paraId="23CCC4D4" w14:textId="05466588" w:rsidR="00687B43" w:rsidRDefault="005F341E" w:rsidP="00687B43">
      <w:proofErr w:type="spellStart"/>
      <w:r>
        <w:t>slai</w:t>
      </w:r>
      <w:proofErr w:type="spellEnd"/>
      <w:r w:rsidR="00687B43" w:rsidRPr="00687B43">
        <w:t xml:space="preserve"> </w:t>
      </w:r>
      <w:r w:rsidR="00687B43">
        <w:t>$</w:t>
      </w:r>
      <w:r w:rsidR="00687B43" w:rsidRPr="00687B43">
        <w:t>5</w:t>
      </w:r>
      <w:r w:rsidR="00687B43">
        <w:t xml:space="preserve"> </w:t>
      </w:r>
      <w:r w:rsidR="001E460C">
        <w:t xml:space="preserve">$7 </w:t>
      </w:r>
      <w:r w:rsidR="00687B43" w:rsidRPr="00687B43">
        <w:t>1</w:t>
      </w:r>
      <w:r w:rsidR="00687B43">
        <w:t xml:space="preserve"> </w:t>
      </w:r>
      <w:r w:rsidR="00BC1642">
        <w:t>►</w:t>
      </w:r>
      <w:r w:rsidR="00687B43">
        <w:t xml:space="preserve"> </w:t>
      </w:r>
      <w:r w:rsidR="001E460C">
        <w:t xml:space="preserve">0x1A570001 </w:t>
      </w:r>
      <w:r w:rsidR="00BC1642">
        <w:t>►</w:t>
      </w:r>
      <w:r w:rsidR="001E460C">
        <w:t xml:space="preserve"> R5 = R7 &lt;&lt; 1</w:t>
      </w:r>
    </w:p>
    <w:p w14:paraId="1DCC5AC9" w14:textId="4FCA05DB" w:rsidR="00CF6534" w:rsidRDefault="005F341E" w:rsidP="00687B43">
      <w:proofErr w:type="spellStart"/>
      <w:r>
        <w:t>ld</w:t>
      </w:r>
      <w:proofErr w:type="spellEnd"/>
      <w:r w:rsidR="00CF6534">
        <w:t xml:space="preserve"> $3</w:t>
      </w:r>
      <w:r w:rsidR="000C40F3">
        <w:t xml:space="preserve"> </w:t>
      </w:r>
      <w:r w:rsidR="00CF6534">
        <w:t xml:space="preserve">8($6) </w:t>
      </w:r>
      <w:r w:rsidR="00BC1642">
        <w:t>►</w:t>
      </w:r>
      <w:r w:rsidR="00CF6534">
        <w:t xml:space="preserve"> 0x20360008 </w:t>
      </w:r>
      <w:r w:rsidR="00BC1642">
        <w:t>►</w:t>
      </w:r>
      <w:r w:rsidR="00CF6534">
        <w:t xml:space="preserve"> R3 = Mem[R6+8]</w:t>
      </w:r>
    </w:p>
    <w:p w14:paraId="255B16B1" w14:textId="514F07A3" w:rsidR="001E460C" w:rsidRDefault="005F341E" w:rsidP="00687B43">
      <w:proofErr w:type="spellStart"/>
      <w:r>
        <w:t>br</w:t>
      </w:r>
      <w:proofErr w:type="spellEnd"/>
      <w:r w:rsidR="00CF6534">
        <w:t xml:space="preserve"> #10 </w:t>
      </w:r>
      <w:r w:rsidR="00BC1642">
        <w:t>►</w:t>
      </w:r>
      <w:r w:rsidR="00CF6534">
        <w:t xml:space="preserve"> 0x4000000A </w:t>
      </w:r>
      <w:r w:rsidR="00BC1642">
        <w:t>►</w:t>
      </w:r>
      <w:r w:rsidR="00CF6534">
        <w:t xml:space="preserve"> PC = PC + 10</w:t>
      </w:r>
    </w:p>
    <w:p w14:paraId="628923AF" w14:textId="78B1D52A" w:rsidR="00BF336C" w:rsidRDefault="00E0729A">
      <w:proofErr w:type="spellStart"/>
      <w:r>
        <w:t>b</w:t>
      </w:r>
      <w:r w:rsidR="005F341E">
        <w:t>mi</w:t>
      </w:r>
      <w:proofErr w:type="spellEnd"/>
      <w:r w:rsidR="00CF6534">
        <w:t xml:space="preserve"> $5 3</w:t>
      </w:r>
      <w:r w:rsidR="00B67261">
        <w:t>2</w:t>
      </w:r>
      <w:r w:rsidR="00CF6534">
        <w:t xml:space="preserve"> </w:t>
      </w:r>
      <w:r w:rsidR="00BC1642">
        <w:t>►</w:t>
      </w:r>
      <w:r w:rsidR="00B67261">
        <w:t>0x50050020</w:t>
      </w:r>
      <w:r w:rsidR="00CF6534">
        <w:t xml:space="preserve"> </w:t>
      </w:r>
      <w:r w:rsidR="00BC1642">
        <w:t xml:space="preserve">► </w:t>
      </w:r>
      <w:r w:rsidR="00BC1642" w:rsidRPr="00BC1642">
        <w:t xml:space="preserve">PC &lt;= PC </w:t>
      </w:r>
      <w:r w:rsidR="00BC1642">
        <w:t>+</w:t>
      </w:r>
      <w:r w:rsidR="00BC1642" w:rsidRPr="00BC1642">
        <w:t xml:space="preserve"> </w:t>
      </w:r>
      <w:r w:rsidR="00BC1642">
        <w:t>3</w:t>
      </w:r>
      <w:r w:rsidR="00BC1642" w:rsidRPr="00BC1642">
        <w:t>0 if (R5 &lt; 0)</w:t>
      </w:r>
    </w:p>
    <w:p w14:paraId="5CE9B6AA" w14:textId="77777777" w:rsidR="00F941C4" w:rsidRDefault="00F941C4"/>
    <w:p w14:paraId="7E94FE0E" w14:textId="77777777" w:rsidR="00CD0D3D" w:rsidRDefault="00CD0D3D"/>
    <w:p w14:paraId="12A5E1CE" w14:textId="77777777" w:rsidR="00CD0D3D" w:rsidRDefault="00CD0D3D"/>
    <w:p w14:paraId="6BFC2158" w14:textId="77777777" w:rsidR="00CD0D3D" w:rsidRDefault="00CD0D3D"/>
    <w:p w14:paraId="1D22FA1B" w14:textId="77777777" w:rsidR="005154EB" w:rsidRPr="00EA1205" w:rsidRDefault="005154EB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2" w:name="_Toc181015758"/>
      <w:r w:rsidRPr="00EA1205">
        <w:rPr>
          <w:rFonts w:ascii="Arial Black" w:hAnsi="Arial Black"/>
          <w:color w:val="auto"/>
          <w:sz w:val="56"/>
          <w:szCs w:val="56"/>
        </w:rPr>
        <w:lastRenderedPageBreak/>
        <w:t>Data Path</w:t>
      </w:r>
      <w:bookmarkEnd w:id="2"/>
    </w:p>
    <w:p w14:paraId="61E1AD4E" w14:textId="36676649" w:rsidR="005154EB" w:rsidRPr="00F06C6F" w:rsidRDefault="00FC6DD1" w:rsidP="005154EB">
      <w:r w:rsidRPr="00FC6DD1">
        <w:drawing>
          <wp:inline distT="0" distB="0" distL="0" distR="0" wp14:anchorId="37CBDB95" wp14:editId="4BAC0F27">
            <wp:extent cx="6645910" cy="3776980"/>
            <wp:effectExtent l="0" t="0" r="2540" b="0"/>
            <wp:docPr id="103924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4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6DE4" w14:textId="323CDDD0" w:rsidR="00854EF1" w:rsidRPr="000D0AAF" w:rsidRDefault="005154EB" w:rsidP="005154EB">
      <w:r w:rsidRPr="000D0AAF">
        <w:t xml:space="preserve">The CPU </w:t>
      </w:r>
      <w:r w:rsidR="001C3E96" w:rsidRPr="000D0AAF">
        <w:t>uses</w:t>
      </w:r>
      <w:r w:rsidRPr="000D0AAF">
        <w:t xml:space="preserve"> Von Neuman Architecture</w:t>
      </w:r>
      <w:r w:rsidR="001C3E96" w:rsidRPr="000D0AAF">
        <w:t xml:space="preserve"> for memory access</w:t>
      </w:r>
      <w:r w:rsidR="00854EF1" w:rsidRPr="000D0AAF">
        <w:t>. Instructions and Data share</w:t>
      </w:r>
      <w:r w:rsidR="000D0AAF" w:rsidRPr="000D0AAF">
        <w:t xml:space="preserve"> 4 KB of</w:t>
      </w:r>
      <w:r w:rsidR="00854EF1" w:rsidRPr="000D0AAF">
        <w:t xml:space="preserve"> </w:t>
      </w:r>
      <w:r w:rsidR="000D0AAF">
        <w:t>system</w:t>
      </w:r>
      <w:r w:rsidR="00854EF1" w:rsidRPr="000D0AAF">
        <w:t xml:space="preserve"> memory.</w:t>
      </w:r>
    </w:p>
    <w:p w14:paraId="7896C9B5" w14:textId="7178F56D" w:rsidR="001C3E96" w:rsidRPr="000D0AAF" w:rsidRDefault="005154EB" w:rsidP="005154EB">
      <w:r w:rsidRPr="000D0AAF">
        <w:t xml:space="preserve">32-bit </w:t>
      </w:r>
      <w:r w:rsidRPr="000D0AAF">
        <w:rPr>
          <w:b/>
          <w:bCs/>
        </w:rPr>
        <w:t>Address</w:t>
      </w:r>
      <w:r w:rsidRPr="000D0AAF">
        <w:t xml:space="preserve"> and </w:t>
      </w:r>
      <w:r w:rsidRPr="000D0AAF">
        <w:rPr>
          <w:b/>
          <w:bCs/>
        </w:rPr>
        <w:t>Data</w:t>
      </w:r>
      <w:r w:rsidRPr="000D0AAF">
        <w:t xml:space="preserve"> bus</w:t>
      </w:r>
      <w:r w:rsidR="001C3E96" w:rsidRPr="000D0AAF">
        <w:t>es</w:t>
      </w:r>
      <w:r w:rsidRPr="000D0AAF">
        <w:t xml:space="preserve"> along with control signals</w:t>
      </w:r>
      <w:r w:rsidR="001C3E96" w:rsidRPr="000D0AAF">
        <w:t>,</w:t>
      </w:r>
      <w:r w:rsidRPr="000D0AAF">
        <w:t xml:space="preserve"> </w:t>
      </w:r>
      <w:r w:rsidRPr="000D0AAF">
        <w:rPr>
          <w:b/>
          <w:bCs/>
        </w:rPr>
        <w:t>Memory Enable</w:t>
      </w:r>
      <w:r w:rsidRPr="000D0AAF">
        <w:t xml:space="preserve"> and </w:t>
      </w:r>
      <w:r w:rsidRPr="000D0AAF">
        <w:rPr>
          <w:b/>
          <w:bCs/>
        </w:rPr>
        <w:t>Memory Write Enable</w:t>
      </w:r>
      <w:r w:rsidRPr="000D0AAF">
        <w:t xml:space="preserve"> make up the 66-pin (32+32+1+1) </w:t>
      </w:r>
      <w:r w:rsidRPr="000D0AAF">
        <w:rPr>
          <w:b/>
          <w:bCs/>
        </w:rPr>
        <w:t>Component Interconnect</w:t>
      </w:r>
      <w:r w:rsidR="006D644E" w:rsidRPr="000D0AAF">
        <w:rPr>
          <w:b/>
          <w:bCs/>
        </w:rPr>
        <w:t xml:space="preserve"> (CI)</w:t>
      </w:r>
      <w:r w:rsidRPr="000D0AAF">
        <w:t xml:space="preserve">. Components such as memory or I/O devices can be connected to the CPU via this interconnect. </w:t>
      </w:r>
      <w:r w:rsidR="00196D74" w:rsidRPr="000D0AAF">
        <w:t>Tri-State buffers are used to control access to the address and data buses. A</w:t>
      </w:r>
      <w:r w:rsidRPr="000D0AAF">
        <w:t xml:space="preserve"> </w:t>
      </w:r>
      <w:r w:rsidRPr="000D0AAF">
        <w:rPr>
          <w:b/>
          <w:bCs/>
        </w:rPr>
        <w:t>UART I/O module</w:t>
      </w:r>
      <w:r w:rsidRPr="000D0AAF">
        <w:t xml:space="preserve"> is </w:t>
      </w:r>
      <w:r w:rsidR="00196D74" w:rsidRPr="000D0AAF">
        <w:t>used</w:t>
      </w:r>
      <w:r w:rsidRPr="000D0AAF">
        <w:t xml:space="preserve"> for </w:t>
      </w:r>
      <w:r w:rsidR="001C3E96" w:rsidRPr="000D0AAF">
        <w:t>Input/Output through</w:t>
      </w:r>
      <w:r w:rsidRPr="000D0AAF">
        <w:t xml:space="preserve"> serial</w:t>
      </w:r>
      <w:r w:rsidR="00196D74" w:rsidRPr="000D0AAF">
        <w:t xml:space="preserve"> </w:t>
      </w:r>
      <w:r w:rsidR="001C3E96" w:rsidRPr="000D0AAF">
        <w:t xml:space="preserve">UART </w:t>
      </w:r>
      <w:r w:rsidR="00196D74" w:rsidRPr="000D0AAF">
        <w:t>and is connected to the CPU via the component interconnect</w:t>
      </w:r>
      <w:r w:rsidRPr="000D0AAF">
        <w:t xml:space="preserve">. </w:t>
      </w:r>
    </w:p>
    <w:p w14:paraId="29C27ED3" w14:textId="744AE742" w:rsidR="005154EB" w:rsidRPr="000D0AAF" w:rsidRDefault="005154EB" w:rsidP="005154EB">
      <w:r w:rsidRPr="000D0AAF">
        <w:t xml:space="preserve">All Verilog modules can be found in </w:t>
      </w:r>
      <w:r w:rsidRPr="000D0AAF">
        <w:rPr>
          <w:b/>
          <w:bCs/>
        </w:rPr>
        <w:t>‘Verilog Assets/Sources’</w:t>
      </w:r>
      <w:r w:rsidRPr="000D0AAF">
        <w:t xml:space="preserve"> directory.</w:t>
      </w:r>
    </w:p>
    <w:p w14:paraId="579926BC" w14:textId="1DDE3DC9" w:rsidR="00911DC9" w:rsidRPr="00EA1205" w:rsidRDefault="00911DC9" w:rsidP="00EA1205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3" w:name="_Toc181015759"/>
      <w:r w:rsidRPr="00EA1205">
        <w:rPr>
          <w:rFonts w:ascii="Arial Black" w:hAnsi="Arial Black"/>
          <w:color w:val="auto"/>
          <w:sz w:val="56"/>
          <w:szCs w:val="56"/>
        </w:rPr>
        <w:t>Input/Output</w:t>
      </w:r>
      <w:bookmarkEnd w:id="3"/>
    </w:p>
    <w:p w14:paraId="296FDB68" w14:textId="77777777" w:rsidR="00911DC9" w:rsidRPr="00196D74" w:rsidRDefault="00911DC9" w:rsidP="00911DC9">
      <w:pPr>
        <w:rPr>
          <w:sz w:val="24"/>
          <w:szCs w:val="24"/>
        </w:rPr>
      </w:pPr>
      <w:r w:rsidRPr="00196D74">
        <w:rPr>
          <w:sz w:val="24"/>
          <w:szCs w:val="24"/>
        </w:rPr>
        <w:t xml:space="preserve">An I/O module is </w:t>
      </w:r>
      <w:r>
        <w:rPr>
          <w:sz w:val="24"/>
          <w:szCs w:val="24"/>
        </w:rPr>
        <w:t>used</w:t>
      </w:r>
      <w:r w:rsidRPr="00196D74">
        <w:rPr>
          <w:sz w:val="24"/>
          <w:szCs w:val="24"/>
        </w:rPr>
        <w:t xml:space="preserve"> for Serial communications through UART. </w:t>
      </w:r>
    </w:p>
    <w:p w14:paraId="4340E7D8" w14:textId="682F65DA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 Serial terminal application such as </w:t>
      </w:r>
      <w:r w:rsidRPr="00196D74">
        <w:rPr>
          <w:b/>
          <w:bCs/>
          <w:sz w:val="24"/>
          <w:szCs w:val="24"/>
        </w:rPr>
        <w:t>Tera Term</w:t>
      </w:r>
      <w:r w:rsidRPr="00196D74">
        <w:rPr>
          <w:sz w:val="24"/>
          <w:szCs w:val="24"/>
        </w:rPr>
        <w:t xml:space="preserve"> or </w:t>
      </w:r>
      <w:r w:rsidRPr="00196D74">
        <w:rPr>
          <w:b/>
          <w:bCs/>
          <w:sz w:val="24"/>
          <w:szCs w:val="24"/>
        </w:rPr>
        <w:t>Minicom</w:t>
      </w:r>
      <w:r w:rsidRPr="00196D74">
        <w:rPr>
          <w:sz w:val="24"/>
          <w:szCs w:val="24"/>
        </w:rPr>
        <w:t xml:space="preserve"> can be used for interacting with the system.</w:t>
      </w:r>
      <w:r w:rsidR="00B33D2C">
        <w:rPr>
          <w:sz w:val="24"/>
          <w:szCs w:val="24"/>
        </w:rPr>
        <w:t xml:space="preserve"> Recommended settings for Tera Term are present in </w:t>
      </w:r>
      <w:r w:rsidR="00B33D2C" w:rsidRPr="00B33D2C">
        <w:rPr>
          <w:b/>
          <w:bCs/>
          <w:sz w:val="24"/>
          <w:szCs w:val="24"/>
        </w:rPr>
        <w:t>‘Programs/system’</w:t>
      </w:r>
      <w:r w:rsidR="00B33D2C">
        <w:rPr>
          <w:sz w:val="24"/>
          <w:szCs w:val="24"/>
        </w:rPr>
        <w:t>.</w:t>
      </w:r>
    </w:p>
    <w:p w14:paraId="2C0B12C0" w14:textId="567EED58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It operates at a baud rate of </w:t>
      </w:r>
      <w:r w:rsidRPr="00911DC9">
        <w:rPr>
          <w:sz w:val="24"/>
          <w:szCs w:val="24"/>
        </w:rPr>
        <w:t>460800</w:t>
      </w:r>
      <w:r w:rsidRPr="00196D74">
        <w:rPr>
          <w:sz w:val="24"/>
          <w:szCs w:val="24"/>
        </w:rPr>
        <w:t xml:space="preserve"> leading to a max effective bandwidth of </w:t>
      </w:r>
      <w:r w:rsidRPr="00911DC9">
        <w:rPr>
          <w:sz w:val="24"/>
          <w:szCs w:val="24"/>
        </w:rPr>
        <w:t>368.64 Kbits/sec</w:t>
      </w:r>
      <w:r w:rsidRPr="00196D74">
        <w:rPr>
          <w:sz w:val="24"/>
          <w:szCs w:val="24"/>
        </w:rPr>
        <w:t xml:space="preserve"> </w:t>
      </w:r>
      <w:r w:rsidRPr="00196D74">
        <w:rPr>
          <w:sz w:val="24"/>
          <w:szCs w:val="24"/>
        </w:rPr>
        <w:t>Kbits/sec.</w:t>
      </w:r>
    </w:p>
    <w:p w14:paraId="3FDB1BF4" w14:textId="5D9B745E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Memory addresses 4096 and 4097 are reserved for this module. It has two registers, the </w:t>
      </w:r>
      <w:r w:rsidRPr="009B0BD3">
        <w:rPr>
          <w:b/>
          <w:bCs/>
          <w:sz w:val="24"/>
          <w:szCs w:val="24"/>
        </w:rPr>
        <w:t xml:space="preserve">command </w:t>
      </w:r>
      <w:proofErr w:type="gramStart"/>
      <w:r w:rsidRPr="009B0BD3">
        <w:rPr>
          <w:b/>
          <w:bCs/>
          <w:sz w:val="24"/>
          <w:szCs w:val="24"/>
        </w:rPr>
        <w:t>registe</w:t>
      </w:r>
      <w:r w:rsidR="00EF0584">
        <w:rPr>
          <w:b/>
          <w:bCs/>
          <w:sz w:val="24"/>
          <w:szCs w:val="24"/>
        </w:rPr>
        <w:t>r</w:t>
      </w:r>
      <w:proofErr w:type="gramEnd"/>
      <w:r w:rsidR="00EF0584">
        <w:rPr>
          <w:b/>
          <w:bCs/>
          <w:sz w:val="24"/>
          <w:szCs w:val="24"/>
        </w:rPr>
        <w:t xml:space="preserve"> </w:t>
      </w:r>
      <w:r w:rsidRPr="00196D74">
        <w:rPr>
          <w:sz w:val="24"/>
          <w:szCs w:val="24"/>
        </w:rPr>
        <w:t xml:space="preserve">and the </w:t>
      </w:r>
      <w:r w:rsidRPr="009B0BD3">
        <w:rPr>
          <w:b/>
          <w:bCs/>
          <w:sz w:val="24"/>
          <w:szCs w:val="24"/>
        </w:rPr>
        <w:t xml:space="preserve">data register </w:t>
      </w:r>
      <w:r w:rsidRPr="00196D74">
        <w:rPr>
          <w:sz w:val="24"/>
          <w:szCs w:val="24"/>
        </w:rPr>
        <w:t xml:space="preserve">at </w:t>
      </w:r>
      <w:r w:rsidR="00ED13D4">
        <w:rPr>
          <w:sz w:val="24"/>
          <w:szCs w:val="24"/>
        </w:rPr>
        <w:t>reserved m</w:t>
      </w:r>
      <w:r w:rsidRPr="00196D74">
        <w:rPr>
          <w:sz w:val="24"/>
          <w:szCs w:val="24"/>
        </w:rPr>
        <w:t xml:space="preserve">emory addresses </w:t>
      </w:r>
      <w:r w:rsidRPr="009B0BD3">
        <w:rPr>
          <w:b/>
          <w:bCs/>
          <w:sz w:val="24"/>
          <w:szCs w:val="24"/>
        </w:rPr>
        <w:t>4096</w:t>
      </w:r>
      <w:r w:rsidRPr="00196D74">
        <w:rPr>
          <w:sz w:val="24"/>
          <w:szCs w:val="24"/>
        </w:rPr>
        <w:t xml:space="preserve"> and </w:t>
      </w:r>
      <w:r w:rsidRPr="009B0BD3">
        <w:rPr>
          <w:b/>
          <w:bCs/>
          <w:sz w:val="24"/>
          <w:szCs w:val="24"/>
        </w:rPr>
        <w:t>4097</w:t>
      </w:r>
      <w:r w:rsidRPr="00196D74">
        <w:rPr>
          <w:sz w:val="24"/>
          <w:szCs w:val="24"/>
        </w:rPr>
        <w:t xml:space="preserve"> respectively.</w:t>
      </w:r>
    </w:p>
    <w:p w14:paraId="53CC2F10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starts at idle state, the registers can only be written to in this state.</w:t>
      </w:r>
    </w:p>
    <w:p w14:paraId="5B366755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module is controlled through the command register. When command register is set to:</w:t>
      </w:r>
    </w:p>
    <w:p w14:paraId="5126FEA5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1, it transmits the first byte of data register as an ASCII code</w:t>
      </w:r>
    </w:p>
    <w:p w14:paraId="6003E6D1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2, it listens for an ASCII transmission</w:t>
      </w:r>
      <w:r>
        <w:rPr>
          <w:sz w:val="24"/>
          <w:szCs w:val="24"/>
        </w:rPr>
        <w:t xml:space="preserve"> and puts the transmission into the data register</w:t>
      </w:r>
    </w:p>
    <w:p w14:paraId="10BAC8D4" w14:textId="77777777" w:rsidR="00911DC9" w:rsidRPr="00196D74" w:rsidRDefault="00911DC9" w:rsidP="00911DC9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3, it transmits the entire data register as a decimal integer</w:t>
      </w:r>
    </w:p>
    <w:p w14:paraId="68B72BE1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 xml:space="preserve">After the transmission/reception is complete, the command </w:t>
      </w:r>
      <w:proofErr w:type="gramStart"/>
      <w:r w:rsidRPr="00196D74">
        <w:rPr>
          <w:sz w:val="24"/>
          <w:szCs w:val="24"/>
        </w:rPr>
        <w:t>register</w:t>
      </w:r>
      <w:proofErr w:type="gramEnd"/>
      <w:r w:rsidRPr="00196D74">
        <w:rPr>
          <w:sz w:val="24"/>
          <w:szCs w:val="24"/>
        </w:rPr>
        <w:t xml:space="preserve"> resets to 0 and the module is</w:t>
      </w:r>
      <w:r>
        <w:rPr>
          <w:sz w:val="24"/>
          <w:szCs w:val="24"/>
        </w:rPr>
        <w:t xml:space="preserve"> </w:t>
      </w:r>
      <w:r w:rsidRPr="00196D74">
        <w:rPr>
          <w:sz w:val="24"/>
          <w:szCs w:val="24"/>
        </w:rPr>
        <w:t>idle again.</w:t>
      </w:r>
    </w:p>
    <w:p w14:paraId="561B3FC9" w14:textId="77777777" w:rsidR="00911DC9" w:rsidRPr="00196D74" w:rsidRDefault="00911DC9" w:rsidP="00911DC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96D74">
        <w:rPr>
          <w:sz w:val="24"/>
          <w:szCs w:val="24"/>
        </w:rPr>
        <w:t>The command register can be polled to check the state of transmission/reception.</w:t>
      </w:r>
    </w:p>
    <w:p w14:paraId="502B1EDF" w14:textId="0C2BE547" w:rsidR="00463210" w:rsidRPr="00397E7C" w:rsidRDefault="00463210" w:rsidP="00463210">
      <w:pPr>
        <w:pStyle w:val="Heading1"/>
        <w:rPr>
          <w:rFonts w:ascii="Arial Black" w:hAnsi="Arial Black"/>
          <w:color w:val="FFFFFF" w:themeColor="background1"/>
          <w:sz w:val="22"/>
          <w:szCs w:val="22"/>
        </w:rPr>
      </w:pPr>
      <w:bookmarkStart w:id="4" w:name="_Toc181015760"/>
      <w:r w:rsidRPr="00397E7C">
        <w:rPr>
          <w:rFonts w:ascii="Arial Black" w:hAnsi="Arial Black"/>
          <w:color w:val="FFFFFF" w:themeColor="background1"/>
          <w:sz w:val="22"/>
          <w:szCs w:val="22"/>
        </w:rPr>
        <w:lastRenderedPageBreak/>
        <w:t>Software</w:t>
      </w:r>
      <w:bookmarkEnd w:id="4"/>
    </w:p>
    <w:p w14:paraId="4281BF8C" w14:textId="5FBF7CFF" w:rsidR="00314704" w:rsidRPr="00463210" w:rsidRDefault="00314704" w:rsidP="00463210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5" w:name="_Toc181015761"/>
      <w:r w:rsidRPr="00463210">
        <w:rPr>
          <w:rFonts w:ascii="Arial Black" w:hAnsi="Arial Black"/>
          <w:color w:val="auto"/>
          <w:sz w:val="56"/>
          <w:szCs w:val="56"/>
        </w:rPr>
        <w:t>Assembly</w:t>
      </w:r>
      <w:bookmarkEnd w:id="5"/>
    </w:p>
    <w:p w14:paraId="64592F0B" w14:textId="40B8C672" w:rsidR="005E1B40" w:rsidRPr="005E1B40" w:rsidRDefault="00314704" w:rsidP="005E1B40">
      <w:r>
        <w:t xml:space="preserve">A </w:t>
      </w:r>
      <w:r w:rsidR="000D1CD5">
        <w:t>LO-RISC</w:t>
      </w:r>
      <w:r>
        <w:t xml:space="preserve"> assembly file is composed of two parts, data section preceded by </w:t>
      </w:r>
      <w:r w:rsidRPr="00DF7CBE">
        <w:rPr>
          <w:color w:val="00B0F0"/>
          <w:highlight w:val="black"/>
        </w:rPr>
        <w:t>.data</w:t>
      </w:r>
      <w:r w:rsidRPr="00DF7CBE">
        <w:rPr>
          <w:color w:val="00B0F0"/>
        </w:rPr>
        <w:t xml:space="preserve"> </w:t>
      </w:r>
      <w:r>
        <w:t xml:space="preserve">and instruction section preceded by </w:t>
      </w:r>
      <w:r w:rsidRPr="00DF7CBE">
        <w:rPr>
          <w:color w:val="00B0F0"/>
          <w:highlight w:val="black"/>
        </w:rPr>
        <w:t>.text</w:t>
      </w:r>
      <w:r w:rsidR="00391640">
        <w:rPr>
          <w:color w:val="00B0F0"/>
        </w:rPr>
        <w:t xml:space="preserve"> </w:t>
      </w:r>
      <w:r w:rsidR="00391640">
        <w:t>along with macros</w:t>
      </w:r>
      <w:r w:rsidR="00321B92">
        <w:t xml:space="preserve"> of the form:</w:t>
      </w:r>
      <w:r w:rsidR="00391640">
        <w:t xml:space="preserve"> </w:t>
      </w:r>
      <w:r w:rsidR="00391640" w:rsidRPr="00321B92">
        <w:rPr>
          <w:color w:val="D9D9D9" w:themeColor="background1" w:themeShade="D9"/>
          <w:highlight w:val="black"/>
        </w:rPr>
        <w:t xml:space="preserve">num = </w:t>
      </w:r>
      <w:r w:rsidR="00321B92" w:rsidRPr="00321B92">
        <w:rPr>
          <w:color w:val="D9D9D9" w:themeColor="background1" w:themeShade="D9"/>
          <w:highlight w:val="black"/>
        </w:rPr>
        <w:t>4242</w:t>
      </w:r>
    </w:p>
    <w:p w14:paraId="476CD611" w14:textId="64B20D67" w:rsidR="00314704" w:rsidRPr="005E1B40" w:rsidRDefault="00DF7CBE" w:rsidP="005E1B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Pr="00DF7CBE">
        <w:rPr>
          <w:b/>
          <w:bCs/>
          <w:sz w:val="28"/>
          <w:szCs w:val="28"/>
        </w:rPr>
        <w:t>:</w:t>
      </w:r>
      <w:r w:rsidR="00314704">
        <w:br/>
      </w:r>
      <w:r w:rsidR="000D6D1A">
        <w:t>D</w:t>
      </w:r>
      <w:r w:rsidR="00314704">
        <w:t xml:space="preserve">ata entries are composed of </w:t>
      </w:r>
      <w:r w:rsidR="005E1B40">
        <w:t xml:space="preserve">the </w:t>
      </w:r>
      <w:r w:rsidR="00314704">
        <w:t>label followed by data type</w:t>
      </w:r>
      <w:r w:rsidR="005E1B40">
        <w:t xml:space="preserve"> and the corresponding data</w:t>
      </w:r>
      <w:r w:rsidR="000D6D1A">
        <w:t xml:space="preserve">. Data is placed in memory </w:t>
      </w:r>
      <w:r w:rsidR="003E499B">
        <w:t xml:space="preserve">after the instructions, </w:t>
      </w:r>
      <w:r w:rsidR="000D6D1A">
        <w:t>sequentially in the order of data entries</w:t>
      </w:r>
      <w:r w:rsidR="0035485A">
        <w:t>.</w:t>
      </w:r>
    </w:p>
    <w:p w14:paraId="21C4BD2E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myvar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.int 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42</w:t>
      </w:r>
    </w:p>
    <w:p w14:paraId="139A5E43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myarr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</w:t>
      </w:r>
      <w:proofErr w:type="spellStart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arr</w:t>
      </w:r>
      <w:proofErr w:type="spellEnd"/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{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3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4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  <w:r w:rsidRPr="005E1B40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7</w:t>
      </w:r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}</w:t>
      </w:r>
    </w:p>
    <w:p w14:paraId="241EEDEF" w14:textId="77777777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mychar</w:t>
      </w:r>
      <w:proofErr w:type="spellEnd"/>
      <w:proofErr w:type="gramStart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>.char</w:t>
      </w:r>
      <w:proofErr w:type="gramEnd"/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'k'</w:t>
      </w:r>
    </w:p>
    <w:p w14:paraId="519AA923" w14:textId="2ECED1A8" w:rsidR="005E1B40" w:rsidRPr="005E1B40" w:rsidRDefault="005E1B40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5E1B40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mystr</w:t>
      </w:r>
      <w:proofErr w:type="spellEnd"/>
      <w:r w:rsidRPr="005E1B40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: </w:t>
      </w:r>
      <w:r w:rsidRPr="005E1B40">
        <w:rPr>
          <w:rFonts w:ascii="Consolas" w:eastAsia="Times New Roman" w:hAnsi="Consolas" w:cs="Times New Roman"/>
          <w:color w:val="0070C0"/>
          <w:sz w:val="21"/>
          <w:szCs w:val="21"/>
          <w14:ligatures w14:val="none"/>
        </w:rPr>
        <w:t xml:space="preserve">.str </w:t>
      </w:r>
      <w:r w:rsidRPr="005E1B40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"Hello"</w:t>
      </w:r>
    </w:p>
    <w:p w14:paraId="6202C061" w14:textId="28D93C2D" w:rsidR="00DF7CBE" w:rsidRPr="00DF7CBE" w:rsidRDefault="005F341E" w:rsidP="00314704">
      <w:pPr>
        <w:rPr>
          <w:b/>
          <w:bCs/>
          <w:sz w:val="28"/>
          <w:szCs w:val="28"/>
        </w:rPr>
      </w:pPr>
      <w:r>
        <w:br/>
      </w:r>
      <w:r w:rsidRPr="00DF7CBE">
        <w:rPr>
          <w:b/>
          <w:bCs/>
          <w:sz w:val="28"/>
          <w:szCs w:val="28"/>
        </w:rPr>
        <w:t>Instruction</w:t>
      </w:r>
      <w:r w:rsidR="00DF7CBE">
        <w:rPr>
          <w:b/>
          <w:bCs/>
          <w:sz w:val="28"/>
          <w:szCs w:val="28"/>
        </w:rPr>
        <w:t>s</w:t>
      </w:r>
      <w:r w:rsidR="00737DA2">
        <w:rPr>
          <w:b/>
          <w:bCs/>
          <w:sz w:val="28"/>
          <w:szCs w:val="28"/>
        </w:rPr>
        <w:t xml:space="preserve"> </w:t>
      </w:r>
      <w:r w:rsidR="00737DA2" w:rsidRPr="00737DA2">
        <w:rPr>
          <w:i/>
          <w:iCs/>
          <w:sz w:val="28"/>
          <w:szCs w:val="28"/>
        </w:rPr>
        <w:t>(case insensitive)</w:t>
      </w:r>
      <w:r w:rsidRPr="00DF7CBE">
        <w:rPr>
          <w:b/>
          <w:bCs/>
          <w:sz w:val="28"/>
          <w:szCs w:val="28"/>
        </w:rPr>
        <w:t>:</w:t>
      </w:r>
    </w:p>
    <w:p w14:paraId="40E66216" w14:textId="70DA4968" w:rsidR="005E1B40" w:rsidRPr="000D6D1A" w:rsidRDefault="00DF7CBE" w:rsidP="005F341E">
      <w:pPr>
        <w:spacing w:after="0"/>
      </w:pPr>
      <w:r w:rsidRPr="005E1B40">
        <w:rPr>
          <w:b/>
          <w:bCs/>
        </w:rPr>
        <w:t>Labels</w:t>
      </w:r>
      <w:r>
        <w:t xml:space="preserve"> </w:t>
      </w:r>
      <w:r w:rsidR="005E1B40">
        <w:t>(</w:t>
      </w:r>
      <w:proofErr w:type="spellStart"/>
      <w:r w:rsidR="005E1B40">
        <w:t>Eg</w:t>
      </w:r>
      <w:proofErr w:type="spellEnd"/>
      <w:r w:rsidR="005E1B40">
        <w:t xml:space="preserve">: </w:t>
      </w:r>
      <w:r w:rsidRPr="005E1B40">
        <w:rPr>
          <w:color w:val="FFC000"/>
          <w:highlight w:val="black"/>
        </w:rPr>
        <w:t>Label_1:</w:t>
      </w:r>
      <w:r w:rsidR="005E1B40" w:rsidRPr="005E1B40">
        <w:rPr>
          <w:color w:val="000000" w:themeColor="text1"/>
        </w:rPr>
        <w:t>)</w:t>
      </w:r>
      <w:r w:rsidR="005E1B40">
        <w:rPr>
          <w:color w:val="FFC000"/>
        </w:rPr>
        <w:t xml:space="preserve"> </w:t>
      </w:r>
      <w:r w:rsidR="005E1B40">
        <w:t>denote specific points in a program used for calculating the effective address for branching.</w:t>
      </w:r>
    </w:p>
    <w:p w14:paraId="497F4173" w14:textId="5E8C214D" w:rsidR="00DF7CBE" w:rsidRPr="005E1B40" w:rsidRDefault="00DF7CBE" w:rsidP="005F341E">
      <w:pPr>
        <w:spacing w:after="0"/>
        <w:rPr>
          <w:b/>
          <w:bCs/>
        </w:rPr>
      </w:pPr>
      <w:r w:rsidRPr="005E1B40">
        <w:rPr>
          <w:b/>
          <w:bCs/>
        </w:rPr>
        <w:t>The following instructions are available:</w:t>
      </w:r>
    </w:p>
    <w:p w14:paraId="0781F4E6" w14:textId="42CE0EB8" w:rsidR="005F341E" w:rsidRDefault="005F341E" w:rsidP="005F341E">
      <w:pPr>
        <w:spacing w:after="0"/>
      </w:pPr>
      <w:r w:rsidRPr="009A402A">
        <w:rPr>
          <w:b/>
          <w:bCs/>
        </w:rPr>
        <w:t>a)</w:t>
      </w:r>
      <w:r>
        <w:t xml:space="preserve"> Arithmetic and logic instructions: ADD, SUB, AND, OR, XOR, NOR, NOT, SL, SRL, SRA,</w:t>
      </w:r>
    </w:p>
    <w:p w14:paraId="1F9CC7C4" w14:textId="77777777" w:rsidR="005F341E" w:rsidRDefault="005F341E" w:rsidP="005F341E">
      <w:pPr>
        <w:spacing w:after="0"/>
      </w:pPr>
      <w:r>
        <w:t>INC, DEC, SLT, SGT, LUI, HAM. There are corresponding immediate addressing versions</w:t>
      </w:r>
    </w:p>
    <w:p w14:paraId="5CA8641F" w14:textId="77777777" w:rsidR="005F341E" w:rsidRDefault="005F341E" w:rsidP="005F341E">
      <w:pPr>
        <w:spacing w:after="0"/>
      </w:pPr>
      <w:r>
        <w:t>with a suffixing “I” (like ADDI, SUBI, etc.). Assume that all shift instructions can have</w:t>
      </w:r>
    </w:p>
    <w:p w14:paraId="46FBC5B8" w14:textId="5D9214C1" w:rsidR="000C40F3" w:rsidRDefault="005F341E" w:rsidP="005F341E">
      <w:pPr>
        <w:spacing w:after="0"/>
      </w:pPr>
      <w:r>
        <w:t>either 0 (no shift) or 1 (1-bit shift) as operand. Some example uses are as follows:</w:t>
      </w:r>
    </w:p>
    <w:p w14:paraId="7F1E8469" w14:textId="77777777" w:rsidR="000C40F3" w:rsidRPr="000C40F3" w:rsidRDefault="000C40F3" w:rsidP="000C4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R2 + R3</w:t>
      </w:r>
    </w:p>
    <w:p w14:paraId="520A3184" w14:textId="2721D436" w:rsidR="005F341E" w:rsidRPr="005E1B40" w:rsidRDefault="000C40F3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0C40F3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slai</w:t>
      </w:r>
      <w:proofErr w:type="spellEnd"/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$7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0C40F3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0C40F3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#R5 = R7 &lt;&lt; 1</w:t>
      </w:r>
    </w:p>
    <w:p w14:paraId="54ECA624" w14:textId="77777777" w:rsidR="005F341E" w:rsidRDefault="005F341E" w:rsidP="005F341E">
      <w:pPr>
        <w:spacing w:after="0"/>
      </w:pPr>
      <w:r w:rsidRPr="009A402A">
        <w:rPr>
          <w:b/>
          <w:bCs/>
        </w:rPr>
        <w:t>b)</w:t>
      </w:r>
      <w:r>
        <w:t xml:space="preserve"> Load and store instructions: LD, ST (all load and stores are 32-bits) and use register indexed</w:t>
      </w:r>
    </w:p>
    <w:p w14:paraId="15AE9157" w14:textId="77777777" w:rsidR="005F341E" w:rsidRDefault="005F341E" w:rsidP="005F341E">
      <w:pPr>
        <w:spacing w:after="0"/>
      </w:pPr>
      <w:r>
        <w:t>addressing (any of the registers R</w:t>
      </w:r>
      <w:proofErr w:type="gramStart"/>
      <w:r>
        <w:t>1..</w:t>
      </w:r>
      <w:proofErr w:type="gramEnd"/>
      <w:r>
        <w:t>R15 can be used). Some example uses are as follows:</w:t>
      </w:r>
    </w:p>
    <w:p w14:paraId="17B0419E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Mem[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myvar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]</w:t>
      </w:r>
    </w:p>
    <w:p w14:paraId="66F00F0B" w14:textId="57D6E2CC" w:rsidR="005F341E" w:rsidRPr="005E1B40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ld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proofErr w:type="gramEnd"/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#R3 = Mem[Location of </w:t>
      </w:r>
      <w:proofErr w:type="spell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myarr</w:t>
      </w:r>
      <w:proofErr w:type="spell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[$2]]</w:t>
      </w:r>
    </w:p>
    <w:p w14:paraId="0CF51028" w14:textId="77777777" w:rsidR="005F341E" w:rsidRDefault="005F341E" w:rsidP="005F341E">
      <w:pPr>
        <w:spacing w:after="0"/>
      </w:pPr>
      <w:r w:rsidRPr="009A402A">
        <w:rPr>
          <w:b/>
          <w:bCs/>
        </w:rPr>
        <w:t>c)</w:t>
      </w:r>
      <w:r>
        <w:t xml:space="preserve"> Branch instructions: BR, BMI, BPL, BZ. Some example uses are as follows:</w:t>
      </w:r>
    </w:p>
    <w:p w14:paraId="13C9398C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loop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loop</w:t>
      </w:r>
    </w:p>
    <w:p w14:paraId="29B163B6" w14:textId="6EE8E859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bz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="00F13614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lab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</w:t>
      </w:r>
      <w:r w:rsidR="00F13614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ab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if R5 = 0</w:t>
      </w:r>
    </w:p>
    <w:p w14:paraId="154B0B4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bmi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&lt; 0</w:t>
      </w:r>
    </w:p>
    <w:p w14:paraId="5535C946" w14:textId="69C79B60" w:rsidR="005F341E" w:rsidRDefault="00DF7CBE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bpl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$5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lab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lab if R5 &gt; 0</w:t>
      </w:r>
    </w:p>
    <w:p w14:paraId="65AA692F" w14:textId="34458A72" w:rsidR="00737DA2" w:rsidRPr="005E1B40" w:rsidRDefault="00737DA2" w:rsidP="005E1B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#branch to address at RA</w:t>
      </w:r>
    </w:p>
    <w:p w14:paraId="67D3A25D" w14:textId="77777777" w:rsidR="005F341E" w:rsidRDefault="005F341E" w:rsidP="005F341E">
      <w:pPr>
        <w:spacing w:after="0"/>
      </w:pPr>
      <w:r w:rsidRPr="009A402A">
        <w:rPr>
          <w:b/>
          <w:bCs/>
        </w:rPr>
        <w:t>d)</w:t>
      </w:r>
      <w:r>
        <w:t xml:space="preserve"> Register to register transfer: MOVE, CMOV. Some example uses are as follows:</w:t>
      </w:r>
    </w:p>
    <w:p w14:paraId="52C41A35" w14:textId="77777777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DF7CBE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move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$4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$6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#R4 = R6</w:t>
      </w:r>
    </w:p>
    <w:p w14:paraId="482E3620" w14:textId="4399FD42" w:rsidR="00DF7CBE" w:rsidRPr="00DF7CBE" w:rsidRDefault="00DF7CBE" w:rsidP="00DF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cmov</w:t>
      </w:r>
      <w:proofErr w:type="spellEnd"/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$2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$3</w:t>
      </w:r>
      <w:r w:rsidRPr="00DF7CBE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#R1 = (R2 &lt; R3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) ?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</w:t>
      </w:r>
      <w:proofErr w:type="gramStart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2 :</w:t>
      </w:r>
      <w:proofErr w:type="gramEnd"/>
      <w:r w:rsidRPr="00DF7CBE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 R3</w:t>
      </w:r>
    </w:p>
    <w:p w14:paraId="58DAD78D" w14:textId="77777777" w:rsidR="005E1B40" w:rsidRDefault="005E1B40" w:rsidP="005E1B40">
      <w:pPr>
        <w:spacing w:after="0"/>
        <w:rPr>
          <w:b/>
          <w:bCs/>
        </w:rPr>
      </w:pPr>
    </w:p>
    <w:p w14:paraId="10342768" w14:textId="2A49E8E7" w:rsidR="00737DA2" w:rsidRPr="00737DA2" w:rsidRDefault="00737DA2" w:rsidP="00737DA2">
      <w:pPr>
        <w:spacing w:after="0"/>
        <w:rPr>
          <w:b/>
          <w:bCs/>
          <w:sz w:val="28"/>
          <w:szCs w:val="28"/>
        </w:rPr>
      </w:pPr>
      <w:r w:rsidRPr="00737DA2">
        <w:rPr>
          <w:b/>
          <w:bCs/>
          <w:sz w:val="28"/>
          <w:szCs w:val="28"/>
        </w:rPr>
        <w:t>Pseudo instructions</w:t>
      </w:r>
    </w:p>
    <w:p w14:paraId="24D4688A" w14:textId="0E36FAF8" w:rsidR="005E1B40" w:rsidRDefault="00737DA2" w:rsidP="00737DA2">
      <w:pPr>
        <w:spacing w:after="0"/>
      </w:pPr>
      <w:r w:rsidRPr="00737DA2">
        <w:rPr>
          <w:b/>
          <w:bCs/>
        </w:rPr>
        <w:t>a)</w:t>
      </w:r>
      <w:r>
        <w:t xml:space="preserve"> LA loads memory address into register  </w:t>
      </w:r>
    </w:p>
    <w:p w14:paraId="4583B6C9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la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program</w:t>
      </w:r>
    </w:p>
    <w:p w14:paraId="69080433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</w:p>
    <w:p w14:paraId="739607CB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lui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(upper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5DB5ECD5" w14:textId="77777777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ori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(lower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16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bits of program)</w:t>
      </w:r>
    </w:p>
    <w:p w14:paraId="667E629A" w14:textId="0BDB68F3" w:rsidR="00737DA2" w:rsidRDefault="00737DA2" w:rsidP="00737DA2">
      <w:pPr>
        <w:spacing w:after="0"/>
      </w:pPr>
      <w:bookmarkStart w:id="6" w:name="_Hlk180064628"/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LI loads value into register  </w:t>
      </w:r>
    </w:p>
    <w:bookmarkEnd w:id="6"/>
    <w:p w14:paraId="41EE8E3D" w14:textId="3A1E2B62" w:rsidR="00737DA2" w:rsidRPr="00737DA2" w:rsidRDefault="00737DA2" w:rsidP="00737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li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#equivalent to:</w:t>
      </w:r>
      <w:r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$1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12</w:t>
      </w:r>
    </w:p>
    <w:p w14:paraId="09CE05BD" w14:textId="77777777" w:rsidR="00737DA2" w:rsidRDefault="00737DA2" w:rsidP="00737DA2">
      <w:pPr>
        <w:spacing w:after="0"/>
      </w:pPr>
      <w:r>
        <w:rPr>
          <w:b/>
          <w:bCs/>
        </w:rPr>
        <w:t>b</w:t>
      </w:r>
      <w:r w:rsidRPr="00737DA2">
        <w:rPr>
          <w:b/>
          <w:bCs/>
        </w:rPr>
        <w:t>)</w:t>
      </w:r>
      <w:r>
        <w:t xml:space="preserve"> JAL to be used for function calls</w:t>
      </w:r>
    </w:p>
    <w:p w14:paraId="795297FE" w14:textId="77777777" w:rsidR="00D65224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jal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</w:p>
    <w:p w14:paraId="698AE7BA" w14:textId="2FEB84CE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737DA2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equivalent to:</w:t>
      </w:r>
    </w:p>
    <w:p w14:paraId="10E8C023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addi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</w:t>
      </w:r>
      <w:proofErr w:type="spellStart"/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ra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737DA2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$0</w:t>
      </w:r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(current address)</w:t>
      </w:r>
    </w:p>
    <w:p w14:paraId="4C1FB1F7" w14:textId="77777777" w:rsidR="00737DA2" w:rsidRPr="00737DA2" w:rsidRDefault="00737DA2" w:rsidP="00D652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proofErr w:type="spellStart"/>
      <w:r w:rsidRPr="00737DA2">
        <w:rPr>
          <w:rFonts w:ascii="Consolas" w:eastAsia="Times New Roman" w:hAnsi="Consolas" w:cs="Times New Roman"/>
          <w:color w:val="FFFF00"/>
          <w:sz w:val="21"/>
          <w:szCs w:val="21"/>
          <w14:ligatures w14:val="none"/>
        </w:rPr>
        <w:t>br</w:t>
      </w:r>
      <w:proofErr w:type="spellEnd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proofErr w:type="spellStart"/>
      <w:r w:rsidRPr="00737DA2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func</w:t>
      </w:r>
      <w:proofErr w:type="spellEnd"/>
    </w:p>
    <w:p w14:paraId="4053C630" w14:textId="4B4435BB" w:rsidR="00911DC9" w:rsidRPr="00463210" w:rsidRDefault="00911DC9" w:rsidP="00463210">
      <w:pPr>
        <w:pStyle w:val="Heading2"/>
        <w:rPr>
          <w:rFonts w:ascii="Arial Black" w:hAnsi="Arial Black"/>
          <w:color w:val="auto"/>
          <w:sz w:val="56"/>
          <w:szCs w:val="56"/>
        </w:rPr>
      </w:pPr>
      <w:bookmarkStart w:id="7" w:name="_Toc181015762"/>
      <w:r w:rsidRPr="00463210">
        <w:rPr>
          <w:rFonts w:ascii="Arial Black" w:hAnsi="Arial Black"/>
          <w:color w:val="auto"/>
          <w:sz w:val="56"/>
          <w:szCs w:val="56"/>
        </w:rPr>
        <w:lastRenderedPageBreak/>
        <w:t>Dasmon</w:t>
      </w:r>
      <w:bookmarkEnd w:id="7"/>
    </w:p>
    <w:p w14:paraId="01CA7564" w14:textId="33780B26" w:rsidR="00911DC9" w:rsidRDefault="00911DC9" w:rsidP="00737DA2">
      <w:r>
        <w:t xml:space="preserve">Inspired in part by Steve Wozniak’s </w:t>
      </w:r>
      <w:proofErr w:type="spellStart"/>
      <w:r>
        <w:t>Wozmon</w:t>
      </w:r>
      <w:proofErr w:type="spellEnd"/>
      <w:r>
        <w:t xml:space="preserve">, Dasmon is the system software for this implementation of the LO-RISC CPU. </w:t>
      </w:r>
      <w:r w:rsidR="00B33D2C">
        <w:t xml:space="preserve">Source assembly file for Dasmon is present in </w:t>
      </w:r>
      <w:r w:rsidR="00B33D2C" w:rsidRPr="00B33D2C">
        <w:rPr>
          <w:b/>
          <w:bCs/>
        </w:rPr>
        <w:t>‘Programs/system’</w:t>
      </w:r>
      <w:r w:rsidR="00B33D2C">
        <w:t>.</w:t>
      </w:r>
    </w:p>
    <w:p w14:paraId="6FABA022" w14:textId="15C6AE4F" w:rsidR="00B33D2C" w:rsidRDefault="00B33D2C" w:rsidP="00994BAA">
      <w:r>
        <w:t xml:space="preserve">Dasmon </w:t>
      </w:r>
      <w:r w:rsidR="00994BAA">
        <w:t>allows the user to load and run programs as well as inspect memory locations:</w:t>
      </w:r>
    </w:p>
    <w:p w14:paraId="691F843A" w14:textId="77777777" w:rsidR="00817FA6" w:rsidRDefault="00994BAA" w:rsidP="00737DA2">
      <w:pPr>
        <w:pStyle w:val="ListParagraph"/>
        <w:numPr>
          <w:ilvl w:val="0"/>
          <w:numId w:val="13"/>
        </w:numPr>
      </w:pPr>
      <w:r>
        <w:t xml:space="preserve">Enter instructions or data in hexadecimal separated by newline, each will be loaded in successive memory locations starting at address </w:t>
      </w:r>
      <w:r w:rsidRPr="00994BAA">
        <w:rPr>
          <w:b/>
          <w:bCs/>
        </w:rPr>
        <w:t>271</w:t>
      </w:r>
      <w:r>
        <w:t>, current memory location will be shown by the prompt, example:</w:t>
      </w:r>
    </w:p>
    <w:p w14:paraId="388BA30A" w14:textId="792098E8" w:rsidR="00911DC9" w:rsidRDefault="00994BAA" w:rsidP="00817FA6">
      <w:pPr>
        <w:pStyle w:val="ListParagraph"/>
      </w:pPr>
      <w:proofErr w:type="gramStart"/>
      <w:r>
        <w:rPr>
          <w:color w:val="D9D9D9" w:themeColor="background1" w:themeShade="D9"/>
          <w:highlight w:val="black"/>
        </w:rPr>
        <w:t>271:$</w:t>
      </w:r>
      <w:proofErr w:type="gramEnd"/>
      <w:r>
        <w:rPr>
          <w:color w:val="D9D9D9" w:themeColor="background1" w:themeShade="D9"/>
          <w:highlight w:val="black"/>
        </w:rPr>
        <w:t>&gt;</w:t>
      </w:r>
      <w:r>
        <w:rPr>
          <w:color w:val="D9D9D9" w:themeColor="background1" w:themeShade="D9"/>
        </w:rPr>
        <w:t xml:space="preserve"> </w:t>
      </w:r>
      <w:r>
        <w:t>indicates the user is writing the instruction/data to address 271.</w:t>
      </w:r>
    </w:p>
    <w:p w14:paraId="62003DC9" w14:textId="493A3DC9" w:rsidR="00994BAA" w:rsidRDefault="00994BAA" w:rsidP="00737DA2">
      <w:pPr>
        <w:pStyle w:val="ListParagraph"/>
        <w:numPr>
          <w:ilvl w:val="0"/>
          <w:numId w:val="13"/>
        </w:numPr>
      </w:pPr>
      <w:r>
        <w:t xml:space="preserve">Press </w:t>
      </w:r>
      <w:proofErr w:type="spellStart"/>
      <w:r w:rsidRPr="00994BAA">
        <w:rPr>
          <w:b/>
          <w:bCs/>
        </w:rPr>
        <w:t>shift+</w:t>
      </w:r>
      <w:r>
        <w:rPr>
          <w:b/>
          <w:bCs/>
        </w:rPr>
        <w:t>C</w:t>
      </w:r>
      <w:proofErr w:type="spellEnd"/>
      <w:r w:rsidRPr="00994BAA">
        <w:rPr>
          <w:b/>
          <w:bCs/>
        </w:rPr>
        <w:t xml:space="preserve"> </w:t>
      </w:r>
      <w:r>
        <w:t xml:space="preserve">to clear the screen, </w:t>
      </w:r>
      <w:proofErr w:type="spellStart"/>
      <w:r w:rsidRPr="00994BAA">
        <w:rPr>
          <w:b/>
          <w:bCs/>
        </w:rPr>
        <w:t>shift+</w:t>
      </w:r>
      <w:r>
        <w:rPr>
          <w:b/>
          <w:bCs/>
        </w:rPr>
        <w:t>R</w:t>
      </w:r>
      <w:proofErr w:type="spellEnd"/>
      <w:r w:rsidRPr="00994BAA">
        <w:rPr>
          <w:b/>
          <w:bCs/>
        </w:rPr>
        <w:t xml:space="preserve"> </w:t>
      </w:r>
      <w:r>
        <w:t>to run the program.</w:t>
      </w:r>
    </w:p>
    <w:p w14:paraId="250B57A9" w14:textId="266E8550" w:rsidR="00CD205D" w:rsidRPr="00CD205D" w:rsidRDefault="00CD205D" w:rsidP="00737DA2">
      <w:pPr>
        <w:pStyle w:val="ListParagraph"/>
        <w:numPr>
          <w:ilvl w:val="0"/>
          <w:numId w:val="13"/>
        </w:numPr>
      </w:pPr>
      <w:r>
        <w:t xml:space="preserve">Enter ‘:’ followed by an address in decimal to see its contents </w:t>
      </w:r>
      <w:r w:rsidRPr="00CD205D">
        <w:rPr>
          <w:i/>
          <w:iCs/>
        </w:rPr>
        <w:t>(*output may overflow)</w:t>
      </w:r>
    </w:p>
    <w:p w14:paraId="4A849C19" w14:textId="5E1E5433" w:rsidR="00346C68" w:rsidRDefault="00346C68" w:rsidP="00CD205D">
      <w:r>
        <w:t xml:space="preserve">Dasmon provides subroutines for certain common operations including I/O. The assembler will assume the program is to be used with </w:t>
      </w:r>
      <w:r w:rsidR="002D68E3">
        <w:t>D</w:t>
      </w:r>
      <w:r>
        <w:t>asmon and thus, will provide the following labels for calling th</w:t>
      </w:r>
      <w:r w:rsidR="002D68E3">
        <w:t>ese</w:t>
      </w:r>
      <w:r>
        <w:t xml:space="preserve"> subroutines</w:t>
      </w:r>
    </w:p>
    <w:p w14:paraId="2EC01FC7" w14:textId="44DE26F7" w:rsidR="008E6379" w:rsidRPr="008E6379" w:rsidRDefault="008E6379" w:rsidP="00CD205D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</w:t>
      </w:r>
      <w:proofErr w:type="spellStart"/>
      <w:r>
        <w:rPr>
          <w:rFonts w:ascii="Consolas" w:hAnsi="Consolas"/>
          <w:color w:val="FFC000"/>
          <w:highlight w:val="black"/>
        </w:rPr>
        <w:t>booth_mul</w:t>
      </w:r>
      <w:proofErr w:type="spellEnd"/>
      <w:r>
        <w:rPr>
          <w:color w:val="FFC000"/>
        </w:rPr>
        <w:t xml:space="preserve"> </w:t>
      </w:r>
      <w:r>
        <w:t xml:space="preserve">will </w:t>
      </w:r>
      <w:r>
        <w:t xml:space="preserve">store the product of </w:t>
      </w:r>
      <w:r w:rsidRPr="008E6379">
        <w:rPr>
          <w:b/>
          <w:bCs/>
        </w:rPr>
        <w:t>0($a)</w:t>
      </w:r>
      <w:r>
        <w:t xml:space="preserve"> and </w:t>
      </w:r>
      <w:r w:rsidRPr="008E6379">
        <w:rPr>
          <w:b/>
          <w:bCs/>
        </w:rPr>
        <w:t>1($a)</w:t>
      </w:r>
      <w:r>
        <w:t xml:space="preserve"> at </w:t>
      </w:r>
      <w:r w:rsidRPr="008E6379">
        <w:rPr>
          <w:b/>
          <w:bCs/>
        </w:rPr>
        <w:t>$</w:t>
      </w:r>
      <w:proofErr w:type="spellStart"/>
      <w:r w:rsidRPr="008E6379">
        <w:rPr>
          <w:b/>
          <w:bCs/>
        </w:rPr>
        <w:t>fo</w:t>
      </w:r>
      <w:proofErr w:type="spellEnd"/>
      <w:r>
        <w:t>.</w:t>
      </w:r>
    </w:p>
    <w:p w14:paraId="2C11F1C9" w14:textId="292897C9" w:rsidR="00911DC9" w:rsidRPr="008E6379" w:rsidRDefault="008E6379" w:rsidP="002D68E3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</w:t>
      </w:r>
      <w:proofErr w:type="spellStart"/>
      <w:r w:rsidRPr="008E6379">
        <w:rPr>
          <w:rFonts w:ascii="Consolas" w:hAnsi="Consolas"/>
          <w:color w:val="FFC000"/>
          <w:highlight w:val="black"/>
        </w:rPr>
        <w:t>printc</w:t>
      </w:r>
      <w:proofErr w:type="spellEnd"/>
      <w:r w:rsidR="002D68E3">
        <w:rPr>
          <w:color w:val="FFC000"/>
        </w:rPr>
        <w:t xml:space="preserve"> </w:t>
      </w:r>
      <w:r w:rsidR="002D68E3">
        <w:t>will print</w:t>
      </w:r>
      <w:r>
        <w:t xml:space="preserve"> the first byte of </w:t>
      </w:r>
      <w:r w:rsidRPr="008E6379">
        <w:rPr>
          <w:b/>
          <w:bCs/>
        </w:rPr>
        <w:t>$a</w:t>
      </w:r>
      <w:r>
        <w:t xml:space="preserve"> register as an ASCII character.</w:t>
      </w:r>
    </w:p>
    <w:p w14:paraId="168E875F" w14:textId="12D7F6B0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print</w:t>
      </w:r>
      <w:r>
        <w:rPr>
          <w:rFonts w:ascii="Consolas" w:hAnsi="Consolas"/>
          <w:color w:val="FFC000"/>
          <w:highlight w:val="black"/>
        </w:rPr>
        <w:t>s</w:t>
      </w:r>
      <w:r w:rsidRPr="008E6379">
        <w:t xml:space="preserve"> </w:t>
      </w:r>
      <w:r>
        <w:t xml:space="preserve">will </w:t>
      </w:r>
      <w:r>
        <w:t xml:space="preserve">expect pointer to a string at </w:t>
      </w:r>
      <w:r w:rsidRPr="008E6379">
        <w:rPr>
          <w:b/>
          <w:bCs/>
        </w:rPr>
        <w:t>$a</w:t>
      </w:r>
      <w:r>
        <w:t xml:space="preserve"> register </w:t>
      </w:r>
      <w:r>
        <w:t>and print the string</w:t>
      </w:r>
      <w:r>
        <w:t>.</w:t>
      </w:r>
    </w:p>
    <w:p w14:paraId="481234BE" w14:textId="54BDEAD3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</w:t>
      </w:r>
      <w:proofErr w:type="spellStart"/>
      <w:r w:rsidRPr="008E6379">
        <w:rPr>
          <w:rFonts w:ascii="Consolas" w:hAnsi="Consolas"/>
          <w:color w:val="FFC000"/>
          <w:highlight w:val="black"/>
        </w:rPr>
        <w:t>prin</w:t>
      </w:r>
      <w:r>
        <w:rPr>
          <w:rFonts w:ascii="Consolas" w:hAnsi="Consolas"/>
          <w:color w:val="FFC000"/>
          <w:highlight w:val="black"/>
        </w:rPr>
        <w:t>ti</w:t>
      </w:r>
      <w:proofErr w:type="spellEnd"/>
      <w:r>
        <w:rPr>
          <w:color w:val="FFC000"/>
        </w:rPr>
        <w:t xml:space="preserve"> </w:t>
      </w:r>
      <w:r>
        <w:t xml:space="preserve">will print the </w:t>
      </w:r>
      <w:r>
        <w:t>value</w:t>
      </w:r>
      <w:r>
        <w:t xml:space="preserve"> of </w:t>
      </w:r>
      <w:r w:rsidRPr="008E6379">
        <w:rPr>
          <w:b/>
          <w:bCs/>
        </w:rPr>
        <w:t>$a</w:t>
      </w:r>
      <w:r>
        <w:t xml:space="preserve"> register as a</w:t>
      </w:r>
      <w:r>
        <w:t xml:space="preserve"> positive decimal integer</w:t>
      </w:r>
      <w:r>
        <w:t>.</w:t>
      </w:r>
    </w:p>
    <w:p w14:paraId="0A8E29D9" w14:textId="79E67296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</w:t>
      </w:r>
      <w:proofErr w:type="spellStart"/>
      <w:r>
        <w:rPr>
          <w:rFonts w:ascii="Consolas" w:hAnsi="Consolas"/>
          <w:color w:val="FFC000"/>
          <w:highlight w:val="black"/>
        </w:rPr>
        <w:t>getchar</w:t>
      </w:r>
      <w:proofErr w:type="spellEnd"/>
      <w:r w:rsidRPr="008E6379">
        <w:t xml:space="preserve"> </w:t>
      </w:r>
      <w:r>
        <w:t xml:space="preserve">will </w:t>
      </w:r>
      <w:r>
        <w:t xml:space="preserve">listen for a transmission and put the received ASCII character at </w:t>
      </w:r>
      <w:r w:rsidRPr="008E6379">
        <w:rPr>
          <w:b/>
          <w:bCs/>
        </w:rPr>
        <w:t>$</w:t>
      </w:r>
      <w:proofErr w:type="spellStart"/>
      <w:r w:rsidRPr="008E6379">
        <w:rPr>
          <w:b/>
          <w:bCs/>
        </w:rPr>
        <w:t>fo</w:t>
      </w:r>
      <w:proofErr w:type="spellEnd"/>
      <w:r>
        <w:t xml:space="preserve"> register</w:t>
      </w:r>
      <w:r>
        <w:t>.</w:t>
      </w:r>
    </w:p>
    <w:p w14:paraId="48A096E0" w14:textId="5B7B8F0E" w:rsidR="008E6379" w:rsidRPr="008E6379" w:rsidRDefault="008E6379" w:rsidP="008E6379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 w:rsidRPr="008E6379">
        <w:rPr>
          <w:rFonts w:ascii="Consolas" w:hAnsi="Consolas"/>
          <w:color w:val="FFFF00"/>
          <w:highlight w:val="black"/>
        </w:rPr>
        <w:t>jal</w:t>
      </w:r>
      <w:proofErr w:type="spellEnd"/>
      <w:r w:rsidRPr="008E6379">
        <w:rPr>
          <w:rFonts w:ascii="Consolas" w:hAnsi="Consolas"/>
          <w:color w:val="FFC000"/>
          <w:highlight w:val="black"/>
        </w:rPr>
        <w:t xml:space="preserve"> </w:t>
      </w:r>
      <w:proofErr w:type="spellStart"/>
      <w:r>
        <w:rPr>
          <w:rFonts w:ascii="Consolas" w:hAnsi="Consolas"/>
          <w:color w:val="FFC000"/>
          <w:highlight w:val="black"/>
        </w:rPr>
        <w:t>get</w:t>
      </w:r>
      <w:r>
        <w:rPr>
          <w:rFonts w:ascii="Consolas" w:hAnsi="Consolas"/>
          <w:color w:val="FFC000"/>
          <w:highlight w:val="black"/>
        </w:rPr>
        <w:t>int</w:t>
      </w:r>
      <w:proofErr w:type="spellEnd"/>
      <w:r w:rsidRPr="008E6379">
        <w:t xml:space="preserve"> </w:t>
      </w:r>
      <w:r>
        <w:t>will listen for a transmission and put the received</w:t>
      </w:r>
      <w:r>
        <w:t xml:space="preserve"> positive integer</w:t>
      </w:r>
      <w:r>
        <w:t xml:space="preserve"> at </w:t>
      </w:r>
      <w:r w:rsidRPr="008E6379">
        <w:rPr>
          <w:b/>
          <w:bCs/>
        </w:rPr>
        <w:t>$</w:t>
      </w:r>
      <w:proofErr w:type="spellStart"/>
      <w:r w:rsidRPr="008E6379">
        <w:rPr>
          <w:b/>
          <w:bCs/>
        </w:rPr>
        <w:t>fo</w:t>
      </w:r>
      <w:proofErr w:type="spellEnd"/>
      <w:r>
        <w:t xml:space="preserve"> register</w:t>
      </w:r>
      <w:r>
        <w:t>.</w:t>
      </w:r>
    </w:p>
    <w:p w14:paraId="63A81F2B" w14:textId="77777777" w:rsidR="008E6379" w:rsidRDefault="008E6379" w:rsidP="008E6379">
      <w:r>
        <w:t>These labels are reserved and thus cannot be defined anywhere within the program.</w:t>
      </w:r>
    </w:p>
    <w:p w14:paraId="03689F85" w14:textId="0F4D6C12" w:rsidR="008E6379" w:rsidRPr="00601F23" w:rsidRDefault="008E6379" w:rsidP="008E6379">
      <w:pPr>
        <w:spacing w:before="240"/>
      </w:pPr>
      <w:r w:rsidRPr="00601F23">
        <w:t>t</w:t>
      </w:r>
      <w:r w:rsidRPr="00601F23">
        <w:t>he Assembler is present as portable executable (</w:t>
      </w:r>
      <w:r w:rsidRPr="00601F23">
        <w:rPr>
          <w:b/>
          <w:bCs/>
        </w:rPr>
        <w:t>Programs/as</w:t>
      </w:r>
      <w:r w:rsidR="00601F23">
        <w:rPr>
          <w:b/>
          <w:bCs/>
        </w:rPr>
        <w:t>m</w:t>
      </w:r>
      <w:r w:rsidRPr="00601F23">
        <w:rPr>
          <w:b/>
          <w:bCs/>
        </w:rPr>
        <w:t>.exe</w:t>
      </w:r>
      <w:r w:rsidRPr="00601F23">
        <w:t>) as well as python source code (</w:t>
      </w:r>
      <w:r w:rsidRPr="00601F23">
        <w:rPr>
          <w:b/>
          <w:bCs/>
        </w:rPr>
        <w:t>Programs/source/as</w:t>
      </w:r>
      <w:r w:rsidR="00601F23">
        <w:rPr>
          <w:b/>
          <w:bCs/>
        </w:rPr>
        <w:t>m</w:t>
      </w:r>
      <w:r w:rsidRPr="00601F23">
        <w:rPr>
          <w:b/>
          <w:bCs/>
        </w:rPr>
        <w:t>.py</w:t>
      </w:r>
      <w:r w:rsidRPr="00601F23">
        <w:t>). Usage is as follows:</w:t>
      </w:r>
    </w:p>
    <w:p w14:paraId="355F454B" w14:textId="2343CDBA" w:rsidR="008E6379" w:rsidRPr="00601F23" w:rsidRDefault="008E6379" w:rsidP="008E6379">
      <w:pPr>
        <w:spacing w:before="240"/>
      </w:pPr>
      <w:proofErr w:type="gramStart"/>
      <w:r w:rsidRPr="00601F23">
        <w:rPr>
          <w:color w:val="FFFF00"/>
          <w:highlight w:val="black"/>
        </w:rPr>
        <w:t>./</w:t>
      </w:r>
      <w:proofErr w:type="spellStart"/>
      <w:proofErr w:type="gramEnd"/>
      <w:r w:rsidRPr="00601F23">
        <w:rPr>
          <w:color w:val="FFFF00"/>
          <w:highlight w:val="black"/>
        </w:rPr>
        <w:t>as</w:t>
      </w:r>
      <w:r w:rsidRPr="00601F23">
        <w:rPr>
          <w:color w:val="FFFF00"/>
          <w:highlight w:val="black"/>
        </w:rPr>
        <w:t>m</w:t>
      </w:r>
      <w:proofErr w:type="spellEnd"/>
      <w:r w:rsidRPr="00601F23">
        <w:rPr>
          <w:color w:val="FFFF00"/>
          <w:highlight w:val="black"/>
        </w:rPr>
        <w:t xml:space="preserve"> </w:t>
      </w:r>
      <w:proofErr w:type="spellStart"/>
      <w:r w:rsidRPr="00601F23">
        <w:rPr>
          <w:color w:val="FFFFFF" w:themeColor="background1"/>
          <w:highlight w:val="black"/>
        </w:rPr>
        <w:t>program.s</w:t>
      </w:r>
      <w:proofErr w:type="spellEnd"/>
      <w:r w:rsidRPr="00601F23">
        <w:rPr>
          <w:color w:val="FFFFFF" w:themeColor="background1"/>
        </w:rPr>
        <w:t xml:space="preserve"> </w:t>
      </w:r>
      <w:r w:rsidRPr="00601F23">
        <w:t xml:space="preserve">or </w:t>
      </w:r>
      <w:r w:rsidRPr="00601F23">
        <w:rPr>
          <w:color w:val="FFFF00"/>
          <w:highlight w:val="black"/>
        </w:rPr>
        <w:t xml:space="preserve">python </w:t>
      </w:r>
      <w:r w:rsidRPr="00601F23">
        <w:rPr>
          <w:color w:val="FFFFFF" w:themeColor="background1"/>
          <w:highlight w:val="black"/>
        </w:rPr>
        <w:t>source/as</w:t>
      </w:r>
      <w:r w:rsidRPr="00601F23">
        <w:rPr>
          <w:color w:val="FFFFFF" w:themeColor="background1"/>
          <w:highlight w:val="black"/>
        </w:rPr>
        <w:t>m</w:t>
      </w:r>
      <w:r w:rsidRPr="00601F23">
        <w:rPr>
          <w:color w:val="FFFFFF" w:themeColor="background1"/>
          <w:highlight w:val="black"/>
        </w:rPr>
        <w:t xml:space="preserve">.py </w:t>
      </w:r>
      <w:proofErr w:type="spellStart"/>
      <w:r w:rsidRPr="00601F23">
        <w:rPr>
          <w:color w:val="FFFFFF" w:themeColor="background1"/>
          <w:highlight w:val="black"/>
        </w:rPr>
        <w:t>program.s</w:t>
      </w:r>
      <w:proofErr w:type="spellEnd"/>
    </w:p>
    <w:p w14:paraId="2CCAA230" w14:textId="537D06E0" w:rsidR="00911DC9" w:rsidRDefault="008E6379" w:rsidP="00737DA2">
      <w:r w:rsidRPr="00601F23">
        <w:t xml:space="preserve">Output will be </w:t>
      </w:r>
      <w:proofErr w:type="spellStart"/>
      <w:r w:rsidRPr="00601F23">
        <w:rPr>
          <w:b/>
          <w:bCs/>
        </w:rPr>
        <w:t>program.</w:t>
      </w:r>
      <w:r w:rsidR="00601F23" w:rsidRPr="00601F23">
        <w:rPr>
          <w:b/>
          <w:bCs/>
        </w:rPr>
        <w:t>out</w:t>
      </w:r>
      <w:proofErr w:type="spellEnd"/>
      <w:r w:rsidRPr="00601F23">
        <w:rPr>
          <w:b/>
          <w:bCs/>
        </w:rPr>
        <w:t xml:space="preserve"> </w:t>
      </w:r>
      <w:r w:rsidR="00601F23" w:rsidRPr="00601F23">
        <w:t>containing machine code instructions in hexadecimal separated by newline. Contents of this file can then be copy-pasted into a serial terminal (</w:t>
      </w:r>
      <w:proofErr w:type="spellStart"/>
      <w:r w:rsidR="00601F23" w:rsidRPr="00601F23">
        <w:t>eg</w:t>
      </w:r>
      <w:proofErr w:type="spellEnd"/>
      <w:r w:rsidR="00601F23" w:rsidRPr="00601F23">
        <w:t>: tera term) to load the program</w:t>
      </w:r>
      <w:r w:rsidR="00A340B9">
        <w:t xml:space="preserve">. Dasmon will take the program as input and load it into memory. </w:t>
      </w:r>
      <w:r w:rsidR="00601F23" w:rsidRPr="00601F23">
        <w:t xml:space="preserve">Press </w:t>
      </w:r>
      <w:proofErr w:type="spellStart"/>
      <w:r w:rsidR="00774CDF" w:rsidRPr="00774CDF">
        <w:rPr>
          <w:b/>
          <w:bCs/>
        </w:rPr>
        <w:t>s</w:t>
      </w:r>
      <w:r w:rsidR="00601F23" w:rsidRPr="00774CDF">
        <w:rPr>
          <w:b/>
          <w:bCs/>
        </w:rPr>
        <w:t>hift+R</w:t>
      </w:r>
      <w:proofErr w:type="spellEnd"/>
      <w:r w:rsidR="00601F23" w:rsidRPr="00601F23">
        <w:t xml:space="preserve"> to subsequently, run the program.</w:t>
      </w:r>
    </w:p>
    <w:p w14:paraId="6BA5A46F" w14:textId="7ED39802" w:rsidR="00C1292A" w:rsidRDefault="00C1292A" w:rsidP="00737DA2">
      <w:r>
        <w:t xml:space="preserve">Example programs are present in </w:t>
      </w:r>
      <w:r w:rsidRPr="00C1292A">
        <w:rPr>
          <w:b/>
          <w:bCs/>
        </w:rPr>
        <w:t>‘Programs’</w:t>
      </w:r>
      <w:r>
        <w:t xml:space="preserve"> directory.</w:t>
      </w:r>
    </w:p>
    <w:p w14:paraId="2F78F577" w14:textId="77777777" w:rsidR="00A340B9" w:rsidRDefault="00A340B9" w:rsidP="00737DA2"/>
    <w:p w14:paraId="5FBB0336" w14:textId="40EE986E" w:rsidR="00A340B9" w:rsidRDefault="00A340B9" w:rsidP="00737DA2">
      <w:r>
        <w:t xml:space="preserve">To assemble damson itself, use </w:t>
      </w:r>
      <w:r w:rsidRPr="00601F23">
        <w:rPr>
          <w:color w:val="FFFF00"/>
          <w:highlight w:val="black"/>
        </w:rPr>
        <w:t xml:space="preserve">python </w:t>
      </w:r>
      <w:r w:rsidRPr="00601F23">
        <w:rPr>
          <w:color w:val="FFFFFF" w:themeColor="background1"/>
          <w:highlight w:val="black"/>
        </w:rPr>
        <w:t>source/asm</w:t>
      </w:r>
      <w:r>
        <w:rPr>
          <w:color w:val="FFFFFF" w:themeColor="background1"/>
          <w:highlight w:val="black"/>
        </w:rPr>
        <w:t>-sys</w:t>
      </w:r>
      <w:r w:rsidRPr="00601F23">
        <w:rPr>
          <w:color w:val="FFFFFF" w:themeColor="background1"/>
          <w:highlight w:val="black"/>
        </w:rPr>
        <w:t xml:space="preserve">.py </w:t>
      </w:r>
      <w:r>
        <w:rPr>
          <w:color w:val="FFFFFF" w:themeColor="background1"/>
          <w:highlight w:val="black"/>
        </w:rPr>
        <w:t>system/</w:t>
      </w:r>
      <w:proofErr w:type="spellStart"/>
      <w:proofErr w:type="gramStart"/>
      <w:r>
        <w:rPr>
          <w:color w:val="FFFFFF" w:themeColor="background1"/>
          <w:highlight w:val="black"/>
        </w:rPr>
        <w:t>dasmon</w:t>
      </w:r>
      <w:r w:rsidRPr="00601F23">
        <w:rPr>
          <w:color w:val="FFFFFF" w:themeColor="background1"/>
          <w:highlight w:val="black"/>
        </w:rPr>
        <w:t>.s</w:t>
      </w:r>
      <w:proofErr w:type="spellEnd"/>
      <w:proofErr w:type="gramEnd"/>
      <w:r>
        <w:rPr>
          <w:color w:val="FFFFFF" w:themeColor="background1"/>
        </w:rPr>
        <w:t xml:space="preserve"> </w:t>
      </w:r>
      <w:r>
        <w:t xml:space="preserve">, this will output </w:t>
      </w:r>
      <w:proofErr w:type="spellStart"/>
      <w:r w:rsidRPr="00287F8A">
        <w:rPr>
          <w:b/>
          <w:bCs/>
        </w:rPr>
        <w:t>dasmon.coe</w:t>
      </w:r>
      <w:proofErr w:type="spellEnd"/>
    </w:p>
    <w:p w14:paraId="0E710783" w14:textId="0BAA7F42" w:rsidR="00BF4F24" w:rsidRDefault="00A340B9" w:rsidP="000D0AAF">
      <w:r>
        <w:t>This coefficient file can then be loaded into the system memory with Block Memory Generator.</w:t>
      </w:r>
    </w:p>
    <w:p w14:paraId="1729DCA2" w14:textId="77777777" w:rsidR="000D0AAF" w:rsidRPr="000D0AAF" w:rsidRDefault="000D0AAF" w:rsidP="000D0AAF"/>
    <w:sectPr w:rsidR="000D0AAF" w:rsidRPr="000D0AAF" w:rsidSect="00687B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0228"/>
    <w:multiLevelType w:val="hybridMultilevel"/>
    <w:tmpl w:val="FF40BF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D46B0"/>
    <w:multiLevelType w:val="hybridMultilevel"/>
    <w:tmpl w:val="E7A66834"/>
    <w:lvl w:ilvl="0" w:tplc="2C2E534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583"/>
    <w:multiLevelType w:val="hybridMultilevel"/>
    <w:tmpl w:val="7F0444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549D4"/>
    <w:multiLevelType w:val="hybridMultilevel"/>
    <w:tmpl w:val="31F6028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D0A"/>
    <w:multiLevelType w:val="hybridMultilevel"/>
    <w:tmpl w:val="CD0021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7DDB"/>
    <w:multiLevelType w:val="hybridMultilevel"/>
    <w:tmpl w:val="211C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E6295"/>
    <w:multiLevelType w:val="hybridMultilevel"/>
    <w:tmpl w:val="59988E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40ED"/>
    <w:multiLevelType w:val="hybridMultilevel"/>
    <w:tmpl w:val="1BD4DD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FD1"/>
    <w:multiLevelType w:val="hybridMultilevel"/>
    <w:tmpl w:val="D368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741BE"/>
    <w:multiLevelType w:val="hybridMultilevel"/>
    <w:tmpl w:val="60BC7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B535A"/>
    <w:multiLevelType w:val="hybridMultilevel"/>
    <w:tmpl w:val="9B7EE0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7601A"/>
    <w:multiLevelType w:val="hybridMultilevel"/>
    <w:tmpl w:val="18549F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044F7"/>
    <w:multiLevelType w:val="hybridMultilevel"/>
    <w:tmpl w:val="CEA075EA"/>
    <w:lvl w:ilvl="0" w:tplc="99C46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221BA"/>
    <w:multiLevelType w:val="hybridMultilevel"/>
    <w:tmpl w:val="48EAC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24814">
    <w:abstractNumId w:val="9"/>
  </w:num>
  <w:num w:numId="2" w16cid:durableId="1700660382">
    <w:abstractNumId w:val="10"/>
  </w:num>
  <w:num w:numId="3" w16cid:durableId="1774860973">
    <w:abstractNumId w:val="12"/>
  </w:num>
  <w:num w:numId="4" w16cid:durableId="73357065">
    <w:abstractNumId w:val="6"/>
  </w:num>
  <w:num w:numId="5" w16cid:durableId="150755325">
    <w:abstractNumId w:val="2"/>
  </w:num>
  <w:num w:numId="6" w16cid:durableId="1544365598">
    <w:abstractNumId w:val="1"/>
  </w:num>
  <w:num w:numId="7" w16cid:durableId="1415738379">
    <w:abstractNumId w:val="3"/>
  </w:num>
  <w:num w:numId="8" w16cid:durableId="2066222663">
    <w:abstractNumId w:val="8"/>
  </w:num>
  <w:num w:numId="9" w16cid:durableId="1645355476">
    <w:abstractNumId w:val="0"/>
  </w:num>
  <w:num w:numId="10" w16cid:durableId="1909916499">
    <w:abstractNumId w:val="4"/>
  </w:num>
  <w:num w:numId="11" w16cid:durableId="1725526489">
    <w:abstractNumId w:val="7"/>
  </w:num>
  <w:num w:numId="12" w16cid:durableId="716858238">
    <w:abstractNumId w:val="5"/>
  </w:num>
  <w:num w:numId="13" w16cid:durableId="2012947047">
    <w:abstractNumId w:val="13"/>
  </w:num>
  <w:num w:numId="14" w16cid:durableId="1764960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AE"/>
    <w:rsid w:val="000065DA"/>
    <w:rsid w:val="00015CFF"/>
    <w:rsid w:val="0002771A"/>
    <w:rsid w:val="00035F0E"/>
    <w:rsid w:val="00046758"/>
    <w:rsid w:val="000833A1"/>
    <w:rsid w:val="000C40F3"/>
    <w:rsid w:val="000D0AAF"/>
    <w:rsid w:val="000D1CD5"/>
    <w:rsid w:val="000D6D1A"/>
    <w:rsid w:val="000F5481"/>
    <w:rsid w:val="00100DC4"/>
    <w:rsid w:val="00102B24"/>
    <w:rsid w:val="001128EC"/>
    <w:rsid w:val="00176234"/>
    <w:rsid w:val="00176B88"/>
    <w:rsid w:val="00184CA4"/>
    <w:rsid w:val="00196D74"/>
    <w:rsid w:val="001A5EEB"/>
    <w:rsid w:val="001B684A"/>
    <w:rsid w:val="001C3E96"/>
    <w:rsid w:val="001E460C"/>
    <w:rsid w:val="001E6739"/>
    <w:rsid w:val="00232809"/>
    <w:rsid w:val="00247450"/>
    <w:rsid w:val="00287F8A"/>
    <w:rsid w:val="002A25AA"/>
    <w:rsid w:val="002D68E3"/>
    <w:rsid w:val="002D6CCF"/>
    <w:rsid w:val="002F2883"/>
    <w:rsid w:val="003134CF"/>
    <w:rsid w:val="00314704"/>
    <w:rsid w:val="00321B92"/>
    <w:rsid w:val="00346C68"/>
    <w:rsid w:val="0035485A"/>
    <w:rsid w:val="003900F7"/>
    <w:rsid w:val="00391640"/>
    <w:rsid w:val="003940D7"/>
    <w:rsid w:val="0039464E"/>
    <w:rsid w:val="00397E7C"/>
    <w:rsid w:val="003B0BF9"/>
    <w:rsid w:val="003C63CF"/>
    <w:rsid w:val="003C6B1B"/>
    <w:rsid w:val="003E1072"/>
    <w:rsid w:val="003E499B"/>
    <w:rsid w:val="004611AD"/>
    <w:rsid w:val="00463210"/>
    <w:rsid w:val="0046488F"/>
    <w:rsid w:val="0049373B"/>
    <w:rsid w:val="004A51C9"/>
    <w:rsid w:val="004D3D9E"/>
    <w:rsid w:val="004F7D63"/>
    <w:rsid w:val="00501295"/>
    <w:rsid w:val="005154EB"/>
    <w:rsid w:val="0054140F"/>
    <w:rsid w:val="0059565A"/>
    <w:rsid w:val="005B1BF3"/>
    <w:rsid w:val="005B3F9F"/>
    <w:rsid w:val="005E1B40"/>
    <w:rsid w:val="005F341E"/>
    <w:rsid w:val="006016FA"/>
    <w:rsid w:val="00601F23"/>
    <w:rsid w:val="00613E00"/>
    <w:rsid w:val="00687B43"/>
    <w:rsid w:val="00692F6F"/>
    <w:rsid w:val="006A3022"/>
    <w:rsid w:val="006D25C4"/>
    <w:rsid w:val="006D37A0"/>
    <w:rsid w:val="006D4B90"/>
    <w:rsid w:val="006D644E"/>
    <w:rsid w:val="00712EF8"/>
    <w:rsid w:val="007357CB"/>
    <w:rsid w:val="00737DA2"/>
    <w:rsid w:val="00742388"/>
    <w:rsid w:val="00774CDF"/>
    <w:rsid w:val="00780897"/>
    <w:rsid w:val="007820AD"/>
    <w:rsid w:val="00782B6C"/>
    <w:rsid w:val="00791CB2"/>
    <w:rsid w:val="00791ED9"/>
    <w:rsid w:val="007A228A"/>
    <w:rsid w:val="007A73C3"/>
    <w:rsid w:val="007B52FE"/>
    <w:rsid w:val="007E1DEA"/>
    <w:rsid w:val="007E5A27"/>
    <w:rsid w:val="007E738E"/>
    <w:rsid w:val="007F03F9"/>
    <w:rsid w:val="00817FA6"/>
    <w:rsid w:val="00842B6B"/>
    <w:rsid w:val="00854EF1"/>
    <w:rsid w:val="008629FE"/>
    <w:rsid w:val="00872F07"/>
    <w:rsid w:val="008D02D7"/>
    <w:rsid w:val="008E6379"/>
    <w:rsid w:val="00911DC9"/>
    <w:rsid w:val="0094173A"/>
    <w:rsid w:val="009422F3"/>
    <w:rsid w:val="00957D59"/>
    <w:rsid w:val="009654A0"/>
    <w:rsid w:val="00994BAA"/>
    <w:rsid w:val="009A402A"/>
    <w:rsid w:val="009B0BD3"/>
    <w:rsid w:val="009B52F3"/>
    <w:rsid w:val="009D0754"/>
    <w:rsid w:val="009F3276"/>
    <w:rsid w:val="00A05DA5"/>
    <w:rsid w:val="00A2133F"/>
    <w:rsid w:val="00A220DA"/>
    <w:rsid w:val="00A340B9"/>
    <w:rsid w:val="00A5198A"/>
    <w:rsid w:val="00A53E0B"/>
    <w:rsid w:val="00AB531F"/>
    <w:rsid w:val="00AE0C79"/>
    <w:rsid w:val="00AE43D8"/>
    <w:rsid w:val="00B27B92"/>
    <w:rsid w:val="00B33D2C"/>
    <w:rsid w:val="00B67261"/>
    <w:rsid w:val="00BC1642"/>
    <w:rsid w:val="00BD1CE6"/>
    <w:rsid w:val="00BE0035"/>
    <w:rsid w:val="00BE0878"/>
    <w:rsid w:val="00BF336C"/>
    <w:rsid w:val="00BF4F24"/>
    <w:rsid w:val="00C018A3"/>
    <w:rsid w:val="00C1292A"/>
    <w:rsid w:val="00C324E3"/>
    <w:rsid w:val="00C5258D"/>
    <w:rsid w:val="00C64DAE"/>
    <w:rsid w:val="00C65BA5"/>
    <w:rsid w:val="00C84691"/>
    <w:rsid w:val="00CB3BBA"/>
    <w:rsid w:val="00CD0D3D"/>
    <w:rsid w:val="00CD205D"/>
    <w:rsid w:val="00CD6032"/>
    <w:rsid w:val="00CF6534"/>
    <w:rsid w:val="00D00469"/>
    <w:rsid w:val="00D02092"/>
    <w:rsid w:val="00D47C7D"/>
    <w:rsid w:val="00D65224"/>
    <w:rsid w:val="00D93C31"/>
    <w:rsid w:val="00DA133B"/>
    <w:rsid w:val="00DA163F"/>
    <w:rsid w:val="00DD7DFF"/>
    <w:rsid w:val="00DF7CBE"/>
    <w:rsid w:val="00E03C81"/>
    <w:rsid w:val="00E0729A"/>
    <w:rsid w:val="00E1697F"/>
    <w:rsid w:val="00E211DA"/>
    <w:rsid w:val="00E431F0"/>
    <w:rsid w:val="00E755DB"/>
    <w:rsid w:val="00E843E6"/>
    <w:rsid w:val="00EA1205"/>
    <w:rsid w:val="00ED13D4"/>
    <w:rsid w:val="00ED1D4F"/>
    <w:rsid w:val="00EF0584"/>
    <w:rsid w:val="00F06C6F"/>
    <w:rsid w:val="00F13614"/>
    <w:rsid w:val="00F34E50"/>
    <w:rsid w:val="00F44420"/>
    <w:rsid w:val="00F93CC4"/>
    <w:rsid w:val="00F941C4"/>
    <w:rsid w:val="00FC6DD1"/>
    <w:rsid w:val="00F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7"/>
  <w15:chartTrackingRefBased/>
  <w15:docId w15:val="{B08B08BC-1A5C-415C-A7A6-FF3600D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F23"/>
  </w:style>
  <w:style w:type="paragraph" w:styleId="Heading1">
    <w:name w:val="heading 1"/>
    <w:basedOn w:val="Normal"/>
    <w:next w:val="Normal"/>
    <w:link w:val="Heading1Char"/>
    <w:uiPriority w:val="9"/>
    <w:qFormat/>
    <w:rsid w:val="00687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64D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4D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C6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7B52FE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52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8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0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D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3C81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3C8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3C8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3C31"/>
    <w:pPr>
      <w:spacing w:after="100"/>
      <w:ind w:left="220"/>
    </w:pPr>
    <w:rPr>
      <w:rFonts w:eastAsiaTheme="minorEastAsia" w:cs="Times New Roman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93C31"/>
    <w:pPr>
      <w:spacing w:after="100"/>
      <w:ind w:left="440"/>
    </w:pPr>
    <w:rPr>
      <w:rFonts w:eastAsiaTheme="minorEastAsia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BD070-CC7E-4D97-90D2-0B86BBAF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6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 Das</dc:creator>
  <cp:keywords/>
  <dc:description/>
  <cp:lastModifiedBy>Raaja Das</cp:lastModifiedBy>
  <cp:revision>74</cp:revision>
  <cp:lastPrinted>2024-10-28T08:25:00Z</cp:lastPrinted>
  <dcterms:created xsi:type="dcterms:W3CDTF">2024-10-14T08:37:00Z</dcterms:created>
  <dcterms:modified xsi:type="dcterms:W3CDTF">2024-10-28T08:29:00Z</dcterms:modified>
</cp:coreProperties>
</file>