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29EC5">
      <w:pPr>
        <w:widowControl w:val="0"/>
        <w:numPr>
          <w:ilvl w:val="0"/>
          <w:numId w:val="0"/>
        </w:numPr>
        <w:spacing w:before="0" w:beforeLines="0" w:after="0" w:afterLines="0" w:line="240" w:lineRule="auto"/>
        <w:ind w:left="0" w:leftChars="0" w:firstLine="723" w:firstLineChars="200"/>
        <w:jc w:val="center"/>
        <w:rPr>
          <w:rFonts w:hint="eastAsia" w:ascii="宋体" w:hAnsi="宋体" w:eastAsia="宋体" w:cs="宋体"/>
          <w:b/>
          <w:bCs/>
          <w:color w:val="000000"/>
          <w:kern w:val="0"/>
          <w:sz w:val="36"/>
          <w:szCs w:val="36"/>
          <w:highlight w:val="none"/>
          <w:lang w:val="en-US" w:eastAsia="zh-CN" w:bidi="ar-SA"/>
        </w:rPr>
      </w:pPr>
      <w:r>
        <w:rPr>
          <w:rFonts w:hint="eastAsia" w:ascii="宋体" w:hAnsi="宋体" w:eastAsia="宋体" w:cs="宋体"/>
          <w:b/>
          <w:bCs/>
          <w:color w:val="000000"/>
          <w:kern w:val="0"/>
          <w:sz w:val="36"/>
          <w:szCs w:val="36"/>
          <w:highlight w:val="none"/>
          <w:lang w:val="en-US" w:eastAsia="zh-CN" w:bidi="ar-SA"/>
        </w:rPr>
        <w:t>智援财盾</w:t>
      </w:r>
    </w:p>
    <w:p w14:paraId="07F891E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none"/>
          <w:lang w:val="en-US" w:eastAsia="zh-CN" w:bidi="ar-SA"/>
        </w:rPr>
      </w:pPr>
    </w:p>
    <w:p w14:paraId="5C0AEBE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r>
        <w:rPr>
          <w:rFonts w:hint="eastAsia" w:ascii="宋体" w:hAnsi="宋体" w:eastAsia="宋体" w:cs="宋体"/>
          <w:color w:val="000000"/>
          <w:kern w:val="0"/>
          <w:sz w:val="28"/>
          <w:szCs w:val="28"/>
          <w:lang w:val="en-US" w:eastAsia="zh-CN" w:bidi="ar-SA"/>
        </w:rPr>
        <w:t>预算为尺守底线，业财融合保民安！</w:t>
      </w:r>
    </w:p>
    <w:p w14:paraId="704B46D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yellow"/>
          <w:lang w:val="en-US" w:eastAsia="zh-CN" w:bidi="ar-SA"/>
        </w:rPr>
        <w:t>副岗——网格财经架构师：</w:t>
      </w:r>
      <w:r>
        <w:rPr>
          <w:rFonts w:hint="eastAsia" w:ascii="宋体" w:hAnsi="宋体" w:eastAsia="宋体" w:cs="宋体"/>
          <w:color w:val="000000"/>
          <w:kern w:val="0"/>
          <w:sz w:val="28"/>
          <w:szCs w:val="28"/>
          <w:lang w:val="en-US" w:eastAsia="zh-CN" w:bidi="ar-SA"/>
        </w:rPr>
        <w:t>网格为基布全局，一岗多能筑防线！</w:t>
      </w:r>
    </w:p>
    <w:p w14:paraId="6799023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51EC75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r>
        <w:rPr>
          <w:rFonts w:hint="eastAsia" w:ascii="宋体" w:hAnsi="宋体" w:eastAsia="宋体" w:cs="宋体"/>
          <w:color w:val="000000"/>
          <w:kern w:val="0"/>
          <w:sz w:val="28"/>
          <w:szCs w:val="28"/>
          <w:lang w:val="en-US" w:eastAsia="zh-CN" w:bidi="ar-SA"/>
        </w:rPr>
        <w:t>数据为尺量民需，精准预算护心安！</w:t>
      </w:r>
    </w:p>
    <w:p w14:paraId="6AB75FE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yellow"/>
          <w:lang w:val="en-US" w:eastAsia="zh-CN" w:bidi="ar-SA"/>
        </w:rPr>
        <w:t>副岗——网格数据分析师：</w:t>
      </w:r>
      <w:r>
        <w:rPr>
          <w:rFonts w:hint="eastAsia" w:ascii="宋体" w:hAnsi="宋体" w:eastAsia="宋体" w:cs="宋体"/>
          <w:color w:val="000000"/>
          <w:kern w:val="0"/>
          <w:sz w:val="28"/>
          <w:szCs w:val="28"/>
          <w:lang w:val="en-US" w:eastAsia="zh-CN" w:bidi="ar-SA"/>
        </w:rPr>
        <w:t>九格为阵析效能，滚动预算跑赢时间！</w:t>
      </w:r>
    </w:p>
    <w:p w14:paraId="7B634DF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B1CE98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采购成本保障岗：</w:t>
      </w:r>
      <w:r>
        <w:rPr>
          <w:rFonts w:hint="eastAsia" w:ascii="宋体" w:hAnsi="宋体" w:eastAsia="宋体" w:cs="宋体"/>
          <w:color w:val="000000"/>
          <w:kern w:val="0"/>
          <w:sz w:val="28"/>
          <w:szCs w:val="28"/>
          <w:lang w:val="en-US" w:eastAsia="zh-CN" w:bidi="ar-SA"/>
        </w:rPr>
        <w:t>车轮为笔绘通途，争分夺秒送希望！</w:t>
      </w:r>
    </w:p>
    <w:p w14:paraId="27D55DD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yellow"/>
          <w:lang w:val="en-US" w:eastAsia="zh-CN" w:bidi="ar-SA"/>
        </w:rPr>
        <w:t>副岗——网格资金调度专员：</w:t>
      </w:r>
      <w:r>
        <w:rPr>
          <w:rFonts w:hint="eastAsia" w:ascii="宋体" w:hAnsi="宋体" w:eastAsia="宋体" w:cs="宋体"/>
          <w:color w:val="000000"/>
          <w:kern w:val="0"/>
          <w:sz w:val="28"/>
          <w:szCs w:val="28"/>
          <w:lang w:val="en-US" w:eastAsia="zh-CN" w:bidi="ar-SA"/>
        </w:rPr>
        <w:t>调度为线连九格，成本可控保供给！</w:t>
      </w:r>
    </w:p>
    <w:p w14:paraId="4B9D839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376E29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资金核算风控岗：</w:t>
      </w:r>
      <w:r>
        <w:rPr>
          <w:rFonts w:hint="eastAsia" w:ascii="宋体" w:hAnsi="宋体" w:eastAsia="宋体" w:cs="宋体"/>
          <w:color w:val="000000"/>
          <w:kern w:val="0"/>
          <w:sz w:val="28"/>
          <w:szCs w:val="28"/>
          <w:lang w:val="en-US" w:eastAsia="zh-CN" w:bidi="ar-SA"/>
        </w:rPr>
        <w:t>报表为镜析效能，精益求精筑防线！</w:t>
      </w:r>
    </w:p>
    <w:p w14:paraId="55FABEB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yellow"/>
          <w:lang w:val="en-US" w:eastAsia="zh-CN" w:bidi="ar-SA"/>
        </w:rPr>
        <w:t>副岗——网格财务专员：</w:t>
      </w:r>
      <w:r>
        <w:rPr>
          <w:rFonts w:hint="eastAsia" w:ascii="宋体" w:hAnsi="宋体" w:eastAsia="宋体" w:cs="宋体"/>
          <w:color w:val="000000"/>
          <w:kern w:val="0"/>
          <w:sz w:val="28"/>
          <w:szCs w:val="28"/>
          <w:lang w:val="en-US" w:eastAsia="zh-CN" w:bidi="ar-SA"/>
        </w:rPr>
        <w:t>凭证为链溯全程，四流匹配零错配！</w:t>
      </w:r>
    </w:p>
    <w:p w14:paraId="73F1EED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69AB434">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FF"/>
          <w:kern w:val="0"/>
          <w:sz w:val="28"/>
          <w:szCs w:val="28"/>
          <w:lang w:val="en-US" w:eastAsia="zh-CN" w:bidi="ar-SA"/>
        </w:rPr>
      </w:pPr>
      <w:r>
        <w:rPr>
          <w:rFonts w:hint="eastAsia" w:ascii="宋体" w:hAnsi="宋体" w:eastAsia="宋体" w:cs="宋体"/>
          <w:b/>
          <w:bCs/>
          <w:color w:val="0000FF"/>
          <w:kern w:val="0"/>
          <w:sz w:val="28"/>
          <w:szCs w:val="28"/>
          <w:lang w:val="en-US" w:eastAsia="zh-CN" w:bidi="ar-SA"/>
        </w:rPr>
        <w:t>数字人御洪星：负责数据采集、风险提示和证据归集。</w:t>
      </w:r>
    </w:p>
    <w:p w14:paraId="244E502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CC22CB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应急救援财经管理存在以下三大核心问题：</w:t>
      </w:r>
    </w:p>
    <w:p w14:paraId="3E95670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一是预算粗放。灾情数据未及时转化为成本动因，应急采购凭经验、靠估算，预算与实际偏差大。</w:t>
      </w:r>
    </w:p>
    <w:p w14:paraId="34D86DE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二是资金错配。政府协同保障资金、限定性捐赠、非限定性捐赠、保险赔款未分类核算，用途串用、付款失控。</w:t>
      </w:r>
    </w:p>
    <w:p w14:paraId="2BDBF7D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三是风控缺位。合同流、物资流、票据流、资金流"四流"未匹配核验，验收不足、票据异常、关联交易等风险未被及时发现。</w:t>
      </w:r>
    </w:p>
    <w:p w14:paraId="6CB27D2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15AA3B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第一阶段，灾后0—1小时：灾情判级、滚动预算、资金韧性，把灾情数据转化为预算决策；</w:t>
      </w:r>
    </w:p>
    <w:p w14:paraId="12FA1FB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第二阶段，灾后1—6小时：应急采购、价格控制、合同决策，把预算转化为真实采购方案；</w:t>
      </w:r>
    </w:p>
    <w:p w14:paraId="2758BC8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第三阶段，灾后6—24小时：双资金匹配、验收核验、支付控制，把采购转化为合规支付；</w:t>
      </w:r>
    </w:p>
    <w:p w14:paraId="4F46DD7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第四阶段，灾后复盘：保险理赔、绩效评价、审计公开、参数回写，把执行转化为下一次改进。</w:t>
      </w:r>
    </w:p>
    <w:p w14:paraId="7209BF1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四个阶段覆盖预算、采购、资金、风控、绩效全链条，最终让每一笔资金精准抵达，让每一次响应跑赢时间。</w:t>
      </w:r>
    </w:p>
    <w:p w14:paraId="12B812A1">
      <w:pPr>
        <w:widowControl w:val="0"/>
        <w:numPr>
          <w:ilvl w:val="0"/>
          <w:numId w:val="0"/>
        </w:numPr>
        <w:spacing w:before="0" w:beforeLines="0" w:after="0" w:afterLines="0" w:line="240" w:lineRule="auto"/>
        <w:jc w:val="left"/>
        <w:rPr>
          <w:rFonts w:hint="eastAsia" w:ascii="宋体" w:hAnsi="宋体" w:eastAsia="宋体" w:cs="宋体"/>
          <w:b/>
          <w:bCs/>
          <w:color w:val="000000"/>
          <w:kern w:val="0"/>
          <w:sz w:val="36"/>
          <w:szCs w:val="36"/>
          <w:highlight w:val="red"/>
          <w:lang w:val="en-US" w:eastAsia="zh-CN" w:bidi="ar-SA"/>
        </w:rPr>
      </w:pPr>
    </w:p>
    <w:p w14:paraId="162C3F7B">
      <w:pPr>
        <w:widowControl w:val="0"/>
        <w:numPr>
          <w:ilvl w:val="0"/>
          <w:numId w:val="0"/>
        </w:numPr>
        <w:spacing w:before="0" w:beforeLines="0" w:after="0" w:afterLines="0" w:line="240" w:lineRule="auto"/>
        <w:jc w:val="left"/>
        <w:rPr>
          <w:rFonts w:hint="eastAsia" w:ascii="宋体" w:hAnsi="宋体" w:eastAsia="宋体" w:cs="宋体"/>
          <w:b/>
          <w:bCs/>
          <w:color w:val="000000"/>
          <w:kern w:val="0"/>
          <w:sz w:val="36"/>
          <w:szCs w:val="36"/>
          <w:highlight w:val="red"/>
          <w:lang w:val="en-US" w:eastAsia="zh-CN" w:bidi="ar-SA"/>
        </w:rPr>
      </w:pPr>
    </w:p>
    <w:p w14:paraId="78BE4D23">
      <w:pPr>
        <w:widowControl w:val="0"/>
        <w:numPr>
          <w:ilvl w:val="0"/>
          <w:numId w:val="0"/>
        </w:numPr>
        <w:spacing w:before="0" w:beforeLines="0" w:after="0" w:afterLines="0" w:line="240" w:lineRule="auto"/>
        <w:jc w:val="left"/>
        <w:rPr>
          <w:rFonts w:hint="eastAsia" w:ascii="宋体" w:hAnsi="宋体" w:eastAsia="宋体" w:cs="宋体"/>
          <w:b/>
          <w:bCs/>
          <w:color w:val="000000"/>
          <w:kern w:val="0"/>
          <w:sz w:val="36"/>
          <w:szCs w:val="36"/>
          <w:highlight w:val="red"/>
          <w:lang w:val="en-US" w:eastAsia="zh-CN" w:bidi="ar-SA"/>
        </w:rPr>
      </w:pPr>
    </w:p>
    <w:p w14:paraId="0B4A5C5B">
      <w:pPr>
        <w:widowControl w:val="0"/>
        <w:numPr>
          <w:ilvl w:val="0"/>
          <w:numId w:val="0"/>
        </w:numPr>
        <w:spacing w:before="0" w:beforeLines="0" w:after="0" w:afterLines="0" w:line="240" w:lineRule="auto"/>
        <w:jc w:val="left"/>
        <w:rPr>
          <w:rFonts w:hint="eastAsia" w:ascii="宋体" w:hAnsi="宋体" w:eastAsia="宋体" w:cs="宋体"/>
          <w:b/>
          <w:bCs/>
          <w:color w:val="000000"/>
          <w:kern w:val="0"/>
          <w:sz w:val="36"/>
          <w:szCs w:val="36"/>
          <w:lang w:val="en-US" w:eastAsia="zh-CN" w:bidi="ar-SA"/>
        </w:rPr>
      </w:pPr>
      <w:r>
        <w:rPr>
          <w:rFonts w:hint="eastAsia" w:ascii="宋体" w:hAnsi="宋体" w:eastAsia="宋体" w:cs="宋体"/>
          <w:b/>
          <w:bCs/>
          <w:color w:val="000000"/>
          <w:kern w:val="0"/>
          <w:sz w:val="36"/>
          <w:szCs w:val="36"/>
          <w:highlight w:val="red"/>
          <w:lang w:val="en-US" w:eastAsia="zh-CN" w:bidi="ar-SA"/>
        </w:rPr>
        <w:t>【第一阶段：灾后0—1小时】</w:t>
      </w:r>
    </w:p>
    <w:p w14:paraId="5298457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灾情判级、滚动预算与资金韧性</w:t>
      </w:r>
    </w:p>
    <w:p w14:paraId="156F477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【开场】尖锐的救灾铃声在指挥中心响起，全员接通电话"是！收到！</w:t>
      </w:r>
    </w:p>
    <w:p w14:paraId="1F0F62B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"集合！"一声呼唤，全体成员迅速进入指挥中心，待成员准备完毕后——</w:t>
      </w:r>
    </w:p>
    <w:p w14:paraId="5203D5F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4682C89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刚刚接到消息，我省某县发生严重洪涝灾害，当地9个网格受灾情况十分严峻，急需蓝天救援队进行紧急支援。以往洪涝救灾中，常因预算粗放、资金错配、风控缺位等问题，导致救灾资金使用效益偏低。为解决这些问题，我们必须马上启动洪涝灾害应急财经响应预案，联动四岗位高效协作，下面对各岗位进行任务分配！</w:t>
      </w:r>
    </w:p>
    <w:p w14:paraId="4794CDE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应急预算绩效岗，（到！）立即校验9网格灾情数据，搭建财经决策驾驶舱，完成响应判级和滚动预算（收到！）；</w:t>
      </w:r>
    </w:p>
    <w:p w14:paraId="5BF56F9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采购成本保障岗，（到！）立即生成9网格采购需求，建立价格基准，完成供应商评分（收到！）；</w:t>
      </w:r>
    </w:p>
    <w:p w14:paraId="4DBBD41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资金核算风控岗，（到！）立即建立资金分类台账，完成9个网格子账户激活，匹配付款来源（收到！）。</w:t>
      </w:r>
    </w:p>
    <w:p w14:paraId="48DA143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同事们，受灾情况已明确，大家抓紧时间，务必让每一笔预算精准、每一笔资金合规、每一笔支付可控。各岗位就绪，即刻执行具体任务！</w:t>
      </w:r>
    </w:p>
    <w:p w14:paraId="2A89F17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【全体】：明白！</w:t>
      </w:r>
    </w:p>
    <w:p w14:paraId="4D315BE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各位评委老师，现在我们团队开始进行第一阶段"灾情判级与滚动预算"环节技能展示。</w:t>
      </w:r>
    </w:p>
    <w:p w14:paraId="0F73ADD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1DA4971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接下来，我将启动无人机进行辅助巡航查看受灾情况。（操作无人机中......）</w:t>
      </w:r>
    </w:p>
    <w:p w14:paraId="26BAF2A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（坐下来，打开洪水模拟系统操作完）根据刚刚无人机辅助巡航查看到的受灾情况，集合已接到的气象局发布的洪涝红色预警，预测水位将在未来1-3小时内持续增长，情况十分严峻！</w:t>
      </w:r>
    </w:p>
    <w:p w14:paraId="5B94AC2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48844DA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御洪星，请马上开启语音智能转译系统，实时转译灾区各网格需求并汇总。</w:t>
      </w:r>
    </w:p>
    <w:p w14:paraId="1AB3A8A6">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70C0"/>
          <w:kern w:val="0"/>
          <w:sz w:val="28"/>
          <w:szCs w:val="28"/>
          <w:lang w:val="en-US" w:eastAsia="zh-CN" w:bidi="ar-SA"/>
        </w:rPr>
      </w:pPr>
      <w:r>
        <w:rPr>
          <w:rFonts w:hint="eastAsia" w:ascii="宋体" w:hAnsi="宋体" w:eastAsia="宋体" w:cs="宋体"/>
          <w:b/>
          <w:bCs/>
          <w:color w:val="0070C0"/>
          <w:kern w:val="0"/>
          <w:sz w:val="28"/>
          <w:szCs w:val="28"/>
          <w:lang w:val="en-US" w:eastAsia="zh-CN" w:bidi="ar-SA"/>
        </w:rPr>
        <w:t>【数字人御洪星】收到，现已开启灾区智能接警模式，正在识别灾区需求并同步至数据采集平台！</w:t>
      </w:r>
    </w:p>
    <w:p w14:paraId="41CDBB2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互动指令-【财务主管统筹岗】好的，采购成本保障岗，稍后请与“御洪星”对接，归集并清洗收集到的灾区需求实时数据！</w:t>
      </w:r>
    </w:p>
    <w:p w14:paraId="5D97D65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6BE5A7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【采购成本保障岗】：</w:t>
      </w:r>
    </w:p>
    <w:p w14:paraId="553ABE0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w:t>
      </w:r>
    </w:p>
    <w:p w14:paraId="6FBC27F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5781FDA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接下来，我将开启本次洪涝灾害应急救援的专项账套。</w:t>
      </w:r>
    </w:p>
    <w:p w14:paraId="48A506D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879053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3BAE146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 w:bidi="ar-SA"/>
        </w:rPr>
        <w:t>任务1：</w:t>
      </w:r>
      <w:r>
        <w:rPr>
          <w:rFonts w:hint="eastAsia" w:ascii="宋体" w:hAnsi="宋体" w:eastAsia="宋体" w:cs="宋体"/>
          <w:color w:val="000000"/>
          <w:kern w:val="0"/>
          <w:sz w:val="28"/>
          <w:szCs w:val="28"/>
          <w:lang w:val="en-US" w:eastAsia="zh-CN" w:bidi="ar-SA"/>
        </w:rPr>
        <w:t>启用账套</w:t>
      </w:r>
    </w:p>
    <w:p w14:paraId="7D3E68E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本次专项账套启用，预设了捐赠收入、应急采购支出、运输支出、保险支出等专项核算科目，同时搭建了“需求-物资-资金-凭证”的联动核算体系，确保每一笔资金收支、每一次物资流转都能对应到专项账套中，实现账实相符、全程可溯。</w:t>
      </w:r>
    </w:p>
    <w:p w14:paraId="5FFD75D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专项账套已成功启用，为后续救灾资金物资核算的规范性、准确性与透明度提供了保障，同时为后续审计、信息披露提供了完整的数据支撑。</w:t>
      </w:r>
    </w:p>
    <w:p w14:paraId="57F350C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A2C0C6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互动指令-【财务主管统筹岗】</w:t>
      </w:r>
    </w:p>
    <w:p w14:paraId="3425B157">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采购成本保障岗</w:t>
      </w:r>
      <w:r>
        <w:rPr>
          <w:rFonts w:hint="eastAsia" w:ascii="宋体" w:hAnsi="宋体" w:eastAsia="宋体" w:cs="宋体"/>
          <w:color w:val="000000"/>
          <w:kern w:val="0"/>
          <w:sz w:val="28"/>
          <w:szCs w:val="28"/>
          <w:lang w:val="en-US" w:eastAsia="zh-CN" w:bidi="ar-SA"/>
        </w:rPr>
        <w:t>，刚刚与“御洪星”对接的灾区需求情况如何，请立即汇报！</w:t>
      </w:r>
    </w:p>
    <w:p w14:paraId="7074C11E">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4E11133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【采购成本保障岗】</w:t>
      </w:r>
    </w:p>
    <w:p w14:paraId="75B2A97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 w:bidi="ar-SA"/>
        </w:rPr>
        <w:t>任务2：</w:t>
      </w:r>
      <w:r>
        <w:rPr>
          <w:rFonts w:hint="eastAsia" w:ascii="宋体" w:hAnsi="宋体" w:eastAsia="宋体" w:cs="宋体"/>
          <w:color w:val="000000"/>
          <w:kern w:val="0"/>
          <w:sz w:val="28"/>
          <w:szCs w:val="28"/>
          <w:lang w:val="en-US" w:eastAsia="zh-CN" w:bidi="ar-SA"/>
        </w:rPr>
        <w:t>搭建洪涝应急救援数据采集系统</w:t>
      </w:r>
    </w:p>
    <w:p w14:paraId="1FEFD67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收到！通过“御洪星”上报的数据，正在搭建洪涝应急救援数据采集系统。</w:t>
      </w:r>
    </w:p>
    <w:p w14:paraId="7954B42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我们通过选择应急管理局平台、气象局平台等多个数据源</w:t>
      </w:r>
      <w:r>
        <w:rPr>
          <w:rFonts w:hint="eastAsia" w:ascii="宋体" w:hAnsi="宋体" w:eastAsia="宋体" w:cs="宋体"/>
          <w:color w:val="000000"/>
          <w:kern w:val="0"/>
          <w:sz w:val="28"/>
          <w:szCs w:val="28"/>
          <w:lang w:val="en-US" w:eastAsia="zh" w:bidi="ar-SA"/>
        </w:rPr>
        <w:t>，</w:t>
      </w:r>
      <w:r>
        <w:rPr>
          <w:rFonts w:hint="eastAsia" w:ascii="宋体" w:hAnsi="宋体" w:eastAsia="宋体" w:cs="宋体"/>
          <w:color w:val="000000"/>
          <w:kern w:val="0"/>
          <w:sz w:val="28"/>
          <w:szCs w:val="28"/>
          <w:lang w:val="en-US" w:eastAsia="zh-CN" w:bidi="ar-SA"/>
        </w:rPr>
        <w:t>并同时编写代码进行数据采集，正在编写代码。代码已编写完成，开始执行代码，数据采集任务执行完成。</w:t>
      </w:r>
    </w:p>
    <w:p w14:paraId="76CA1B0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red"/>
          <w:lang w:val="en-US" w:eastAsia="zh-CN" w:bidi="ar-SA"/>
        </w:rPr>
      </w:pPr>
      <w:r>
        <w:rPr>
          <w:rFonts w:hint="eastAsia" w:ascii="宋体" w:hAnsi="宋体" w:eastAsia="宋体" w:cs="宋体"/>
          <w:color w:val="000000"/>
          <w:kern w:val="0"/>
          <w:sz w:val="28"/>
          <w:szCs w:val="28"/>
          <w:highlight w:val="red"/>
          <w:lang w:val="en-US" w:eastAsia="zh-CN" w:bidi="ar-SA"/>
        </w:rPr>
        <w:t>（Python代码待补充）</w:t>
      </w:r>
    </w:p>
    <w:p w14:paraId="1547D88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我们通过编写代码进行多维度数据提取，正在编写代码。编写完成，开始执行代码，数据提取进度已达78%，数据提取完成。</w:t>
      </w:r>
    </w:p>
    <w:p w14:paraId="317A111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下面配置数据安全监测规则，降水量偏离阈值3σ，数据访问权限为敏感数据（需授权），启动异常波动监测。</w:t>
      </w:r>
    </w:p>
    <w:p w14:paraId="4A0AC1F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洪涝应急救援数据采集系统已搭建完成，现开始导出数据源。</w:t>
      </w:r>
    </w:p>
    <w:p w14:paraId="58B342B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接下来我将针对此次洪涝灾害的灾情数据进行清洗。</w:t>
      </w:r>
    </w:p>
    <w:p w14:paraId="2620226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因往期口头需求杂乱，出现过重复记录的情况，导致多送积压，既造成资源浪费，也影响了其他灾区急需物资的调配效率。所以灾区需求数据的清洗至关重要。</w:t>
      </w:r>
    </w:p>
    <w:p w14:paraId="4A62E3A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本次洪涝灾害，蓝天救援队联合应急管理局、气象局、无人机巡航，共采集到甲1至甲9共9个网格的灾情数据。数据字段包括：网格编号、网格名称、受灾人数、被困人数、转移安置人数、特殊人群数（老人/儿童/孕妇）、道路中断情况、累计降雨量、实时水位、距仓库距离。</w:t>
      </w:r>
    </w:p>
    <w:p w14:paraId="3446C66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第一步，字段标准化。统一网格编号为"甲1—甲9"，统一日期时间为"灾后0小时"，统一降雨量单位为"毫米"，统一水位单位为"米"。</w:t>
      </w:r>
    </w:p>
    <w:p w14:paraId="5142EB2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第二步，重复数据删除。选中数据区域，使用"删除重复项"功能，以网格编号为主键去重。经校验，无重复记录。</w:t>
      </w:r>
    </w:p>
    <w:p w14:paraId="0F89610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第三步，缺失值检查。使用COUNTBLANK函数统计空白单元格数。公式：=COUNTBLANK(B2:K10)，结果为0，数据完整。</w:t>
      </w:r>
    </w:p>
    <w:p w14:paraId="2303240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四步，异常值标记。使用3σ原则标记异常值。对累计降雨量列，先用AVERAGE函数计算平均值，再用STDEV.S计算标准差，上限=均值+3倍标准差，下限=均值-3倍标准差。使用IF+OR函数标记超出范围的异常值。公式：=IF(OR(I2&gt;$M$3,I2&lt;$M$4),"异常","正常")，下拉填充，条件格式标红异常值。经校验，甲3降雨156mm、甲6降雨148mm略高于均值，但属于真实灾情数据，保留并标记为重点关注。</w:t>
      </w:r>
    </w:p>
    <w:p w14:paraId="44BBED9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第五步，数据来源和采集时间校验。使用XLOOKUP匹配网格基础信息表，公式：=XLOOKUP(A2,网格基础信息!A:A,网格基础信息!B:G)，确认每个网格的行政归属、人口基数、历史灾情等基础信息一致。</w:t>
      </w:r>
    </w:p>
    <w:p w14:paraId="17427CF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D5FE86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本次洪涝灾害灾区需求数据已清洗完毕。</w:t>
      </w:r>
    </w:p>
    <w:p w14:paraId="44FF7D5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互动指令-【采购成本保障岗】</w:t>
      </w:r>
    </w:p>
    <w:p w14:paraId="3498205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报告财务主管，灾区需求数据已清洗完毕，并已将清洗好的Excel数据</w:t>
      </w:r>
      <w:r>
        <w:rPr>
          <w:rFonts w:hint="eastAsia" w:ascii="宋体" w:hAnsi="宋体" w:eastAsia="宋体" w:cs="宋体"/>
          <w:color w:val="000000"/>
          <w:kern w:val="0"/>
          <w:sz w:val="28"/>
          <w:szCs w:val="28"/>
          <w:lang w:val="en-US" w:eastAsia="zh" w:bidi="ar-SA"/>
        </w:rPr>
        <w:t>推送至</w:t>
      </w:r>
      <w:r>
        <w:rPr>
          <w:rFonts w:hint="eastAsia" w:ascii="宋体" w:hAnsi="宋体" w:eastAsia="宋体" w:cs="宋体"/>
          <w:color w:val="000000"/>
          <w:kern w:val="0"/>
          <w:sz w:val="28"/>
          <w:szCs w:val="28"/>
          <w:lang w:val="en-US" w:eastAsia="zh-CN" w:bidi="ar-SA"/>
        </w:rPr>
        <w:t>财务主管统筹岗，请查收。</w:t>
      </w:r>
    </w:p>
    <w:p w14:paraId="018030A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464B10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 w:bidi="ar-SA"/>
        </w:rPr>
        <w:t>任务</w:t>
      </w:r>
      <w:r>
        <w:rPr>
          <w:rFonts w:hint="eastAsia" w:ascii="宋体" w:hAnsi="宋体" w:eastAsia="宋体" w:cs="宋体"/>
          <w:color w:val="000000"/>
          <w:kern w:val="0"/>
          <w:sz w:val="28"/>
          <w:szCs w:val="28"/>
          <w:lang w:val="en-US" w:eastAsia="zh-CN" w:bidi="ar-SA"/>
        </w:rPr>
        <w:t>3</w:t>
      </w:r>
      <w:r>
        <w:rPr>
          <w:rFonts w:hint="eastAsia" w:ascii="宋体" w:hAnsi="宋体" w:eastAsia="宋体" w:cs="宋体"/>
          <w:color w:val="000000"/>
          <w:kern w:val="0"/>
          <w:sz w:val="28"/>
          <w:szCs w:val="28"/>
          <w:lang w:val="en-US" w:eastAsia="zh" w:bidi="ar-SA"/>
        </w:rPr>
        <w:t>：</w:t>
      </w:r>
      <w:r>
        <w:rPr>
          <w:rFonts w:hint="eastAsia" w:ascii="宋体" w:hAnsi="宋体" w:eastAsia="宋体" w:cs="宋体"/>
          <w:color w:val="000000"/>
          <w:kern w:val="0"/>
          <w:sz w:val="28"/>
          <w:szCs w:val="28"/>
          <w:lang w:val="en-US" w:eastAsia="zh-CN" w:bidi="ar-SA"/>
        </w:rPr>
        <w:t>数据建模分析合规性检测</w:t>
      </w:r>
    </w:p>
    <w:p w14:paraId="5A4CAEF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76A0AD2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 w:bidi="ar-SA"/>
        </w:rPr>
      </w:pPr>
      <w:r>
        <w:rPr>
          <w:rFonts w:hint="eastAsia" w:ascii="宋体" w:hAnsi="宋体" w:eastAsia="宋体" w:cs="宋体"/>
          <w:color w:val="000000"/>
          <w:kern w:val="0"/>
          <w:sz w:val="28"/>
          <w:szCs w:val="28"/>
          <w:lang w:val="en-US" w:eastAsia="zh-CN" w:bidi="ar-SA"/>
        </w:rPr>
        <w:t>好的，共享灾区需求数据我已查收，现对汇总数据进行合规性校验。</w:t>
      </w:r>
      <w:r>
        <w:rPr>
          <w:rFonts w:hint="eastAsia" w:ascii="宋体" w:hAnsi="宋体" w:eastAsia="宋体" w:cs="宋体"/>
          <w:color w:val="000000"/>
          <w:kern w:val="0"/>
          <w:sz w:val="28"/>
          <w:szCs w:val="28"/>
          <w:lang w:val="en-US" w:eastAsia="zh" w:bidi="ar-SA"/>
        </w:rPr>
        <w:t>本次数据合规性检测共覆盖采集合规、清洗规范、建模准确、策略合规四个维度，以自然灾害救助条例与应急物资保障管理办法为基准，将合规阈值设置到95%。接下来对采集环节、建模环节、清洗环节、策略环节等进行相应的合规性检测。检测结果现已生成，正在生成合规性检测报告，通过数据合规性检测报告显示可视化图表与数据维度100%匹配，优先级排序规则有明确数据支撑分配策略符合应急救援相关管理规定，无合规风险。接下来，我将数据同步至预算系统，同步已完成，本次数据合规性检测已完成。</w:t>
      </w:r>
    </w:p>
    <w:p w14:paraId="795AB01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 w:bidi="ar-SA"/>
        </w:rPr>
      </w:pPr>
    </w:p>
    <w:p w14:paraId="678C670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互动指令-【财务主管统筹岗】</w:t>
      </w:r>
    </w:p>
    <w:p w14:paraId="26C0F57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9网格灾情数汇总数据合规性校验已通过，御洪星，请将校验结果同步至财经决策驾驶舱。</w:t>
      </w:r>
    </w:p>
    <w:p w14:paraId="7C7BC4A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02ADD8B">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70C0"/>
          <w:kern w:val="0"/>
          <w:sz w:val="28"/>
          <w:szCs w:val="28"/>
          <w:lang w:val="en-US" w:eastAsia="zh-CN" w:bidi="ar-SA"/>
        </w:rPr>
      </w:pPr>
      <w:r>
        <w:rPr>
          <w:rFonts w:hint="eastAsia" w:ascii="宋体" w:hAnsi="宋体" w:eastAsia="宋体" w:cs="宋体"/>
          <w:b/>
          <w:bCs/>
          <w:color w:val="0070C0"/>
          <w:kern w:val="0"/>
          <w:sz w:val="28"/>
          <w:szCs w:val="28"/>
          <w:lang w:val="en-US" w:eastAsia="zh-CN" w:bidi="ar-SA"/>
        </w:rPr>
        <w:t>【数字人御洪星】：收到。灾情数据校验完成，9个网格数据完整率100%，异常值0个（2个高降雨量已确认为真实灾情），无人机影像匹配9/9。数据已同步至驾驶舱。提示：甲3、甲6网格受灾最严重，建议重点关注。</w:t>
      </w:r>
    </w:p>
    <w:p w14:paraId="32755AE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70C0"/>
          <w:kern w:val="0"/>
          <w:sz w:val="28"/>
          <w:szCs w:val="28"/>
          <w:lang w:val="en-US" w:eastAsia="zh-CN" w:bidi="ar-SA"/>
        </w:rPr>
      </w:pPr>
    </w:p>
    <w:p w14:paraId="46D11A6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p>
    <w:p w14:paraId="37A01F0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报告财务主管，9网格灾情数据校验完成，数据完整率100%，形成《灾情数据质量校验单》，已同步至驾驶舱,生成。</w:t>
      </w:r>
    </w:p>
    <w:p w14:paraId="60B6EA9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98C9A6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374D187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收到。御洪星提示甲3、甲6为重点关注，我已记录。数据质量要求已达标，请应急预算绩效岗</w:t>
      </w:r>
      <w:r>
        <w:rPr>
          <w:rFonts w:hint="eastAsia" w:ascii="宋体" w:hAnsi="宋体" w:eastAsia="宋体" w:cs="宋体"/>
          <w:color w:val="000000"/>
          <w:kern w:val="0"/>
          <w:sz w:val="28"/>
          <w:szCs w:val="28"/>
          <w:lang w:val="en-US" w:eastAsia="zh" w:bidi="ar-SA"/>
        </w:rPr>
        <w:t>马上</w:t>
      </w:r>
      <w:r>
        <w:rPr>
          <w:rFonts w:hint="eastAsia" w:ascii="宋体" w:hAnsi="宋体" w:eastAsia="宋体" w:cs="宋体"/>
          <w:color w:val="000000"/>
          <w:kern w:val="0"/>
          <w:sz w:val="28"/>
          <w:szCs w:val="28"/>
          <w:lang w:val="en-US" w:eastAsia="zh-CN" w:bidi="ar-SA"/>
        </w:rPr>
        <w:t>开始</w:t>
      </w:r>
      <w:r>
        <w:rPr>
          <w:rFonts w:hint="eastAsia" w:ascii="宋体" w:hAnsi="宋体" w:eastAsia="宋体" w:cs="宋体"/>
          <w:color w:val="000000"/>
          <w:kern w:val="0"/>
          <w:sz w:val="28"/>
          <w:szCs w:val="28"/>
          <w:lang w:val="en-US" w:eastAsia="zh" w:bidi="ar-SA"/>
        </w:rPr>
        <w:t>搭</w:t>
      </w:r>
      <w:r>
        <w:rPr>
          <w:rFonts w:hint="eastAsia" w:ascii="宋体" w:hAnsi="宋体" w:eastAsia="宋体" w:cs="宋体"/>
          <w:color w:val="000000"/>
          <w:kern w:val="0"/>
          <w:sz w:val="28"/>
          <w:szCs w:val="28"/>
          <w:lang w:val="en-US" w:eastAsia="zh-CN" w:bidi="ar-SA"/>
        </w:rPr>
        <w:t>建“洪涝应急救援全景监控大屏”和响应判级。</w:t>
      </w:r>
    </w:p>
    <w:p w14:paraId="2EE8100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450FDE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p>
    <w:p w14:paraId="70BAB32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收到！现搭建9网格洪涝应急救援全景监控大屏。本次监控大屏共分为五个部分。</w:t>
      </w:r>
    </w:p>
    <w:p w14:paraId="16C04E3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大屏第一部分：灾情概况。展示9个网格受灾热力图，以网格编号为分类，受灾人数、被困人数、转移安置人数、特殊人群数为数值。使用热力图直观显示：甲3受灾2200人、甲6受灾1800人为最深色，甲5受灾1500人次之。同时展示道路中断网格数（当前3个：甲3/甲5/甲6）、降雨量和水位变化趋势折线图。这张图回答的财经问题是：哪个网格最严重、需要多少钱。</w:t>
      </w:r>
    </w:p>
    <w:p w14:paraId="2CB4D94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71A9EA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大屏第二部分：数据质量。展示数据完整率100%、数据及时率100%、异常记录数0、未核验网格数0、无人机影像匹配9/9。这张图回答的财经问题是：数据是否可信、能否作为预算依据。</w:t>
      </w:r>
    </w:p>
    <w:p w14:paraId="5BA1CFE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921D39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大屏第三部分：响应判级。展示当前达到响应阈值的指标、原响应等级、建议响应等级、对应预算方案、对应预算上限、预备费比例、审批权限变化。这张图回答的财经问题是：是否需要升级响应、对应哪个预算方案。</w:t>
      </w:r>
    </w:p>
    <w:p w14:paraId="2B0188C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9FDC78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大屏第四部分：资金状态。展示当前可用资金、6小时内可支付资金、已占用预算、预计资金需求、当前资金缺口、资金覆盖率。这张图回答的财经问题是：钱是否够用、缺口多大。</w:t>
      </w:r>
    </w:p>
    <w:p w14:paraId="6A76F1A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DC9CA1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大屏第五部分：网格保障优先级。展示每个网格最低保障预算、资金缺口、单位受益成本、建议追加金额、保障优先级。这张图回答的财经问题是：资金优先投向哪个网格。</w:t>
      </w:r>
    </w:p>
    <w:p w14:paraId="295CB76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御洪星，请同步资金余额数据至驾驶舱第四部分。</w:t>
      </w:r>
    </w:p>
    <w:p w14:paraId="4E0B81C7">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70C0"/>
          <w:kern w:val="0"/>
          <w:sz w:val="28"/>
          <w:szCs w:val="28"/>
          <w:lang w:val="en-US" w:eastAsia="zh-CN" w:bidi="ar-SA"/>
        </w:rPr>
      </w:pPr>
    </w:p>
    <w:p w14:paraId="2A4B10DB">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70C0"/>
          <w:kern w:val="0"/>
          <w:sz w:val="28"/>
          <w:szCs w:val="28"/>
          <w:lang w:val="en-US" w:eastAsia="zh-CN" w:bidi="ar-SA"/>
        </w:rPr>
      </w:pPr>
      <w:r>
        <w:rPr>
          <w:rFonts w:hint="eastAsia" w:ascii="宋体" w:hAnsi="宋体" w:eastAsia="宋体" w:cs="宋体"/>
          <w:b/>
          <w:bCs/>
          <w:color w:val="0070C0"/>
          <w:kern w:val="0"/>
          <w:sz w:val="28"/>
          <w:szCs w:val="28"/>
          <w:lang w:val="en-US" w:eastAsia="zh-CN" w:bidi="ar-SA"/>
        </w:rPr>
        <w:t>【数字人御洪星】：收到。资金余额已同步：当前可用资金402万元，6小时内可支付资金366万元，已占用预算0元，预计资金需求待定，资金覆盖率待定。提示：建议优先关注甲3、甲6网格保障。</w:t>
      </w:r>
    </w:p>
    <w:p w14:paraId="67542C3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【应急预算绩效岗】：报告财务主管，9网格财经决策驾驶舱已搭建完成，五部分数据均已同步。</w:t>
      </w:r>
    </w:p>
    <w:p w14:paraId="1BFAF7C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2138F7E">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任务4：将灾情数据转换为成本动因</w:t>
      </w:r>
    </w:p>
    <w:p w14:paraId="0BE9AFFB">
      <w:pPr>
        <w:widowControl w:val="0"/>
        <w:numPr>
          <w:ilvl w:val="0"/>
          <w:numId w:val="0"/>
        </w:numPr>
        <w:spacing w:before="0" w:beforeLines="0" w:after="0" w:afterLines="0" w:line="240" w:lineRule="auto"/>
        <w:ind w:left="0" w:leftChars="0" w:firstLine="560" w:firstLineChars="200"/>
        <w:jc w:val="left"/>
        <w:rPr>
          <w:rFonts w:hint="default"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p>
    <w:p w14:paraId="4F3707C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现进行成本动因转换。我们不能停留在"有多少人受灾"，必须把灾情转化为预算计算参数。</w:t>
      </w:r>
    </w:p>
    <w:p w14:paraId="74E12A5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核心逻辑：</w:t>
      </w:r>
    </w:p>
    <w:p w14:paraId="0424FEA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转移安置人数*预计安置天数=安置人天</w:t>
      </w:r>
    </w:p>
    <w:p w14:paraId="2D68515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安置人天*每人每日食品标准=食品预算</w:t>
      </w:r>
    </w:p>
    <w:p w14:paraId="48A532B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安置人天*每人每日饮水标准=饮水预算</w:t>
      </w:r>
    </w:p>
    <w:p w14:paraId="501F699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帐篷需求量*帐篷预算单价=帐篷预算</w:t>
      </w:r>
    </w:p>
    <w:p w14:paraId="6870CF1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运输距离*车辆数量*单位公里成本=运输预算</w:t>
      </w:r>
    </w:p>
    <w:p w14:paraId="78BAA2A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救援人员数量*保险单价=保险预算</w:t>
      </w:r>
    </w:p>
    <w:p w14:paraId="2656F40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设备数量*预计使用台时*单位台时成本=设备预算</w:t>
      </w:r>
    </w:p>
    <w:p w14:paraId="5FA53FD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57D5B9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建立预算参数表</w:t>
      </w:r>
    </w:p>
    <w:p w14:paraId="74BAD84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食品标准：25元/人天</w:t>
      </w:r>
    </w:p>
    <w:p w14:paraId="4921F3E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饮水标准：8元/人天</w:t>
      </w:r>
    </w:p>
    <w:p w14:paraId="343D082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帐篷单价：850元/顶（4人一顶）</w:t>
      </w:r>
    </w:p>
    <w:p w14:paraId="606A1FA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棉被单价：65元/床</w:t>
      </w:r>
    </w:p>
    <w:p w14:paraId="6EAD8FF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特殊人群保障：120元/人</w:t>
      </w:r>
    </w:p>
    <w:p w14:paraId="4093908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运输成本：8.5元/公里·辆</w:t>
      </w:r>
    </w:p>
    <w:p w14:paraId="7FD4FA4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每网格配车：2辆</w:t>
      </w:r>
    </w:p>
    <w:p w14:paraId="12391B7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救援人员：50人</w:t>
      </w:r>
    </w:p>
    <w:p w14:paraId="1B444A6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保险单价：220元/人</w:t>
      </w:r>
    </w:p>
    <w:p w14:paraId="66BB281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冲锋舟：3500元/艘*5艘</w:t>
      </w:r>
    </w:p>
    <w:p w14:paraId="0080120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急救包：180元/套*200套</w:t>
      </w:r>
    </w:p>
    <w:p w14:paraId="495E043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救生衣：75元/件*300件</w:t>
      </w:r>
    </w:p>
    <w:p w14:paraId="5E66E84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F33AC0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使用SUMIFS按网格汇总——</w:t>
      </w:r>
    </w:p>
    <w:p w14:paraId="3A38AD7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公式：=SUMIFS(灾情表!C:C,灾情表!A:A,A2)按网格汇总转移安置人数</w:t>
      </w:r>
    </w:p>
    <w:p w14:paraId="21992AD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FE9CAC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使用XLOOKUP匹配预算标准——</w:t>
      </w:r>
    </w:p>
    <w:p w14:paraId="52AED34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公式：=XLOOKUP("食品标准",参数表!A:A,参数表!B:B)</w:t>
      </w:r>
    </w:p>
    <w:p w14:paraId="79271F3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84B947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使用公式计算各项成本——</w:t>
      </w:r>
    </w:p>
    <w:p w14:paraId="640C2F2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食品预算=转移安置人数*3天*25元=安置人天*25元</w:t>
      </w:r>
    </w:p>
    <w:p w14:paraId="23C7683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饮水预算=转移安置人数*3天*8元</w:t>
      </w:r>
    </w:p>
    <w:p w14:paraId="24834A4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帐篷预算=ROUNDUP(转移安置人数/4,0)*850元</w:t>
      </w:r>
    </w:p>
    <w:p w14:paraId="0C1CFE5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82396F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以甲3为例：转移安置1500人*3天*25元=112500元食品；1500人*3天*8元=36000元饮水；ROUNDUP(1500/4,0)=375顶*850=318750元帐篷。</w:t>
      </w:r>
    </w:p>
    <w:p w14:paraId="231A6D2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E7FF9F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使用数据透视表形成9网格预算汇总，使用瀑布图展示预算增量来源。</w:t>
      </w:r>
    </w:p>
    <w:p w14:paraId="25C305C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73FB26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报告财务主管，9网格预算需求已计算完成，预算需求2729906元，加上保险11000元和设备76000元，总预算需求2816906元。</w:t>
      </w:r>
    </w:p>
    <w:p w14:paraId="6E826800">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4D0EBE03">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任务5：编制A、B、C三情景预算</w:t>
      </w:r>
    </w:p>
    <w:p w14:paraId="0946692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p>
    <w:p w14:paraId="3BDB68F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现编制A、B、C三情景预算。</w:t>
      </w:r>
    </w:p>
    <w:p w14:paraId="2080D6D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F09F24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A方案：最低生命保障方案。主要保障饮用水、食品、急救物资、紧急转移、救援人员基本保险。安置期3天，总预算2816906元，覆盖7000人，单位受益成本402.42元/人。</w:t>
      </w:r>
    </w:p>
    <w:p w14:paraId="1978260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6E9053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B方案：标准救援保障方案。在A基础上增加临时安置、帐篷棉被、设备租赁、多轮物资配送、备用运输能力。安置期3天，总预算2909004元，覆盖7000人，单位受益成本415.57元/人。</w:t>
      </w:r>
    </w:p>
    <w:p w14:paraId="2F25442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844FA0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C方案：持续灾情保障方案。在B基础上增加安置期延长至5天、道路绕行成本、设备连续运行、特殊人群保障、预备费和应急缓冲资金。总预算4275091元，覆盖8100人，单位受益成本527.79元/人。</w:t>
      </w:r>
    </w:p>
    <w:p w14:paraId="5A42369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（预备费37.6万元）</w:t>
      </w:r>
    </w:p>
    <w:p w14:paraId="43AFFD1C">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202080DC">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任务6：判定内部资金保障响应等级</w:t>
      </w:r>
    </w:p>
    <w:p w14:paraId="706BD39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b w:val="0"/>
          <w:bCs w:val="0"/>
          <w:color w:val="000000"/>
          <w:kern w:val="0"/>
          <w:sz w:val="28"/>
          <w:szCs w:val="28"/>
          <w:lang w:val="en-US" w:eastAsia="zh-CN" w:bidi="ar-SA"/>
        </w:rPr>
      </w:pPr>
      <w:r>
        <w:rPr>
          <w:rFonts w:hint="eastAsia" w:ascii="宋体" w:hAnsi="宋体" w:eastAsia="宋体" w:cs="宋体"/>
          <w:b w:val="0"/>
          <w:bCs w:val="0"/>
          <w:color w:val="000000"/>
          <w:kern w:val="0"/>
          <w:sz w:val="28"/>
          <w:szCs w:val="28"/>
          <w:lang w:val="en-US" w:eastAsia="zh-CN" w:bidi="ar-SA"/>
        </w:rPr>
        <w:t>应急预算绩效岗提出建议，财务主管统筹岗（财务主管统筹岗）审核确认</w:t>
      </w:r>
    </w:p>
    <w:p w14:paraId="735D2A4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p>
    <w:p w14:paraId="7D97776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现进行响应等级判定。采用"硬性阈值判定+综合分析+人工确认"方式。</w:t>
      </w:r>
    </w:p>
    <w:p w14:paraId="6B26633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判级指标共五项核心指标——</w:t>
      </w:r>
    </w:p>
    <w:p w14:paraId="1D2AF15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指标1：转移安置人数。当前9网格转移安置合计7000人。阈值：≥5000人触发III级，≥8000人触发II级。</w:t>
      </w:r>
    </w:p>
    <w:p w14:paraId="48963FD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指标2：被困和伤员人数。当前合计1080人。阈值：≥500人触发III级，≥1000人触发II级。</w:t>
      </w:r>
    </w:p>
    <w:p w14:paraId="089D3E9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指标3：道路中断网格数。当前3个（甲3/甲5/甲6）。阈值：≥2个触发III级，≥4个触发II级。</w:t>
      </w:r>
    </w:p>
    <w:p w14:paraId="79ACB45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指标4：预计安置持续时间。当前预估3天。阈值：≥2天触发III级，≥4天触发II级。</w:t>
      </w:r>
    </w:p>
    <w:p w14:paraId="5F7DB85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指标5：救灾资金缺口。待定（需先算预算）。</w:t>
      </w:r>
    </w:p>
    <w:p w14:paraId="13A8ABB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转移安置7000人→III级</w:t>
      </w:r>
    </w:p>
    <w:p w14:paraId="6B9950C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被困1080人→II级</w:t>
      </w:r>
    </w:p>
    <w:p w14:paraId="4D2922F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道路中断3个→III级</w:t>
      </w:r>
    </w:p>
    <w:p w14:paraId="3C0469B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安置3天→III级</w:t>
      </w:r>
    </w:p>
    <w:p w14:paraId="02F02BF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救灾资金缺口暂先→III级</w:t>
      </w:r>
    </w:p>
    <w:p w14:paraId="7F50966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5EA528F">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统计触发条件数量：4项触发III级及以上，其中1项触发II级。</w:t>
      </w:r>
    </w:p>
    <w:p w14:paraId="2F964EE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45E83B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形成响应等级建议：综合判定为III级响应（标准救援保障），对应B方案预算。</w:t>
      </w:r>
    </w:p>
    <w:p w14:paraId="0EBA313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对比A、B、C三预算方案适用条件——</w:t>
      </w:r>
    </w:p>
    <w:p w14:paraId="016D201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A方案（最低生命保障）：适用于IV级，仅保障饮用水、食品、急救、紧急转移。</w:t>
      </w:r>
    </w:p>
    <w:p w14:paraId="7704FD5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B方案（标准救援保障）：适用于III级，在A基础上增加临时安置、帐篷棉被、设备租赁、多轮配送。</w:t>
      </w:r>
    </w:p>
    <w:p w14:paraId="007C0A4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C方案（持续灾情保障）：适用于II级及以上，在B基础上增加安置期延长、道路绕行、预备费。</w:t>
      </w:r>
    </w:p>
    <w:p w14:paraId="7A9DB13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A02A63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报告财务主管，响应等级建议为III级，对应B方案。</w:t>
      </w:r>
    </w:p>
    <w:p w14:paraId="11C7458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63C5D98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我审核判级依据。检查数据来源，灾情数据来自应急管理局和无人机巡航，来源合规。检查数据是否存在迟报，9个网格数据采集时间一致，无迟报。检查判级逻辑，五项指标四项触发III级，一项触发II级，综合III级合理。</w:t>
      </w:r>
    </w:p>
    <w:p w14:paraId="3C00CE3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0052AB8">
      <w:pPr>
        <w:widowControl w:val="0"/>
        <w:numPr>
          <w:ilvl w:val="0"/>
          <w:numId w:val="0"/>
        </w:numPr>
        <w:spacing w:before="0" w:beforeLines="0" w:after="0" w:afterLines="0" w:line="240" w:lineRule="auto"/>
        <w:ind w:left="0" w:leftChars="0" w:firstLine="560" w:firstLineChars="200"/>
        <w:jc w:val="left"/>
        <w:rPr>
          <w:rFonts w:hint="default"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p>
    <w:p w14:paraId="6066A85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资金缺口测算——</w:t>
      </w:r>
    </w:p>
    <w:p w14:paraId="1D64B28C">
      <w:pPr>
        <w:widowControl w:val="0"/>
        <w:numPr>
          <w:ilvl w:val="0"/>
          <w:numId w:val="0"/>
        </w:numPr>
        <w:spacing w:before="0" w:beforeLines="0" w:after="0" w:afterLines="0" w:line="240" w:lineRule="auto"/>
        <w:ind w:left="0" w:leftChars="0" w:firstLine="560" w:firstLineChars="200"/>
        <w:jc w:val="left"/>
        <w:rPr>
          <w:rFonts w:hint="default"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可用资金总额402万元（政府协同402万）。</w:t>
      </w:r>
    </w:p>
    <w:p w14:paraId="0197F27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B方案资金覆盖率138.19%，无缺口。</w:t>
      </w:r>
    </w:p>
    <w:p w14:paraId="7084E79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我确认：启动III级响应，对应B方案预算，预算上限2909004元，预备费比例10%（29万元），审批权限由我审核确认。</w:t>
      </w:r>
    </w:p>
    <w:p w14:paraId="252120B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御洪星，请记录响应等级审批。</w:t>
      </w:r>
    </w:p>
    <w:p w14:paraId="2443460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B03076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70C0"/>
          <w:kern w:val="0"/>
          <w:sz w:val="28"/>
          <w:szCs w:val="28"/>
          <w:lang w:val="en-US" w:eastAsia="zh-CN" w:bidi="ar-SA"/>
        </w:rPr>
      </w:pPr>
      <w:r>
        <w:rPr>
          <w:rFonts w:hint="eastAsia" w:ascii="宋体" w:hAnsi="宋体" w:eastAsia="宋体" w:cs="宋体"/>
          <w:b/>
          <w:bCs/>
          <w:color w:val="0070C0"/>
          <w:kern w:val="0"/>
          <w:sz w:val="28"/>
          <w:szCs w:val="28"/>
          <w:lang w:val="en-US" w:eastAsia="zh-CN" w:bidi="ar-SA"/>
        </w:rPr>
        <w:t>【数字人御洪星】：已记录。响应等级III级，B方案预算2909004元，预备费29万元，审批人：财务主管统筹岗。提示：预备费比例为10%，请确保预备费单独核算。</w:t>
      </w:r>
    </w:p>
    <w:p w14:paraId="36C90EA5">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p>
    <w:p w14:paraId="2B731988">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519457EE">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任务7：第一次突发事件——受灾人数突然增加</w:t>
      </w:r>
    </w:p>
    <w:p w14:paraId="508F6AB2">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b/>
          <w:bCs/>
          <w:color w:val="0070C0"/>
          <w:kern w:val="0"/>
          <w:sz w:val="28"/>
          <w:szCs w:val="28"/>
          <w:lang w:val="en-US" w:eastAsia="zh-CN" w:bidi="ar-SA"/>
        </w:rPr>
        <w:t>【数字人御洪星】：警告，警告。检测到灾情数据异常更新！甲3、甲6网格受灾人数大幅增加，请立即处理！</w:t>
      </w:r>
    </w:p>
    <w:p w14:paraId="154633B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7C0F79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r>
        <w:rPr>
          <w:rFonts w:hint="eastAsia" w:ascii="宋体" w:hAnsi="宋体" w:eastAsia="宋体" w:cs="宋体"/>
          <w:color w:val="000000"/>
          <w:kern w:val="0"/>
          <w:sz w:val="28"/>
          <w:szCs w:val="28"/>
          <w:lang w:val="en-US" w:eastAsia="zh-CN" w:bidi="ar-SA"/>
        </w:rPr>
        <w:t>：</w:t>
      </w:r>
    </w:p>
    <w:p w14:paraId="035667B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应急预算绩效岗，御洪星通报灾情异常，请立即导入新增灾情数据，更新驾驶舱，重新判断响应等级。</w:t>
      </w:r>
    </w:p>
    <w:p w14:paraId="3FD29E6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1C204D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r>
        <w:rPr>
          <w:rFonts w:hint="eastAsia" w:ascii="宋体" w:hAnsi="宋体" w:eastAsia="宋体" w:cs="宋体"/>
          <w:color w:val="000000"/>
          <w:kern w:val="0"/>
          <w:sz w:val="28"/>
          <w:szCs w:val="28"/>
          <w:lang w:val="en-US" w:eastAsia="zh-CN" w:bidi="ar-SA"/>
        </w:rPr>
        <w:t>：</w:t>
      </w:r>
    </w:p>
    <w:p w14:paraId="58C4CC9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收到！现处理第一次突发事件——受灾人数增加。</w:t>
      </w:r>
    </w:p>
    <w:p w14:paraId="0421C6B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FE1765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第一步：导入新增灾情数据。</w:t>
      </w:r>
    </w:p>
    <w:p w14:paraId="0C2D5B9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甲3受灾人数2200→3000（+800），转移安置1500→2100（+600），被困320→440（+120）；</w:t>
      </w:r>
    </w:p>
    <w:p w14:paraId="202DE53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甲6受灾1800→2500（+700），转移1200→1700（+500），被困280→380（+100）。</w:t>
      </w:r>
    </w:p>
    <w:p w14:paraId="4D29478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第二步：校验数据来源和时间。</w:t>
      </w:r>
    </w:p>
    <w:p w14:paraId="4B3CE44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新增数据来自应急管理局二次报送和无人机二次巡航，时间戳一致，来源合规。</w:t>
      </w:r>
    </w:p>
    <w:p w14:paraId="3647F4C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第三步：更新驾驶舱。</w:t>
      </w:r>
    </w:p>
    <w:p w14:paraId="49CB94F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灾情概况热力图更新，甲3/甲6颜色加深；转移安置人数7000→8100；道路中断网格3→5个（新增甲4、甲7）。</w:t>
      </w:r>
    </w:p>
    <w:p w14:paraId="1677F49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第四步：重新判断响应等级。</w:t>
      </w:r>
    </w:p>
    <w:p w14:paraId="6043D35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转移安置8100人→II级；</w:t>
      </w:r>
    </w:p>
    <w:p w14:paraId="5E0C7E4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被困1300人→II级；</w:t>
      </w:r>
    </w:p>
    <w:p w14:paraId="24935B1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道路中断5个→II级。</w:t>
      </w:r>
    </w:p>
    <w:p w14:paraId="1A32667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综合判定：升级为II级响应。</w:t>
      </w:r>
    </w:p>
    <w:p w14:paraId="26D3FF1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第五步：更新安置人天。</w:t>
      </w:r>
    </w:p>
    <w:p w14:paraId="32DF348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安置期由3天延长至5天。</w:t>
      </w:r>
    </w:p>
    <w:p w14:paraId="37D2B58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第六步：重新计算食品、饮水、安置和运输成本。</w:t>
      </w:r>
    </w:p>
    <w:p w14:paraId="4B893C5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以甲3为例：食品2100人*5天*25元=262500元（原112500元，增加150000元）。</w:t>
      </w:r>
    </w:p>
    <w:p w14:paraId="10CE640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第七步：对比原预算和新预算。</w:t>
      </w:r>
    </w:p>
    <w:p w14:paraId="51001BA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7A4155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B方案2909004元→C方案4275091元，增加1366087元。</w:t>
      </w:r>
    </w:p>
    <w:p w14:paraId="276BFBC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第八步：分析预算增加主要原因。</w:t>
      </w:r>
    </w:p>
    <w:p w14:paraId="5DC3F92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安置期延长（3→5天）贡献约67%增量，受灾人数增加贡献约28%增量，道路绕行贡献约5%增量。</w:t>
      </w:r>
    </w:p>
    <w:p w14:paraId="3840E7E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第九步：计算新增资金缺口。</w:t>
      </w:r>
    </w:p>
    <w:p w14:paraId="4329970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C421680">
      <w:pPr>
        <w:widowControl w:val="0"/>
        <w:numPr>
          <w:ilvl w:val="0"/>
          <w:numId w:val="0"/>
        </w:numPr>
        <w:spacing w:before="0" w:beforeLines="0" w:after="0" w:afterLines="0" w:line="240" w:lineRule="auto"/>
        <w:ind w:left="0" w:leftChars="0" w:firstLine="560" w:firstLineChars="200"/>
        <w:jc w:val="left"/>
        <w:rPr>
          <w:rFonts w:hint="default"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C方案4275091元-可用资金4020000元=255091元，缺口255091。</w:t>
      </w:r>
    </w:p>
    <w:p w14:paraId="035F742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240B77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资金韧性测算——</w:t>
      </w:r>
    </w:p>
    <w:p w14:paraId="188B6F7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可用资金覆盖率：402万/427.5万=94.03%</w:t>
      </w:r>
    </w:p>
    <w:p w14:paraId="0103825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应急缓冲率：37.6万/427.5万=8.8%</w:t>
      </w:r>
    </w:p>
    <w:p w14:paraId="4F7DA42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2FA92A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报告财务主管，灾情升级为II级，建议由B方案切换至C方案。</w:t>
      </w:r>
    </w:p>
    <w:p w14:paraId="32006A5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0A25F1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258F151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资金核算风控岗，请说明当前哪些资金可以立即使用，限定性捐赠能否用于新增支出。</w:t>
      </w:r>
    </w:p>
    <w:p w14:paraId="035DE0D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8364B4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【资金核算风控岗】：</w:t>
      </w:r>
    </w:p>
    <w:p w14:paraId="4C63024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当前可立即使用资金：政府协同402万元（无限制）。不存在"账面有钱但短期不能支付"的情况，全部资金6小时内可支付。</w:t>
      </w:r>
    </w:p>
    <w:p w14:paraId="509CD1E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18B998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【采购成本保障岗】：</w:t>
      </w:r>
    </w:p>
    <w:p w14:paraId="308A77E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新增物资中，帐篷需追加采购（甲3/甲6安置人数增加），市场供应能力充足，但价格可能上涨5—8%，建议尽快锁定。</w:t>
      </w:r>
    </w:p>
    <w:p w14:paraId="4F6248F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30E414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1995868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我决定：升级响应至II级，由B方案切换至C方案，释放预备费37.6万元，启动资金补充方案（向</w:t>
      </w:r>
      <w:r>
        <w:rPr>
          <w:rFonts w:hint="eastAsia" w:ascii="仿宋" w:hAnsi="仿宋" w:eastAsia="仿宋" w:cs="仿宋"/>
          <w:color w:val="000000"/>
          <w:kern w:val="0"/>
          <w:sz w:val="28"/>
          <w:szCs w:val="28"/>
          <w:highlight w:val="yellow"/>
          <w:lang w:val="en-US" w:eastAsia="zh-CN" w:bidi="ar"/>
        </w:rPr>
        <w:t>红十字会收集捐赠资金</w:t>
      </w:r>
      <w:r>
        <w:rPr>
          <w:rFonts w:hint="eastAsia" w:ascii="宋体" w:hAnsi="宋体" w:eastAsia="宋体" w:cs="宋体"/>
          <w:color w:val="000000"/>
          <w:kern w:val="0"/>
          <w:sz w:val="28"/>
          <w:szCs w:val="28"/>
          <w:lang w:val="en-US" w:eastAsia="zh-CN" w:bidi="ar-SA"/>
        </w:rPr>
        <w:t>预计缺口255091元在复盘阶段到账）。</w:t>
      </w:r>
    </w:p>
    <w:p w14:paraId="5362D906">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应急预算绩效岗</w:t>
      </w:r>
      <w:r>
        <w:rPr>
          <w:rFonts w:hint="eastAsia" w:ascii="宋体" w:hAnsi="宋体" w:eastAsia="宋体" w:cs="宋体"/>
          <w:color w:val="000000"/>
          <w:kern w:val="0"/>
          <w:sz w:val="28"/>
          <w:szCs w:val="28"/>
          <w:lang w:val="en-US" w:eastAsia="zh-CN" w:bidi="ar-SA"/>
        </w:rPr>
        <w:t>重新编制C方案预算，采购成本保障岗立即追加采购。</w:t>
      </w:r>
    </w:p>
    <w:p w14:paraId="616DD41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83E6406">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任务8：救援人员保险方案比较</w:t>
      </w:r>
    </w:p>
    <w:p w14:paraId="2AD5A09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【采购成本保障岗】：</w:t>
      </w:r>
    </w:p>
    <w:p w14:paraId="1DC5F180">
      <w:pPr>
        <w:widowControl w:val="0"/>
        <w:numPr>
          <w:ilvl w:val="0"/>
          <w:numId w:val="0"/>
        </w:numPr>
        <w:spacing w:before="0" w:beforeLines="0" w:after="0" w:afterLines="0" w:line="240" w:lineRule="auto"/>
        <w:ind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收到！现进行救援人员保险方案比较。一线救援人员直面山洪、塌方等高风险作业，必须配置合适的保险。</w:t>
      </w:r>
    </w:p>
    <w:p w14:paraId="1EA09E1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对三款保险产品进行比较——</w:t>
      </w:r>
    </w:p>
    <w:p w14:paraId="7BA7D8D8">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保险I（基础意外险）：</w:t>
      </w:r>
    </w:p>
    <w:p w14:paraId="1CC5BAD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保费200元/人，意外身故50万，意外伤残30万，医疗2万，免赔额200元，等待期30天，洪涝救援属于承保范围，理赔资料要求常规，赔付时效15天。</w:t>
      </w:r>
    </w:p>
    <w:p w14:paraId="18A170F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保险II（高风险救援险）：</w:t>
      </w:r>
    </w:p>
    <w:p w14:paraId="2727225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保费220元/人，意外身故100万，意外伤残60万，医疗5万，免赔额100元，等待期7天，洪涝救援明确属于承保范围，理赔资料要求含出勤记录，赔付时效7天。</w:t>
      </w:r>
    </w:p>
    <w:p w14:paraId="3E0ADC07">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保险III（综合保障险）：</w:t>
      </w:r>
    </w:p>
    <w:p w14:paraId="0222FD4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保费280元/人，意外身故120万，意外伤残80万，医疗8万，免赔额50元，等待期15天，洪涝救援属于承保范围（需附补充协议），理赔资料要求较全，赔付时效10天。</w:t>
      </w:r>
    </w:p>
    <w:p w14:paraId="243E91A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3AE80B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建立保险产品比较表，设置指标权重：</w:t>
      </w:r>
    </w:p>
    <w:p w14:paraId="0244BFA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保费20%、身故保额20%、伤残保额10%、医疗15%、免赔额10%、等待期10%、承保范围10%、赔付时效5%。</w:t>
      </w:r>
    </w:p>
    <w:tbl>
      <w:tblPr>
        <w:tblStyle w:val="7"/>
        <w:tblW w:w="992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960"/>
        <w:gridCol w:w="4960"/>
      </w:tblGrid>
      <w:tr w14:paraId="08575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960" w:type="dxa"/>
            <w:shd w:val="clear" w:color="auto" w:fill="auto"/>
            <w:vAlign w:val="center"/>
          </w:tcPr>
          <w:p w14:paraId="53563B4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承保情况</w:t>
            </w:r>
          </w:p>
        </w:tc>
        <w:tc>
          <w:tcPr>
            <w:tcW w:w="4960" w:type="dxa"/>
            <w:shd w:val="clear" w:color="auto" w:fill="auto"/>
            <w:vAlign w:val="center"/>
          </w:tcPr>
          <w:p w14:paraId="419407B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标准分</w:t>
            </w:r>
          </w:p>
        </w:tc>
      </w:tr>
      <w:tr w14:paraId="62DE6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84" w:hRule="atLeast"/>
        </w:trPr>
        <w:tc>
          <w:tcPr>
            <w:tcW w:w="4960" w:type="dxa"/>
            <w:shd w:val="clear" w:color="auto" w:fill="auto"/>
            <w:vAlign w:val="center"/>
          </w:tcPr>
          <w:p w14:paraId="3CC43C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明确承保，无附加条件</w:t>
            </w:r>
          </w:p>
        </w:tc>
        <w:tc>
          <w:tcPr>
            <w:tcW w:w="4960" w:type="dxa"/>
            <w:shd w:val="clear" w:color="auto" w:fill="auto"/>
            <w:vAlign w:val="center"/>
          </w:tcPr>
          <w:p w14:paraId="2C08C1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100</w:t>
            </w:r>
          </w:p>
        </w:tc>
      </w:tr>
      <w:tr w14:paraId="5DA76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960" w:type="dxa"/>
            <w:shd w:val="clear" w:color="auto" w:fill="auto"/>
            <w:vAlign w:val="center"/>
          </w:tcPr>
          <w:p w14:paraId="01FA46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一般条款包含洪涝救援</w:t>
            </w:r>
          </w:p>
        </w:tc>
        <w:tc>
          <w:tcPr>
            <w:tcW w:w="4960" w:type="dxa"/>
            <w:shd w:val="clear" w:color="auto" w:fill="auto"/>
            <w:vAlign w:val="center"/>
          </w:tcPr>
          <w:p w14:paraId="42476A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80</w:t>
            </w:r>
          </w:p>
        </w:tc>
      </w:tr>
      <w:tr w14:paraId="463B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960" w:type="dxa"/>
            <w:shd w:val="clear" w:color="auto" w:fill="auto"/>
            <w:vAlign w:val="center"/>
          </w:tcPr>
          <w:p w14:paraId="43F88B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需要补充协议或附加条件</w:t>
            </w:r>
          </w:p>
        </w:tc>
        <w:tc>
          <w:tcPr>
            <w:tcW w:w="4960" w:type="dxa"/>
            <w:shd w:val="clear" w:color="auto" w:fill="auto"/>
            <w:vAlign w:val="center"/>
          </w:tcPr>
          <w:p w14:paraId="2B7E4C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w:t>
            </w:r>
          </w:p>
        </w:tc>
      </w:tr>
      <w:tr w14:paraId="0B09B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960" w:type="dxa"/>
            <w:shd w:val="clear" w:color="auto" w:fill="auto"/>
            <w:vAlign w:val="center"/>
          </w:tcPr>
          <w:p w14:paraId="03DD27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条款表述不明确，需保险公司确认</w:t>
            </w:r>
          </w:p>
        </w:tc>
        <w:tc>
          <w:tcPr>
            <w:tcW w:w="4960" w:type="dxa"/>
            <w:shd w:val="clear" w:color="auto" w:fill="auto"/>
            <w:vAlign w:val="center"/>
          </w:tcPr>
          <w:p w14:paraId="2ECBB0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40</w:t>
            </w:r>
          </w:p>
        </w:tc>
      </w:tr>
      <w:tr w14:paraId="33D2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4960" w:type="dxa"/>
            <w:shd w:val="clear" w:color="auto" w:fill="auto"/>
            <w:vAlign w:val="center"/>
          </w:tcPr>
          <w:p w14:paraId="2D59EF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明确不承保</w:t>
            </w:r>
          </w:p>
        </w:tc>
        <w:tc>
          <w:tcPr>
            <w:tcW w:w="4960" w:type="dxa"/>
            <w:shd w:val="clear" w:color="auto" w:fill="auto"/>
            <w:vAlign w:val="center"/>
          </w:tcPr>
          <w:p w14:paraId="7220FE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w:t>
            </w:r>
          </w:p>
        </w:tc>
      </w:tr>
    </w:tbl>
    <w:p w14:paraId="0EAFF51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8FC09C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适用于保费、免赔额、等待期、赔付时效等成本型指标（数值越低越优）：</w:t>
      </w:r>
    </w:p>
    <w:p w14:paraId="5E3F09E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成本型指标标准分=（最大值－本方案值）/（最大值－最小值）*100。</w:t>
      </w:r>
    </w:p>
    <w:p w14:paraId="4D51E7A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适用于身故保额、伤残保额、医疗保额等效益型指标（数值越高越优）：</w:t>
      </w:r>
    </w:p>
    <w:p w14:paraId="1981A55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效益型指标标准分=（本方案值－最小值）/（最大值－最小值）*100。</w:t>
      </w:r>
    </w:p>
    <w:p w14:paraId="7773EC9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承保范围采用分档赋值：明确承保且无附加条件100分；一般条款包含洪涝救援80分；需补充协议或存在附加条件60分；条款不明确需确认40分；明确不承保0分。</w:t>
      </w:r>
    </w:p>
    <w:p w14:paraId="6937CA0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31AD41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第一步：计算保费标准分。三款产品保费最小值200元、最大值280元。保险I=(280-200)/(280-200)*100=100分；保险II=(280-220)/(280-200)*100=75分；保险III=(280-280)/(280-200)*100=0分。</w:t>
      </w:r>
    </w:p>
    <w:p w14:paraId="05B0226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第二步：计算身故保额标准分。最小值50万元、最大值120万元。保险I=(50-50)/(120-50)*100=0分；保险II=(100-50)/(120-50)*100=71.43分；保险III=(120-50)/(120-50)*100=100分。</w:t>
      </w:r>
    </w:p>
    <w:p w14:paraId="3FB5601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第三步：计算伤残保额标准分。最小值30万元、最大值80万元。保险I=0分；保险II=(60-30)/(80-30)*100=60分；保险III=100分。</w:t>
      </w:r>
    </w:p>
    <w:p w14:paraId="1FDAFD8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第四步：计算医疗保额标准分。最小值2万元、最大值8万元。保险I=0分；保险II=(5-2)/(8-2)*100=50分；保险III=100分。</w:t>
      </w:r>
    </w:p>
    <w:p w14:paraId="00F849C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第五步：计算免赔额标准分。最小值50元、最大值200元。保险I=0分；保险II=(200-100)/(200-50)*100=66.67分；保险III=100分。</w:t>
      </w:r>
    </w:p>
    <w:p w14:paraId="6F653F6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第六步：计算等待期标准分。最小值7天、最大值30天。保险I=0分；保险II=(30-7)/(30-7)*100=100分；保险III=(30-15)/(30-7)*100=65.22分。</w:t>
      </w:r>
    </w:p>
    <w:p w14:paraId="7727DBF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第七步：计算承保范围标准分。保险I为一般条款包含洪涝救援，计80分；保险II明确承保且无附加条件，计100分；保险III需附补充协议，计60分。</w:t>
      </w:r>
    </w:p>
    <w:p w14:paraId="3827CF9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第八步：计算赔付时效标准分。最小值7天、最大值15天。保险I=0分；保险II=(15-7)/(15-7)*100=100分；保险III=(15-10)/(15-7)*100=62.50分。</w:t>
      </w:r>
    </w:p>
    <w:p w14:paraId="3EAC54C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B274A9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进行加权评分——</w:t>
      </w:r>
    </w:p>
    <w:p w14:paraId="358EF4F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保险I：100*20%+0*20%+0*10%+0*15%+0*10%+0*10%+80*10%+0*5%=28.00分。</w:t>
      </w:r>
    </w:p>
    <w:p w14:paraId="11ED40D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保险II：75*20%+71.43*20%+60*10%+50*15%+66.67*10%+100*10%+100*10%+100*5%=74.45分。</w:t>
      </w:r>
    </w:p>
    <w:p w14:paraId="5F79277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保险III：0*20%+100*20%+100*10%+100*15%+100*10%+65.22*10%+60*10%+62.50*5%=70.65分。</w:t>
      </w:r>
    </w:p>
    <w:p w14:paraId="34E9984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形成产品排序：保险II74.45分&gt;保险III70.65分&gt;保险I28.00分。</w:t>
      </w:r>
    </w:p>
    <w:p w14:paraId="6D2D1E2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计算人均保费和总保费——</w:t>
      </w:r>
    </w:p>
    <w:p w14:paraId="26018E0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保险II：220元/人*50人=11000元</w:t>
      </w:r>
    </w:p>
    <w:p w14:paraId="53F2AFE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保险III：280元/人*50人=14000元</w:t>
      </w:r>
    </w:p>
    <w:p w14:paraId="7C2E557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分析保费增加对预算影响：保险III比保险II多支出3000元，占预算0.07%，影响极小。</w:t>
      </w:r>
    </w:p>
    <w:p w14:paraId="1D99399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3BB35D7">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选择保险II（高风险救援险）：</w:t>
      </w:r>
    </w:p>
    <w:p w14:paraId="2DA13B9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综合得分最高74.45分，洪涝救援明确承保，等待期最短、赔付时效最快，且保障额度与保费投入较为均衡，适合高风险救援场景。</w:t>
      </w:r>
    </w:p>
    <w:p w14:paraId="53F1938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4976A6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报告财务主管，保险方案已确定，保险II总保费11000元。</w:t>
      </w:r>
    </w:p>
    <w:p w14:paraId="790D6D1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A6F1D0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r>
        <w:rPr>
          <w:rFonts w:hint="eastAsia" w:ascii="宋体" w:hAnsi="宋体" w:eastAsia="宋体" w:cs="宋体"/>
          <w:color w:val="000000"/>
          <w:kern w:val="0"/>
          <w:sz w:val="28"/>
          <w:szCs w:val="28"/>
          <w:lang w:val="en-US" w:eastAsia="zh-CN" w:bidi="ar-SA"/>
        </w:rPr>
        <w:t>审核通过。保险II预算11000元，在预算范围内，使用政府协同保障资金支付。</w:t>
      </w:r>
    </w:p>
    <w:p w14:paraId="3EFB0C0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【第一阶段移交】</w:t>
      </w:r>
    </w:p>
    <w:p w14:paraId="3A00DEF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应急预算绩效岗向采购成本保障岗移交：9网格物资需求清单、网格保障优先级（甲3&gt;甲6&gt;甲5&gt;甲4&gt;甲7&gt;甲1&gt;甲9&gt;甲2&gt;甲8）、各类物资预算限额、采购完成时限、运输成本上限、保险保障方案。</w:t>
      </w:r>
    </w:p>
    <w:p w14:paraId="05466B6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资金核算风控岗同步移交：可使用资金余额402万元、各类资金用途限制、预计支付时间、短期资金缺口25.51万元。</w:t>
      </w:r>
    </w:p>
    <w:p w14:paraId="76AE9E7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财务主管统筹岗下达第二阶段采购任务。</w:t>
      </w:r>
    </w:p>
    <w:p w14:paraId="203967A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E1A6D8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hint="eastAsia" w:ascii="宋体" w:hAnsi="宋体" w:eastAsia="宋体" w:cs="宋体"/>
          <w:color w:val="000000"/>
          <w:kern w:val="0"/>
          <w:sz w:val="28"/>
          <w:szCs w:val="28"/>
          <w:highlight w:val="yellow"/>
          <w:lang w:val="en-US" w:eastAsia="zh-CN" w:bidi="ar-SA"/>
        </w:rPr>
        <w:t>【应急预算绩效岗】阶段总结：第一阶段中，我们完成9网格灾情数据校验（完整率100%），搭建5部分财经决策驾驶舱，判定响应等级III级后升级II级，编制A/B/C三情景预算（A281.69万/B290.90万/C427.51万），完成成本动因转换和资金韧性测算（覆盖率94.03%），处理第一次突发事件（受灾人数增加，B→C方案切换），完成保险方案比较（选定保险II，1.1万元）。全过程数据驱动、滚动预算、人工决策，确保救灾预算精准、资金韧性充足。</w:t>
      </w:r>
    </w:p>
    <w:p w14:paraId="7EECAD7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yellow"/>
          <w:lang w:val="en-US" w:eastAsia="zh-CN" w:bidi="ar-SA"/>
        </w:rPr>
        <w:t>报告财务主管，第一阶段总结已完毕，请指示。</w:t>
      </w:r>
    </w:p>
    <w:p w14:paraId="18A5E40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03F17F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r>
        <w:rPr>
          <w:rFonts w:hint="eastAsia" w:ascii="宋体" w:hAnsi="宋体" w:eastAsia="宋体" w:cs="宋体"/>
          <w:color w:val="000000"/>
          <w:kern w:val="0"/>
          <w:sz w:val="28"/>
          <w:szCs w:val="28"/>
          <w:lang w:val="en-US" w:eastAsia="zh-CN" w:bidi="ar-SA"/>
        </w:rPr>
        <w:t>各位评委老师，现进入第二阶段——"应急采购、价格控制与合同决策"环节技能展示。</w:t>
      </w:r>
    </w:p>
    <w:p w14:paraId="3E74AD0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D094B6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9A12CA8">
      <w:pPr>
        <w:widowControl w:val="0"/>
        <w:numPr>
          <w:ilvl w:val="0"/>
          <w:numId w:val="0"/>
        </w:numPr>
        <w:spacing w:before="0" w:beforeLines="0" w:after="0" w:afterLines="0" w:line="240" w:lineRule="auto"/>
        <w:ind w:left="0" w:leftChars="0" w:firstLine="723" w:firstLineChars="200"/>
        <w:jc w:val="left"/>
        <w:rPr>
          <w:rFonts w:hint="eastAsia" w:ascii="宋体" w:hAnsi="宋体" w:eastAsia="宋体" w:cs="宋体"/>
          <w:b/>
          <w:bCs/>
          <w:color w:val="000000"/>
          <w:kern w:val="0"/>
          <w:sz w:val="36"/>
          <w:szCs w:val="36"/>
          <w:highlight w:val="red"/>
          <w:lang w:val="en-US" w:eastAsia="zh-CN" w:bidi="ar-SA"/>
        </w:rPr>
      </w:pPr>
      <w:r>
        <w:rPr>
          <w:rFonts w:hint="eastAsia" w:ascii="宋体" w:hAnsi="宋体" w:eastAsia="宋体" w:cs="宋体"/>
          <w:b/>
          <w:bCs/>
          <w:color w:val="000000"/>
          <w:kern w:val="0"/>
          <w:sz w:val="36"/>
          <w:szCs w:val="36"/>
          <w:highlight w:val="red"/>
          <w:lang w:val="en-US" w:eastAsia="zh-CN" w:bidi="ar-SA"/>
        </w:rPr>
        <w:t>【第二阶段：灾后1—6小时】</w:t>
      </w:r>
    </w:p>
    <w:p w14:paraId="05B5600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应急采购、价格控制与合同决策</w:t>
      </w:r>
    </w:p>
    <w:p w14:paraId="341BC51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C6D5E9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AA5FE1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0D2DC1B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采购成本保障岗，第一阶段已移交9网格物资需求清单和预算限额，请立即生成9网格采购需求，建立价格基准，完成供应商评分和合同签订。</w:t>
      </w:r>
    </w:p>
    <w:p w14:paraId="350DF19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D73DE6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任务1：生成9网格采购需求</w:t>
      </w:r>
    </w:p>
    <w:p w14:paraId="53B4038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66950E1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收到！现生成9网格采购需求。</w:t>
      </w:r>
    </w:p>
    <w:p w14:paraId="1DAB0F0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344869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数据来源：9网格物资需求清单、固定安置场所容量、现有库存、在途物资、已锁定分配量、可调拨物资、捐赠物资、安全库存和C方案预算限额。</w:t>
      </w:r>
    </w:p>
    <w:p w14:paraId="2D4A1D4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7225B5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第一步：确认安置方式。9网格转移安置人数共8100人，其中6100人可安置在学校、社区服务中心和临时安置点等固定场所；甲3、甲6仍有2000人需要帐篷安置。</w:t>
      </w:r>
    </w:p>
    <w:p w14:paraId="4BD8376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帐篷重点保障需求量=ROUNDUP(需要帐篷安置人数/每顶容纳人数,0)=ROUNDUP(2000/4,0)=500顶。</w:t>
      </w:r>
    </w:p>
    <w:p w14:paraId="4FDCA72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AE3807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第二步：核验帐篷可用量。现有帐篷120顶和在途帐篷50顶已锁定用于甲1、甲2、甲8等网格基础保障及安全库存，当前无法直接冲减甲3、甲6新增需求；已确认帐篷捐赠为0顶。</w:t>
      </w:r>
    </w:p>
    <w:p w14:paraId="0F835FF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甲3、甲6帐篷采购需求量=MAX(0,重点保障需求量－可用于重点网格库存－可调拨量－已确认捐赠量)=MAX(0,500-0-0-0)=500顶。</w:t>
      </w:r>
    </w:p>
    <w:p w14:paraId="4978590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B712DF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第三步：计算其他物资净需求。采购需求量=MAX(0,网格总需求－现有可用库存－在途数量－已确认捐赠数量－可调拨数量)。</w:t>
      </w:r>
    </w:p>
    <w:p w14:paraId="6BDA74B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现有库存：饮用水400箱、食品200箱、棉被300床、救生衣80件、急救包60套、冲锋舟2艘。</w:t>
      </w:r>
    </w:p>
    <w:p w14:paraId="1752FAD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在途物资：饮用水100箱、食品50箱；已确认捐赠物资：饮用水200箱、食品150箱、棉被100床。</w:t>
      </w:r>
    </w:p>
    <w:p w14:paraId="70A8319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9D6D0F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第四步：在WPS表格中建立“物资需求测算表”。使用SUMIFS按网格汇总需求，使用XLOOKUP匹配库存和捐赠数据，使用MAX函数计算净采购量，使用条件格式标识超预算项目。</w:t>
      </w:r>
    </w:p>
    <w:p w14:paraId="5453CAC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公式：=MAX(0,C2-XLOOKUP(A2,库存表!A:A,库存表!B:B)-XLOOKUP(A2,在途表!A:A,在途表!B:B)-XLOOKUP(A2,捐赠表!A:A,捐赠表!B:B))。</w:t>
      </w:r>
    </w:p>
    <w:p w14:paraId="69698C2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5AE3B9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第五步：形成两份采购申请。HT-2025-001主合同采购帐篷500顶、饮用水629箱、食品1704箱、棉被2000床、救生衣468件、急救包324套；HT-2025-002补充采购棉被4604床。</w:t>
      </w:r>
    </w:p>
    <w:p w14:paraId="6A1AA73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按保障优先级安排采购与配送顺序：甲3&gt;甲6&gt;甲5&gt;甲4&gt;甲7&gt;甲1&gt;甲9&gt;甲2&gt;甲8。</w:t>
      </w:r>
    </w:p>
    <w:p w14:paraId="6F71114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御洪星，请校验采购数量与C方案预算模型。</w:t>
      </w:r>
    </w:p>
    <w:p w14:paraId="0E53206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6652C0E">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4F81BD" w:themeColor="accent1"/>
          <w:kern w:val="0"/>
          <w:sz w:val="28"/>
          <w:szCs w:val="28"/>
          <w:lang w:val="en-US" w:eastAsia="zh-CN" w:bidi="ar-SA"/>
          <w14:textFill>
            <w14:solidFill>
              <w14:schemeClr w14:val="accent1"/>
            </w14:solidFill>
          </w14:textFill>
        </w:rPr>
      </w:pPr>
      <w:r>
        <w:rPr>
          <w:rFonts w:ascii="宋体" w:hAnsi="宋体" w:eastAsia="宋体"/>
          <w:b/>
          <w:bCs/>
          <w:color w:val="4F81BD" w:themeColor="accent1"/>
          <w:sz w:val="28"/>
          <w14:textFill>
            <w14:solidFill>
              <w14:schemeClr w14:val="accent1"/>
            </w14:solidFill>
          </w14:textFill>
        </w:rPr>
        <w:t>【数字人御洪星】：校验完成。重点帐篷需求500顶，与2000名帐篷安置对象匹配；帐篷预算按S2报价测算为500*835=417500元；食品1704箱*79=134616元。采购需求已与预算项目、网格优先级和物资用途建立关联。</w:t>
      </w:r>
    </w:p>
    <w:p w14:paraId="26D43CF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5359AC7">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【资金核算风控岗】：</w:t>
      </w:r>
    </w:p>
    <w:p w14:paraId="03FC57F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核对完成。HT-2025-001申请金额787201.50元，HT-2025-002申请金额308468元，均可由政府协同保障资金支付，初始合计预算占用1095669.50元。</w:t>
      </w:r>
    </w:p>
    <w:p w14:paraId="527AB63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3ACD5B2">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【财务主管统筹岗】：</w:t>
      </w:r>
    </w:p>
    <w:p w14:paraId="24E1EE5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采购需求计算依据完整，采购数量与重点安置对象一致，两笔采购申请进入价格基准和供应商遴选环节。</w:t>
      </w:r>
    </w:p>
    <w:p w14:paraId="10C4192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5167B4C">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任务2：建立采购价格基准</w:t>
      </w:r>
    </w:p>
    <w:p w14:paraId="177B699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64210D8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现建立6类物资采购价格基准。价格异常不再作为突发事件，而是作为正常采购控制环节。</w:t>
      </w:r>
    </w:p>
    <w:p w14:paraId="5DCA09B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96397E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第一步：采集价格数据。每类物资至少采集历史采购价、最近市场参考价、三家供应商有效报价、税费口径、正常运输费用和应急交付附加成本。</w:t>
      </w:r>
    </w:p>
    <w:p w14:paraId="041F379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帐篷：历史价850元/顶，市场参考价820元/顶，S1报价880元，S2报价835元，S3报价968元。</w:t>
      </w:r>
    </w:p>
    <w:p w14:paraId="42E052A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饮用水：历史价24元/箱，市场参考价23元/箱，S1报价25元，S2报价23.5元，S3报价27.6元。</w:t>
      </w:r>
    </w:p>
    <w:p w14:paraId="62FF8B0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食品：历史价80元/箱，市场参考价78元/箱，S1报价82元，S2报价79元，S3报价92元。</w:t>
      </w:r>
    </w:p>
    <w:p w14:paraId="6EBAC1D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棉被：历史价65元/床，市场参考价63元/床，S1报价67元，S2报价64元，S3报价72元。</w:t>
      </w:r>
    </w:p>
    <w:p w14:paraId="0D27AD8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救生衣：历史价75元/件，市场参考价73元/件，S1报价78元，S2报价74元，S3报价85元。</w:t>
      </w:r>
    </w:p>
    <w:p w14:paraId="6A537CC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急救包：历史价180元/套，市场参考价175元/套，S1报价185元，S2报价178元，S3报价210元。</w:t>
      </w:r>
    </w:p>
    <w:p w14:paraId="05B477C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88D8BE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第二步：统一价格口径。所有报价均转换为含税货物单价，运输费用和应急人工成本单独列示，避免把货价、运费和人工费混为同一指标。</w:t>
      </w:r>
    </w:p>
    <w:p w14:paraId="1E59B0D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04F166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第三步：计算平均价、中位数和价格区间。以帐篷为例：平均价=(880+835+968)/3=894.33元，中位数=880元，报价区间835—968元。</w:t>
      </w:r>
    </w:p>
    <w:p w14:paraId="3DA58DB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C48A59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第四步：建立综合价格基准。为避免异常高价拉高基准，采用历史价、市场价、S1和S2有效报价的均值：帐篷基准价=(850+820+880+835)/4=846.25元。</w:t>
      </w:r>
    </w:p>
    <w:p w14:paraId="42FEB8D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5CAFE8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第五步：计算价格偏差率。价格偏差率=(供应商报价－综合基准价)/综合基准价*100%。</w:t>
      </w:r>
    </w:p>
    <w:p w14:paraId="4C466E4B">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S1帐篷偏差率=(880-846.25)/846.25*100%=3.99%；</w:t>
      </w:r>
    </w:p>
    <w:p w14:paraId="0807B8BB">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S2帐篷偏差率=(835-846.25)/846.25*100%=-1.33%；</w:t>
      </w:r>
    </w:p>
    <w:p w14:paraId="72EB72E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S3帐篷偏差率=(968-846.25)/846.25*100%=14.39%。</w:t>
      </w:r>
    </w:p>
    <w:p w14:paraId="1A5CC9C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对价格偏差率超过10%的报价启动重点复核。S3报价有效，但经济性较弱，列为高价备选供应商，不直接判定为违规报价。</w:t>
      </w:r>
    </w:p>
    <w:p w14:paraId="787A07D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6A39A3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第六步：将价格基准写入采购控制平台，设置黄色预警阈值5%、红色预警阈值10%，后续合同变更和紧急分单均须重新校验。</w:t>
      </w:r>
    </w:p>
    <w:p w14:paraId="0869430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输出：《6类物资价格基准表》《价格偏差分析表》《报价口径校验单》。</w:t>
      </w:r>
    </w:p>
    <w:p w14:paraId="33BC2BE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28816D4">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任务3：供应商综合评分与初始遴选</w:t>
      </w:r>
    </w:p>
    <w:p w14:paraId="0ED02170">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6E60F00B">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现进行供应商综合评分。</w:t>
      </w:r>
    </w:p>
    <w:p w14:paraId="6041953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评分维度为报价40%、交付时间20%、物资质量15%、供应商资质10%、历史履约率10%、运输距离5%。</w:t>
      </w:r>
    </w:p>
    <w:p w14:paraId="5A52803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C0376C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S1：报价得分85，交付得分80，质量得分90，资质得分95，历史履约得分95，距离得分30。</w:t>
      </w:r>
    </w:p>
    <w:p w14:paraId="66E5518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S2：报价得分92，交付得分88，质量得分88，资质得分90，历史履约得分92，距离得分50。</w:t>
      </w:r>
    </w:p>
    <w:p w14:paraId="31004ED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S3：报价得分60，交付得分65，质量得分82，资质得分55，历史履约得分88，距离得分70。</w:t>
      </w:r>
    </w:p>
    <w:p w14:paraId="37AB96C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BC3011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综合得分采用SUMPRODUCT函数计算：=SUMPRODUCT(指标标准分区域,权重区域)。</w:t>
      </w:r>
    </w:p>
    <w:p w14:paraId="2B3FA1F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S1=85*40%+80*20%+90*15%+95*10%+95*10%+30*5%=84.0分。</w:t>
      </w:r>
    </w:p>
    <w:p w14:paraId="1FD449C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S2=92*40%+88*20%+88*15%+90*10%+92*10%+50*5%=88.3分。</w:t>
      </w:r>
    </w:p>
    <w:p w14:paraId="1B6169B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S3=60*40%+65*20%+82*15%+55*10%+88*10%+70*5%=67.1分。</w:t>
      </w:r>
    </w:p>
    <w:p w14:paraId="0D504DB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形成初始排序：S288.3分&gt;S184.0分&gt;S367.1分。</w:t>
      </w:r>
    </w:p>
    <w:p w14:paraId="4A8060A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958155B">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【应急预算绩效岗】：</w:t>
      </w:r>
    </w:p>
    <w:p w14:paraId="20C882EC">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从预算和网格保障角度复核：</w:t>
      </w:r>
    </w:p>
    <w:p w14:paraId="6527476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S2帐篷单价835元低于846.25元基准价，12小时交付承诺可满足甲3、甲6重点保障时限，初始方案未突破C方案预算。</w:t>
      </w:r>
    </w:p>
    <w:p w14:paraId="473F7F1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4F9D333">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【资金核算风控岗】：</w:t>
      </w:r>
    </w:p>
    <w:p w14:paraId="5A9F04A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核验S2营业资质、收款账户、关联关系和历史付款记录。S2合同主体、发票主体、收款账户一致，无关联交易预警。</w:t>
      </w:r>
    </w:p>
    <w:p w14:paraId="7912FD5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08BE26F">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【财务主管统筹岗】：</w:t>
      </w:r>
    </w:p>
    <w:p w14:paraId="359A9A4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同意选择S2作为HT-2025-001主供应商，S1作为第一备选供应商，S3作为第二备选和极端情况下的兜底供应商。</w:t>
      </w:r>
    </w:p>
    <w:p w14:paraId="608CB16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711EABE">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任务4：初始合同控制与预算占用</w:t>
      </w:r>
    </w:p>
    <w:p w14:paraId="2CC6B9A8">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4063D4E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现进行初始合同控制和预算占用。</w:t>
      </w:r>
    </w:p>
    <w:p w14:paraId="0024D05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HT-2025-001合同物资：帐篷500顶、饮用水629箱、食品1704箱、棉被2000床、救生衣468件、急救包324套。</w:t>
      </w:r>
    </w:p>
    <w:p w14:paraId="2FA8D44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合同单价：帐篷835元/顶、饮用水23.5元/箱、食品79元/箱、棉被64元/床、救生衣74元/件、急救包178元/套。</w:t>
      </w:r>
    </w:p>
    <w:p w14:paraId="69029C9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HT-2025-001合同金额=500*835+629*23.5+1704*79+2000*64+468*74+324*178=787201.50元。</w:t>
      </w:r>
    </w:p>
    <w:p w14:paraId="49833ED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HT-2025-002补充棉被合同金额=4604*67=308468元。</w:t>
      </w:r>
    </w:p>
    <w:p w14:paraId="094074B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初始合同合计=787201.50+308468=1095669.50元。</w:t>
      </w:r>
    </w:p>
    <w:p w14:paraId="0880BEC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10FF1D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合同控制条款：12小时内送达重点网格；验收标准包括数量、规格、外观、防水性能和有效期；验收合格后7日内付款；未验收部分暂停付款；库存或交付能力发生重大变化须在1小时内报告；合同允许</w:t>
      </w:r>
      <w:r>
        <w:rPr>
          <w:rFonts w:hint="eastAsia" w:ascii="宋体" w:hAnsi="宋体" w:eastAsia="宋体"/>
          <w:sz w:val="28"/>
          <w:lang w:eastAsia="zh-CN"/>
        </w:rPr>
        <w:t>，</w:t>
      </w:r>
      <w:r>
        <w:rPr>
          <w:rFonts w:hint="eastAsia" w:ascii="宋体" w:hAnsi="宋体" w:eastAsia="宋体"/>
          <w:sz w:val="28"/>
          <w:lang w:val="en-US" w:eastAsia="zh-CN"/>
        </w:rPr>
        <w:t>如有不可抗的因素，</w:t>
      </w:r>
      <w:r>
        <w:rPr>
          <w:rFonts w:ascii="宋体" w:hAnsi="宋体" w:eastAsia="宋体"/>
          <w:sz w:val="28"/>
        </w:rPr>
        <w:t>经审批</w:t>
      </w:r>
      <w:r>
        <w:rPr>
          <w:rFonts w:hint="eastAsia" w:ascii="宋体" w:hAnsi="宋体" w:eastAsia="宋体"/>
          <w:sz w:val="28"/>
          <w:lang w:val="en-US" w:eastAsia="zh-CN"/>
        </w:rPr>
        <w:t>协商一致</w:t>
      </w:r>
      <w:r>
        <w:rPr>
          <w:rFonts w:ascii="宋体" w:hAnsi="宋体" w:eastAsia="宋体"/>
          <w:sz w:val="28"/>
        </w:rPr>
        <w:t>后</w:t>
      </w:r>
      <w:r>
        <w:rPr>
          <w:rFonts w:hint="eastAsia" w:ascii="宋体" w:hAnsi="宋体" w:eastAsia="宋体"/>
          <w:sz w:val="28"/>
          <w:lang w:val="en-US" w:eastAsia="zh-CN"/>
        </w:rPr>
        <w:t>可</w:t>
      </w:r>
      <w:r>
        <w:rPr>
          <w:rFonts w:ascii="宋体" w:hAnsi="宋体" w:eastAsia="宋体"/>
          <w:sz w:val="28"/>
        </w:rPr>
        <w:t>进行变更</w:t>
      </w:r>
      <w:r>
        <w:rPr>
          <w:rFonts w:hint="eastAsia" w:ascii="宋体" w:hAnsi="宋体" w:eastAsia="宋体"/>
          <w:sz w:val="28"/>
          <w:lang w:val="en-US" w:eastAsia="zh-CN"/>
        </w:rPr>
        <w:t>合同内容</w:t>
      </w:r>
      <w:r>
        <w:rPr>
          <w:rFonts w:ascii="宋体" w:hAnsi="宋体" w:eastAsia="宋体"/>
          <w:sz w:val="28"/>
        </w:rPr>
        <w:t>。</w:t>
      </w:r>
    </w:p>
    <w:p w14:paraId="691AAA9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CED83F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【应急预算绩效岗】：</w:t>
      </w:r>
    </w:p>
    <w:p w14:paraId="0A4BFDD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预算占用率=1095669.50/4275091*100%=25.63%，未突破C方案预算上限。</w:t>
      </w:r>
    </w:p>
    <w:p w14:paraId="64177D3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2E9B43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【资金核算风控岗】：</w:t>
      </w:r>
    </w:p>
    <w:p w14:paraId="63CA4A4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建立HT-001和HT-002预算占用记录、预计付款计划和合同台账，付款前必须完成四流匹配。</w:t>
      </w:r>
    </w:p>
    <w:p w14:paraId="5DCF4C3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F6FAF6C">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【财务主管统筹岗】：</w:t>
      </w:r>
    </w:p>
    <w:p w14:paraId="3281E85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初始合同审批通过，进入供应商履约动态监测。</w:t>
      </w:r>
    </w:p>
    <w:p w14:paraId="1998897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AAD425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任务5：第二次突发事件——供应商库存突变，重点物资无法按时足量交付</w:t>
      </w:r>
    </w:p>
    <w:p w14:paraId="106E6156">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4F81BD" w:themeColor="accent1"/>
          <w:kern w:val="0"/>
          <w:sz w:val="28"/>
          <w:szCs w:val="28"/>
          <w:lang w:val="en-US" w:eastAsia="zh-CN" w:bidi="ar-SA"/>
          <w14:textFill>
            <w14:solidFill>
              <w14:schemeClr w14:val="accent1"/>
            </w14:solidFill>
          </w14:textFill>
        </w:rPr>
      </w:pPr>
      <w:r>
        <w:rPr>
          <w:rFonts w:ascii="宋体" w:hAnsi="宋体" w:eastAsia="宋体"/>
          <w:b/>
          <w:bCs/>
          <w:color w:val="4F81BD" w:themeColor="accent1"/>
          <w:sz w:val="28"/>
          <w14:textFill>
            <w14:solidFill>
              <w14:schemeClr w14:val="accent1"/>
            </w14:solidFill>
          </w14:textFill>
        </w:rPr>
        <w:t>【数字人御洪星】：警告，警告！供应商协同平台检测到S2实时库存和运输能力发生重大变化。受仓库局部进水及车辆调度冲突影响，原合同500顶帐篷中，仅300顶可在12小时内交付，50顶可在24小时内交付，剩余150顶暂时无法保障。</w:t>
      </w:r>
    </w:p>
    <w:p w14:paraId="7874981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9A6EC7C">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【财务主管统筹岗】：</w:t>
      </w:r>
    </w:p>
    <w:p w14:paraId="12B91DEC">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采购成本保障岗立即核验库存和运输能力；</w:t>
      </w:r>
    </w:p>
    <w:p w14:paraId="7F0C1CFB">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应急预算绩效岗测算对重点网格保障的影响；</w:t>
      </w:r>
    </w:p>
    <w:p w14:paraId="2F7D5186">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资金核算风控岗暂停帐篷部分付款计划并准备合同变更；</w:t>
      </w:r>
    </w:p>
    <w:p w14:paraId="769404A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御洪星同步更新到货预警看板。</w:t>
      </w:r>
    </w:p>
    <w:p w14:paraId="34602B1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130A8B2">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457604E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收到！现处理第二次突发事件。</w:t>
      </w:r>
    </w:p>
    <w:p w14:paraId="1DAB562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72CA38C">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第一步：核验异常真实性。</w:t>
      </w:r>
    </w:p>
    <w:p w14:paraId="486EF4B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调取S2实时库存台账、仓库出入库记录、车辆调度记录、仓库视频和物流预计到达时间。经交叉核验，仓库局部进水属实，不属于虚假库存或恶意拒绝履约。</w:t>
      </w:r>
    </w:p>
    <w:p w14:paraId="4D2CB0C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DE9B815">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第二步：识别合同影响。</w:t>
      </w:r>
    </w:p>
    <w:p w14:paraId="7F98765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原合同500顶中，12小时内可交付300顶，24小时内可交付50顶，无法确定交付150顶。12小时保障缺口=500-300=200顶；最终合同供应缺口=500-350=150顶。</w:t>
      </w:r>
    </w:p>
    <w:p w14:paraId="0693F89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6C35118">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【应急预算绩效岗】：</w:t>
      </w:r>
    </w:p>
    <w:p w14:paraId="45A93CAD">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第三步：测算网格保障影响。</w:t>
      </w:r>
    </w:p>
    <w:p w14:paraId="1002B28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12小时缺口200顶*4人/顶=800人。如不调整，甲3、甲6约800名受灾群众无法按计划完成临时安置，第一批帐篷到位率仅为300/500*100%=60%。</w:t>
      </w:r>
    </w:p>
    <w:p w14:paraId="1354A63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6AE372E">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第四步：查询网格可调拨量。</w:t>
      </w:r>
    </w:p>
    <w:p w14:paraId="7AE422A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使用数据透视表汇总各网格帐篷到位量和最低保障线。甲1可调出20顶、甲2可调出15顶、甲8可调出15顶，合计50顶；调拨后各网格最低保障完成率仍不低于80%。</w:t>
      </w:r>
    </w:p>
    <w:p w14:paraId="00478BB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临时调拨量=20+15+15=50顶，可暂时保障50*4=200人。剩余需紧急分单采购数量=200-50=150顶。</w:t>
      </w:r>
    </w:p>
    <w:p w14:paraId="7E91030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56A273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【资金核算风控岗】：</w:t>
      </w:r>
    </w:p>
    <w:p w14:paraId="54A31B4B">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第五步：暂停原付款计划。</w:t>
      </w:r>
    </w:p>
    <w:p w14:paraId="18062EA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将HT-2025-001状态调整为“履约变更审核中”，暂停500顶帐篷对应预计付款，但不影响饮用水、食品、棉被、救生衣和急救包等正常履约物资。</w:t>
      </w:r>
    </w:p>
    <w:p w14:paraId="0247976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AE500FD">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6349EB3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第六步：启动备选供应商S1、S3紧急询价，重点比较货物价格、运费增加、人工增加成本、可供应量和到货时间。</w:t>
      </w:r>
    </w:p>
    <w:p w14:paraId="5F2379F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S1可供应150顶，货物报价880元/顶，8小时内到达；需2辆车连续应急调度6小时，车辆应急增加成本=2辆*6小时*180元/车小时=2160元；需6名装卸人员加班4小时，人工增加成本=6人*4小时*35元/人小时=840元。</w:t>
      </w:r>
    </w:p>
    <w:p w14:paraId="09A151B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S1货物金额=150*880=132000元；运费和人工增加成本=2160+840=3000元；S1综合到岸成本=132000+3000=135000元；综合到岸单价=135000/150=900元/顶。</w:t>
      </w:r>
    </w:p>
    <w:p w14:paraId="2D3DAD9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3B9F1F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S3可供应200顶，货物报价968元/顶，6小时内到达；需2辆车应急调度4小时，车辆应急增加成本=2辆*4小时*150元/车小时=1200元；需4名装卸人员加班4小时，人工增加成本=4人*4小时*35元/人小时=560元。</w:t>
      </w:r>
    </w:p>
    <w:p w14:paraId="22B2219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S3按150顶测算货物金额=150*968=145200元；运费和人工增加成本=1200+560=1760元；S3综合到岸成本=145200+1760=146960元；综合到岸单价=146960/150=979.73元/顶。</w:t>
      </w:r>
    </w:p>
    <w:p w14:paraId="054C85D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225E650">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第七步：将运费和人工增加成本按可分摊成本计入单位综合成本。</w:t>
      </w:r>
    </w:p>
    <w:p w14:paraId="79894502">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S1单位附加成本=3000/150=20元/顶，单位综合成本=880+20=900元/顶；</w:t>
      </w:r>
    </w:p>
    <w:p w14:paraId="2B34C4B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S3单位附加成本=1760/150=11.73元/顶，单位综合成本=968+11.73=979.73元/顶。</w:t>
      </w:r>
    </w:p>
    <w:p w14:paraId="40ED43C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1716E00">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第八步：建立分单组合优化模型。</w:t>
      </w:r>
    </w:p>
    <w:p w14:paraId="7BCA9EC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设x1为向S1采购数量，x3为向S3采购数量。目标函数：MinZ=900*x1+979.73*x3；约束条件：x1+x3=150，0&lt;=x1&lt;=150，0&lt;=x3&lt;=200，x1和x3为整数，且所选供应商到货时间均不超过12小时。</w:t>
      </w:r>
    </w:p>
    <w:p w14:paraId="483BBAC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在Excel规划求解中，将Z设置为最小值，改变x1和x3两个决策单元格，添加数量、容量、整数和时限约束。</w:t>
      </w:r>
    </w:p>
    <w:p w14:paraId="2A0BE6D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BAC468A">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第九步：比较四种可行组合。</w:t>
      </w:r>
    </w:p>
    <w:p w14:paraId="2DC449C6">
      <w:pPr>
        <w:widowControl w:val="0"/>
        <w:numPr>
          <w:ilvl w:val="0"/>
          <w:numId w:val="0"/>
        </w:numPr>
        <w:spacing w:before="0" w:beforeLines="0" w:after="0" w:afterLines="0" w:line="240" w:lineRule="auto"/>
        <w:ind w:left="0" w:leftChars="0" w:firstLine="562" w:firstLineChars="200"/>
        <w:jc w:val="left"/>
        <w:rPr>
          <w:rFonts w:ascii="宋体" w:hAnsi="宋体" w:eastAsia="宋体"/>
          <w:sz w:val="28"/>
        </w:rPr>
      </w:pPr>
      <w:r>
        <w:rPr>
          <w:rFonts w:ascii="宋体" w:hAnsi="宋体" w:eastAsia="宋体"/>
          <w:b/>
          <w:bCs/>
          <w:sz w:val="28"/>
        </w:rPr>
        <w:t>方案A：</w:t>
      </w:r>
      <w:r>
        <w:rPr>
          <w:rFonts w:ascii="宋体" w:hAnsi="宋体" w:eastAsia="宋体"/>
          <w:sz w:val="28"/>
        </w:rPr>
        <w:t>S1150顶、S30顶，综合成本=150*900=135000元；</w:t>
      </w:r>
    </w:p>
    <w:p w14:paraId="01BE0B98">
      <w:pPr>
        <w:widowControl w:val="0"/>
        <w:numPr>
          <w:ilvl w:val="0"/>
          <w:numId w:val="0"/>
        </w:numPr>
        <w:spacing w:before="0" w:beforeLines="0" w:after="0" w:afterLines="0" w:line="240" w:lineRule="auto"/>
        <w:ind w:left="0" w:leftChars="0" w:firstLine="562" w:firstLineChars="200"/>
        <w:jc w:val="left"/>
        <w:rPr>
          <w:rFonts w:ascii="宋体" w:hAnsi="宋体" w:eastAsia="宋体"/>
          <w:sz w:val="28"/>
        </w:rPr>
      </w:pPr>
      <w:r>
        <w:rPr>
          <w:rFonts w:ascii="宋体" w:hAnsi="宋体" w:eastAsia="宋体"/>
          <w:b/>
          <w:bCs/>
          <w:sz w:val="28"/>
        </w:rPr>
        <w:t>方案B：</w:t>
      </w:r>
      <w:r>
        <w:rPr>
          <w:rFonts w:ascii="宋体" w:hAnsi="宋体" w:eastAsia="宋体"/>
          <w:sz w:val="28"/>
        </w:rPr>
        <w:t>S1100顶、S350顶，综合成本=100*900+50*979.73=138986.50元；</w:t>
      </w:r>
    </w:p>
    <w:p w14:paraId="2004742A">
      <w:pPr>
        <w:widowControl w:val="0"/>
        <w:numPr>
          <w:ilvl w:val="0"/>
          <w:numId w:val="0"/>
        </w:numPr>
        <w:spacing w:before="0" w:beforeLines="0" w:after="0" w:afterLines="0" w:line="240" w:lineRule="auto"/>
        <w:ind w:left="0" w:leftChars="0" w:firstLine="562" w:firstLineChars="200"/>
        <w:jc w:val="left"/>
        <w:rPr>
          <w:rFonts w:ascii="宋体" w:hAnsi="宋体" w:eastAsia="宋体"/>
          <w:sz w:val="28"/>
        </w:rPr>
      </w:pPr>
      <w:r>
        <w:rPr>
          <w:rFonts w:ascii="宋体" w:hAnsi="宋体" w:eastAsia="宋体"/>
          <w:b/>
          <w:bCs/>
          <w:sz w:val="28"/>
        </w:rPr>
        <w:t>方案C：</w:t>
      </w:r>
      <w:r>
        <w:rPr>
          <w:rFonts w:ascii="宋体" w:hAnsi="宋体" w:eastAsia="宋体"/>
          <w:sz w:val="28"/>
        </w:rPr>
        <w:t>S150顶、S3100顶，综合成本=50*900+100*979.73=142973.00元；</w:t>
      </w:r>
    </w:p>
    <w:p w14:paraId="00727713">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lang w:val="en-US" w:eastAsia="zh-CN" w:bidi="ar-SA"/>
        </w:rPr>
      </w:pPr>
      <w:r>
        <w:rPr>
          <w:rFonts w:ascii="宋体" w:hAnsi="宋体" w:eastAsia="宋体"/>
          <w:b/>
          <w:bCs/>
          <w:sz w:val="28"/>
        </w:rPr>
        <w:t>方案D：</w:t>
      </w:r>
      <w:r>
        <w:rPr>
          <w:rFonts w:ascii="宋体" w:hAnsi="宋体" w:eastAsia="宋体"/>
          <w:sz w:val="28"/>
        </w:rPr>
        <w:t>S10顶、S3150顶，综合成本=150*979.73=146959.50元。</w:t>
      </w:r>
    </w:p>
    <w:p w14:paraId="6B9D0BA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规划求解结果为x1=150、x3=0，方案A成本最低。相较全部选择S3，节约成本=146960-135000=11960元；S1虽比S3晚2小时到达，但8小时仍满足12小时保障时限。</w:t>
      </w:r>
    </w:p>
    <w:p w14:paraId="3DD8A81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6DB62D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【应急预算绩效岗】：</w:t>
      </w:r>
    </w:p>
    <w:p w14:paraId="6B49D968">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第十步：形成总体处置方案。</w:t>
      </w:r>
    </w:p>
    <w:p w14:paraId="70C2681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S2保留350顶，其中300顶12小时内到达、50顶24小时内到达；S1紧急分单150顶，8小时内到达；甲1、甲2、甲8临时调拨50顶，2小时内到达。</w:t>
      </w:r>
    </w:p>
    <w:p w14:paraId="443082D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12小时内可到位数量=300+150+50=500顶，第一批重点保障完成率=500/500*100%=100%。S2后续50顶到达后，补回三个调出网格。</w:t>
      </w:r>
    </w:p>
    <w:p w14:paraId="1413B17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51DE2A2">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53C67D21">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第十一步：办理HT-2025-001合同变更。</w:t>
      </w:r>
    </w:p>
    <w:p w14:paraId="2CEA873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帐篷数量由500顶调整为350顶，减少数量150顶，合同减少金额=150*835=125250元。</w:t>
      </w:r>
    </w:p>
    <w:p w14:paraId="20419BE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HT-2025-001变更后金额=787201.50-125250=661951.50元。其他物资数量、单价、质量标准和付款条件不变。</w:t>
      </w:r>
    </w:p>
    <w:p w14:paraId="34A1620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10D88D9">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第十二步：与S1签订HT-2025-003紧急分单合同。</w:t>
      </w:r>
    </w:p>
    <w:p w14:paraId="6A89C09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采购帐篷150顶，货物金额132000元，车辆应急增加成本2160元，装卸人工增加成本840元，合同总额135000元；交付时间8小时；验收合格后7日内付款；未验收部分暂停付款。</w:t>
      </w:r>
    </w:p>
    <w:p w14:paraId="3639077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656F82E">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【应急预算绩效岗】：</w:t>
      </w:r>
    </w:p>
    <w:p w14:paraId="3D25BCC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第十三步：重新测算成本和预备费。原帐篷采购成本=500*835=417500元；变更后帐篷及紧急保障成本=350*835+150*880+2160+840=427250元。</w:t>
      </w:r>
    </w:p>
    <w:p w14:paraId="427224E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突发事件新增支出=427250-417500=9750元，其中采购价差=150*(880-835)=6750元，运费和人工增加成本=2160+840=3000元。</w:t>
      </w:r>
    </w:p>
    <w:p w14:paraId="5EDD57A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预备费使用率=9750/376000*100%=2.59%；剩余预备费=376000-9750=366250元。</w:t>
      </w:r>
    </w:p>
    <w:p w14:paraId="3414EA4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变更后500顶综合平均成本=427250/500=854.50元/顶；剔除3000元应急运输和人工后，货物平均单价=424250/500=848.50元/顶，与846.25元基准价偏差=(848.50-846.25)/846.25*100%=0.27%。</w:t>
      </w:r>
    </w:p>
    <w:p w14:paraId="08E38EE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735085B">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val="0"/>
          <w:color w:val="000000"/>
          <w:kern w:val="0"/>
          <w:sz w:val="28"/>
          <w:szCs w:val="28"/>
          <w:highlight w:val="green"/>
          <w:lang w:val="en-US" w:eastAsia="zh-CN" w:bidi="ar-SA"/>
        </w:rPr>
      </w:pPr>
      <w:r>
        <w:rPr>
          <w:rFonts w:ascii="宋体" w:hAnsi="宋体" w:eastAsia="宋体"/>
          <w:b/>
          <w:bCs w:val="0"/>
          <w:sz w:val="28"/>
          <w:highlight w:val="green"/>
        </w:rPr>
        <w:t>【资金核算风控岗】：</w:t>
      </w:r>
    </w:p>
    <w:p w14:paraId="23333D25">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第十四步：重新进行预算占用和资金匹配。</w:t>
      </w:r>
    </w:p>
    <w:p w14:paraId="2FD695E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HT-001变更后661951.50元，HT-002为308468元，HT-003为135000元，三份合同合计=661951.50+308468+135000=1105419.50元。</w:t>
      </w:r>
    </w:p>
    <w:p w14:paraId="041ADD8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合同总额较原方案增加=1105419.50-1095669.50=9750元，全部从C方案预备费项目列支；资金来源为政府协同保障资金，不使用限定性食品捐赠和特殊人群保障资金。</w:t>
      </w:r>
    </w:p>
    <w:p w14:paraId="2F19E91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942EF2B">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第十五步：建立变更后的付款和四流控制规则。</w:t>
      </w:r>
    </w:p>
    <w:p w14:paraId="58B5208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HT-001按变更后合同验收付款；HT-003分别核验150顶帐篷、132000元货款、2160元车辆应急增加成本、840元人工增加成本；网格调拨50顶不形成对外付款，但须形成出库单、调拨单、运输记录和接收确认单。</w:t>
      </w:r>
    </w:p>
    <w:p w14:paraId="6C4CE76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92E9412">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yellow"/>
          <w:lang w:val="en-US" w:eastAsia="zh-CN" w:bidi="ar-SA"/>
        </w:rPr>
      </w:pPr>
      <w:r>
        <w:rPr>
          <w:rFonts w:ascii="宋体" w:hAnsi="宋体" w:eastAsia="宋体"/>
          <w:b/>
          <w:sz w:val="28"/>
          <w:highlight w:val="yellow"/>
        </w:rPr>
        <w:t>【</w:t>
      </w:r>
      <w:r>
        <w:rPr>
          <w:rFonts w:hint="eastAsia" w:ascii="宋体" w:hAnsi="宋体" w:eastAsia="宋体"/>
          <w:b/>
          <w:sz w:val="28"/>
          <w:highlight w:val="yellow"/>
        </w:rPr>
        <w:t>采购成本保障岗切换为网格资金调度专员</w:t>
      </w:r>
      <w:r>
        <w:rPr>
          <w:rFonts w:ascii="宋体" w:hAnsi="宋体" w:eastAsia="宋体"/>
          <w:b/>
          <w:sz w:val="28"/>
          <w:highlight w:val="yellow"/>
        </w:rPr>
        <w:t>】：</w:t>
      </w:r>
    </w:p>
    <w:p w14:paraId="7E691C63">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第十六步：执行网格调拨。</w:t>
      </w:r>
    </w:p>
    <w:p w14:paraId="264194A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sz w:val="28"/>
          <w:lang w:val="en-US" w:eastAsia="zh-CN"/>
        </w:rPr>
      </w:pPr>
      <w:r>
        <w:rPr>
          <w:rFonts w:ascii="宋体" w:hAnsi="宋体" w:eastAsia="宋体"/>
          <w:sz w:val="28"/>
        </w:rPr>
        <w:t>甲1调出2</w:t>
      </w:r>
      <w:r>
        <w:rPr>
          <w:rFonts w:ascii="宋体" w:hAnsi="宋体" w:eastAsia="宋体"/>
          <w:b/>
          <w:bCs/>
          <w:sz w:val="28"/>
        </w:rPr>
        <w:t>0顶</w:t>
      </w:r>
      <w:r>
        <w:rPr>
          <w:rFonts w:ascii="宋体" w:hAnsi="宋体" w:eastAsia="宋体"/>
          <w:sz w:val="28"/>
        </w:rPr>
        <w:t>至甲3，甲2调出15顶至甲6，甲8调出15顶至甲6。系统记录批次、调出时间、到达时间、经办人、接收人和24小时补回计划。</w:t>
      </w:r>
    </w:p>
    <w:p w14:paraId="29AB46E9">
      <w:pPr>
        <w:widowControl w:val="0"/>
        <w:numPr>
          <w:ilvl w:val="0"/>
          <w:numId w:val="0"/>
        </w:numPr>
        <w:spacing w:before="0" w:beforeLines="0" w:after="0" w:afterLines="0" w:line="240" w:lineRule="auto"/>
        <w:ind w:left="0" w:leftChars="0" w:firstLine="560" w:firstLineChars="200"/>
        <w:jc w:val="left"/>
        <w:rPr>
          <w:rFonts w:hint="default" w:ascii="宋体" w:hAnsi="宋体" w:eastAsia="宋体"/>
          <w:sz w:val="28"/>
          <w:lang w:val="en-US" w:eastAsia="zh-CN"/>
        </w:rPr>
      </w:pPr>
      <w:r>
        <w:rPr>
          <w:rFonts w:ascii="宋体" w:hAnsi="宋体" w:eastAsia="宋体"/>
          <w:sz w:val="28"/>
        </w:rPr>
        <w:t>御洪星</w:t>
      </w:r>
      <w:r>
        <w:rPr>
          <w:rFonts w:hint="eastAsia" w:ascii="宋体" w:hAnsi="宋体" w:eastAsia="宋体"/>
          <w:sz w:val="28"/>
          <w:lang w:eastAsia="zh-CN"/>
        </w:rPr>
        <w:t>，</w:t>
      </w:r>
      <w:r>
        <w:rPr>
          <w:rFonts w:hint="eastAsia" w:ascii="宋体" w:hAnsi="宋体" w:eastAsia="宋体"/>
          <w:sz w:val="28"/>
          <w:lang w:val="en-US" w:eastAsia="zh-CN"/>
        </w:rPr>
        <w:t>请进行数据更新。</w:t>
      </w:r>
    </w:p>
    <w:p w14:paraId="70261D8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val="0"/>
          <w:color w:val="4F81BD" w:themeColor="accent1"/>
          <w:kern w:val="0"/>
          <w:sz w:val="28"/>
          <w:szCs w:val="28"/>
          <w:lang w:val="en-US" w:eastAsia="zh-CN" w:bidi="ar-SA"/>
          <w14:textFill>
            <w14:solidFill>
              <w14:schemeClr w14:val="accent1"/>
            </w14:solidFill>
          </w14:textFill>
        </w:rPr>
      </w:pPr>
      <w:r>
        <w:rPr>
          <w:rFonts w:ascii="宋体" w:hAnsi="宋体" w:eastAsia="宋体"/>
          <w:b/>
          <w:bCs w:val="0"/>
          <w:color w:val="4F81BD" w:themeColor="accent1"/>
          <w:sz w:val="28"/>
          <w14:textFill>
            <w14:solidFill>
              <w14:schemeClr w14:val="accent1"/>
            </w14:solidFill>
          </w14:textFill>
        </w:rPr>
        <w:t>【数字人御洪星】：</w:t>
      </w:r>
    </w:p>
    <w:p w14:paraId="29654F3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val="0"/>
          <w:color w:val="4F81BD" w:themeColor="accent1"/>
          <w:kern w:val="0"/>
          <w:sz w:val="28"/>
          <w:szCs w:val="28"/>
          <w:lang w:val="en-US" w:eastAsia="zh-CN" w:bidi="ar-SA"/>
          <w14:textFill>
            <w14:solidFill>
              <w14:schemeClr w14:val="accent1"/>
            </w14:solidFill>
          </w14:textFill>
        </w:rPr>
      </w:pPr>
      <w:r>
        <w:rPr>
          <w:rFonts w:hint="eastAsia" w:ascii="宋体" w:hAnsi="宋体" w:eastAsia="宋体"/>
          <w:b/>
          <w:bCs w:val="0"/>
          <w:color w:val="4F81BD" w:themeColor="accent1"/>
          <w:sz w:val="28"/>
          <w:lang w:val="en-US" w:eastAsia="zh-CN"/>
          <w14:textFill>
            <w14:solidFill>
              <w14:schemeClr w14:val="accent1"/>
            </w14:solidFill>
          </w14:textFill>
        </w:rPr>
        <w:t>已</w:t>
      </w:r>
      <w:r>
        <w:rPr>
          <w:rFonts w:ascii="宋体" w:hAnsi="宋体" w:eastAsia="宋体"/>
          <w:b/>
          <w:bCs w:val="0"/>
          <w:color w:val="4F81BD" w:themeColor="accent1"/>
          <w:sz w:val="28"/>
          <w14:textFill>
            <w14:solidFill>
              <w14:schemeClr w14:val="accent1"/>
            </w14:solidFill>
          </w14:textFill>
        </w:rPr>
        <w:t>更新到货进度看板。网格调拨50顶已出库；S1150顶运输中，预计8小时到达；S2300顶装车完成，预计12小时到达；S2补充50顶预计24小时到达。预备费已占用9750元，剩余366250元。</w:t>
      </w:r>
    </w:p>
    <w:p w14:paraId="47B7371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97DF684">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【财务主管统筹岗】：</w:t>
      </w:r>
    </w:p>
    <w:p w14:paraId="30ED6167">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我审核三种处置路径：</w:t>
      </w:r>
    </w:p>
    <w:p w14:paraId="3E55B152">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继续等待S2成本最低但无法满足800人安置时限；</w:t>
      </w:r>
    </w:p>
    <w:p w14:paraId="43008263">
      <w:pPr>
        <w:widowControl w:val="0"/>
        <w:numPr>
          <w:ilvl w:val="0"/>
          <w:numId w:val="0"/>
        </w:numPr>
        <w:spacing w:before="0" w:beforeLines="0" w:after="0" w:afterLines="0" w:line="240" w:lineRule="auto"/>
        <w:ind w:left="0" w:leftChars="0" w:firstLine="560" w:firstLineChars="200"/>
        <w:jc w:val="left"/>
        <w:rPr>
          <w:rFonts w:ascii="宋体" w:hAnsi="宋体" w:eastAsia="宋体"/>
          <w:sz w:val="28"/>
        </w:rPr>
      </w:pPr>
      <w:r>
        <w:rPr>
          <w:rFonts w:ascii="宋体" w:hAnsi="宋体" w:eastAsia="宋体"/>
          <w:sz w:val="28"/>
        </w:rPr>
        <w:t>全部改由备选供应商成本高且重新组织全量供货风险大；</w:t>
      </w:r>
    </w:p>
    <w:p w14:paraId="45E610D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“S2保留350顶+S1分单150顶+网格调拨50顶+合同变更+预备费控制”可在12小时内完成500顶保障，新增支出仅9750元。</w:t>
      </w:r>
    </w:p>
    <w:p w14:paraId="67945CE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决定采用组合方案：批准HT-001数量变更、批准HT-003紧急分单合同、批准临时调拨50顶、批准使用预备费9750元，并要求后续按新合同分别完成验收、票据和付款核验。</w:t>
      </w:r>
    </w:p>
    <w:p w14:paraId="69DC9BC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54276F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输出：《供应商库存异常预警单》《库存真实性核验单》《重点物资短缺影响测算表》《网格可调拨测算表》《S1/S3紧急分单成本比较表》《规划求解结果表》《三方案决策比较表》《HT-001合同变更单》《HT-001补充协议》《HT-003紧急采购合同》《预备费使用申请表》《变更后预算占用表》《变更后付款计划》《供应商动态履约评价记录》《帐篷到货进度看板》。</w:t>
      </w:r>
    </w:p>
    <w:p w14:paraId="1533C3B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FD7CE25">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任务6：变更后合同控制与阶段移交</w:t>
      </w:r>
    </w:p>
    <w:p w14:paraId="01C59435">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51723BE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复核变更后合同：HT-001金额661951.50元，HT-002金额308468元，HT-003金额135000元；三份合同合计1105419.50元。</w:t>
      </w:r>
    </w:p>
    <w:p w14:paraId="35FE434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HT-001由S2履行，HT-003由S1履行；S3未中选，但保留为极端情况下的备用供应商。</w:t>
      </w:r>
    </w:p>
    <w:p w14:paraId="721E46B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6DBBDCC">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【应急预算绩效岗】：</w:t>
      </w:r>
    </w:p>
    <w:p w14:paraId="20A2760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确认新增9750元已纳入C方案预备费，C方案总预算上限4275091元不变，剩余预备费366250元。</w:t>
      </w:r>
    </w:p>
    <w:p w14:paraId="127BE80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89F0BC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【资金核算风控岗】：</w:t>
      </w:r>
    </w:p>
    <w:p w14:paraId="61C7785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确认三份合同主体、收款账户、预算项目和资金来源已建立映射；后续付款申请按HT-001、HT-002、HT-003分别核验，不得合并付款。</w:t>
      </w:r>
    </w:p>
    <w:p w14:paraId="55C9788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5ED4610">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【财务主管统筹岗】：</w:t>
      </w:r>
    </w:p>
    <w:p w14:paraId="09A5141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变更后合同控制审核通过，启动第三阶段资金匹配、验收核验与支付控制。</w:t>
      </w:r>
    </w:p>
    <w:p w14:paraId="5B153C3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EB0763A">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lang w:val="en-US" w:eastAsia="zh-CN" w:bidi="ar-SA"/>
        </w:rPr>
      </w:pPr>
      <w:r>
        <w:rPr>
          <w:rFonts w:ascii="宋体" w:hAnsi="宋体" w:eastAsia="宋体"/>
          <w:b/>
          <w:sz w:val="28"/>
        </w:rPr>
        <w:t>【第二阶段移交】</w:t>
      </w:r>
    </w:p>
    <w:p w14:paraId="21605B7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采购成本保障岗向资金核算风控岗移交：HT-001变更合同及补充协议、HT-002合同、HT-003紧急分单合同、S1/S3成本比较表、网格调拨单、供应商账户资料、预计付款计划、交付时限和验收标准。</w:t>
      </w:r>
    </w:p>
    <w:p w14:paraId="6AEC0F5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应急预算绩效岗同步移交：变更后预算占用1105419.50元、预备费使用9750元、剩余预备费366250元、重点网格分配方案和到货进度看板。</w:t>
      </w:r>
    </w:p>
    <w:p w14:paraId="683B070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财务主管统筹岗下达第三阶段资金匹配和履约控制任务。</w:t>
      </w:r>
    </w:p>
    <w:p w14:paraId="23FB54E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p>
    <w:p w14:paraId="2E7238A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ascii="宋体" w:hAnsi="宋体" w:eastAsia="宋体"/>
          <w:sz w:val="28"/>
          <w:highlight w:val="yellow"/>
        </w:rPr>
        <w:t>【采购成本保障岗】阶段总结：第二阶段中，我们完成9网格采购需求测算，明确2000名帐篷安置对象对应500顶重点帐篷需求；建立6类物资价格基准，完成3家供应商综合评分并初始选择S2。面对第二次突发事件——S2库存突变，我们核验库存真实性，测算12小时缺口200顶和影响人数800人，启动S1、S3紧急询价，将货价、运费增加和人工增加成本纳入综合到岸成本，并通过Excel规划求解确定S1供应150顶为最优分单方案。最终采用“S2保留350顶+S1分单150顶+网格调拨50顶+合同变更+预备费控制”，12小时重点保障完成率达到100%，新增支出9750元，占预备费2.59%，三份合同合计110.54万元，未突破C方案预算上限。全过程体现价格控制、成本分摊、组合优化、合同变更、网格调拨和业财协同。</w:t>
      </w:r>
    </w:p>
    <w:p w14:paraId="549CD67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ascii="宋体" w:hAnsi="宋体" w:eastAsia="宋体"/>
          <w:sz w:val="28"/>
          <w:highlight w:val="yellow"/>
        </w:rPr>
        <w:t>报告财务主管，第二阶段总结已完毕，请指示。</w:t>
      </w:r>
    </w:p>
    <w:p w14:paraId="2B991A8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D3C16D0">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【财务主管统筹岗】：</w:t>
      </w:r>
    </w:p>
    <w:p w14:paraId="5450C9D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各位评委老师，现进入第三阶段——"双资金匹配、验收核验与支付控制"环节技能展示。</w:t>
      </w:r>
    </w:p>
    <w:p w14:paraId="6A54080B">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4BF739B2">
      <w:pPr>
        <w:widowControl w:val="0"/>
        <w:numPr>
          <w:ilvl w:val="0"/>
          <w:numId w:val="0"/>
        </w:numPr>
        <w:spacing w:before="0" w:beforeLines="0" w:after="0" w:afterLines="0" w:line="240" w:lineRule="auto"/>
        <w:ind w:left="0" w:leftChars="0" w:firstLine="720" w:firstLineChars="200"/>
        <w:jc w:val="left"/>
        <w:rPr>
          <w:rFonts w:hint="eastAsia" w:ascii="宋体" w:hAnsi="宋体" w:eastAsia="宋体" w:cs="宋体"/>
          <w:color w:val="000000"/>
          <w:kern w:val="0"/>
          <w:sz w:val="36"/>
          <w:szCs w:val="36"/>
          <w:highlight w:val="red"/>
          <w:lang w:val="en-US" w:eastAsia="zh-CN" w:bidi="ar-SA"/>
        </w:rPr>
      </w:pPr>
      <w:r>
        <w:rPr>
          <w:rFonts w:hint="eastAsia" w:ascii="宋体" w:hAnsi="宋体" w:eastAsia="宋体" w:cs="宋体"/>
          <w:color w:val="000000"/>
          <w:kern w:val="0"/>
          <w:sz w:val="36"/>
          <w:szCs w:val="36"/>
          <w:highlight w:val="red"/>
          <w:lang w:val="en-US" w:eastAsia="zh-CN" w:bidi="ar-SA"/>
        </w:rPr>
        <w:t>【第三阶段：灾后6—24小时】</w:t>
      </w:r>
    </w:p>
    <w:p w14:paraId="454C78C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双资金匹配、验收核验与支付控制</w:t>
      </w:r>
    </w:p>
    <w:p w14:paraId="77FD34C6">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72EA68C8">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highlight w:val="green"/>
          <w:lang w:val="en-US" w:eastAsia="zh-CN" w:bidi="ar-SA"/>
        </w:rPr>
      </w:pPr>
      <w:r>
        <w:rPr>
          <w:rFonts w:hint="eastAsia" w:ascii="宋体" w:hAnsi="宋体" w:eastAsia="宋体" w:cs="宋体"/>
          <w:b/>
          <w:bCs/>
          <w:color w:val="000000"/>
          <w:kern w:val="0"/>
          <w:sz w:val="28"/>
          <w:szCs w:val="28"/>
          <w:highlight w:val="green"/>
          <w:lang w:val="en-US" w:eastAsia="zh-CN" w:bidi="ar-SA"/>
        </w:rPr>
        <w:t>【财务主管统筹岗】：</w:t>
      </w:r>
    </w:p>
    <w:p w14:paraId="5938B3C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资金核算风控岗，第二阶段已移交采购合同和付款计划，请立即建立资金分类台账，完成付款匹配和四流核验。</w:t>
      </w:r>
    </w:p>
    <w:p w14:paraId="1E74B05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B125DA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任务1：建立救灾项目资金分类台账</w:t>
      </w:r>
    </w:p>
    <w:p w14:paraId="7E45BB6A">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highlight w:val="green"/>
          <w:lang w:val="en-US" w:eastAsia="zh-CN" w:bidi="ar-SA"/>
        </w:rPr>
      </w:pPr>
      <w:r>
        <w:rPr>
          <w:rFonts w:hint="eastAsia" w:ascii="宋体" w:hAnsi="宋体" w:eastAsia="宋体" w:cs="宋体"/>
          <w:b/>
          <w:bCs/>
          <w:color w:val="000000"/>
          <w:kern w:val="0"/>
          <w:sz w:val="28"/>
          <w:szCs w:val="28"/>
          <w:highlight w:val="green"/>
          <w:lang w:val="en-US" w:eastAsia="zh-CN" w:bidi="ar-SA"/>
        </w:rPr>
        <w:t>【资金核算风控岗】：</w:t>
      </w:r>
    </w:p>
    <w:p w14:paraId="43011E7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收到！现建立救灾项目资金分类台账。</w:t>
      </w:r>
    </w:p>
    <w:p w14:paraId="631C6FE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151780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资金分类：政府协同保障资金、限定性社会捐赠、非限定性社会捐赠、保险赔款、其他合规项目资金。</w:t>
      </w:r>
    </w:p>
    <w:p w14:paraId="4CAF2CD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FA1708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每笔资金设置的标签：资金来源、捐赠人或拨款单位、金额、到账时间、可使用用途、可使用网格、可使用对象、使用期限、剩余余额、是否需要专项公开。</w:t>
      </w:r>
    </w:p>
    <w:p w14:paraId="3DB4F84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AFB63C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资金明细——</w:t>
      </w:r>
    </w:p>
    <w:p w14:paraId="33D4114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G01政府协同保障资金县财政局应急拨付2000000元灾后0.5h到账用途：应急物资采购/运输/安置网格：全部期限：无限制公开</w:t>
      </w:r>
    </w:p>
    <w:p w14:paraId="2CFDF85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G02政府协同保障资金市民政局救灾专项资金800000元灾后2h到账用途：受灾群众安置网格：全部期限：无限制公开</w:t>
      </w:r>
    </w:p>
    <w:p w14:paraId="568D17B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D01限定性社会捐赠A企业（食品企业）300000元灾后1h到账用途：食品采购网格：甲3、甲6期限：灾后30天公开</w:t>
      </w:r>
    </w:p>
    <w:p w14:paraId="117E9BA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D02限定性社会捐赠B基金会250000元灾后3h到账用途：帐篷/棉被采购网格：全部期限：灾后60天公开</w:t>
      </w:r>
    </w:p>
    <w:p w14:paraId="428F24C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D03限定性社会捐赠C爱心人士150000元灾后4h到账用途：儿童/老人特护网格：甲3期限：灾后30天公开</w:t>
      </w:r>
    </w:p>
    <w:p w14:paraId="66928EA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U01非限定性社会捐赠线上公益平台680000元灾后2h到账用途：不限网格：全部期限：灾后90天公开</w:t>
      </w:r>
    </w:p>
    <w:p w14:paraId="36B8ABB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U02非限定性社会捐赠D企业集团200000元灾后5h到账用途：不限网格：全部期限：灾后90天公开</w:t>
      </w:r>
    </w:p>
    <w:p w14:paraId="0E418AC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I01保险赔款救援人员意外险（预计）80000元复盘阶段到账用途：救援人员医疗/伤残网格：全部期限：理赔后内部</w:t>
      </w:r>
    </w:p>
    <w:p w14:paraId="0A037AD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E40DD1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现场技能：资金流水导入、资金来源分类、限定性条款识别、资金用途编码、专项台账建立、资金余额计算、银行流水与台账核对。</w:t>
      </w:r>
    </w:p>
    <w:p w14:paraId="7C06619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591086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使用XLOOKUP匹配资金用途标签，使用SUMIFS计算各类资金剩余余额。</w:t>
      </w:r>
    </w:p>
    <w:p w14:paraId="2B96E50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240D969">
      <w:pPr>
        <w:widowControl w:val="0"/>
        <w:numPr>
          <w:ilvl w:val="0"/>
          <w:numId w:val="0"/>
        </w:numPr>
        <w:spacing w:before="0" w:beforeLines="0" w:after="0" w:afterLines="0" w:line="240" w:lineRule="auto"/>
        <w:ind w:left="0" w:leftChars="0" w:firstLine="560" w:firstLineChars="200"/>
        <w:jc w:val="left"/>
        <w:rPr>
          <w:rFonts w:hint="default"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资金余额——</w:t>
      </w:r>
    </w:p>
    <w:p w14:paraId="463756E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政府协同保障资金：2913330.5元（余额2913330.5元）</w:t>
      </w:r>
    </w:p>
    <w:p w14:paraId="403FA67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红十字会转移限定性社会捐赠：700000元（D01余额30万、D02余额25万、D03余额15万）</w:t>
      </w:r>
    </w:p>
    <w:p w14:paraId="7AA7D22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红十字会转移非限定性社会捐赠：880000元（U01余额68万、U02余额20万）</w:t>
      </w:r>
    </w:p>
    <w:p w14:paraId="6D5A488A">
      <w:pPr>
        <w:widowControl w:val="0"/>
        <w:numPr>
          <w:ilvl w:val="0"/>
          <w:numId w:val="0"/>
        </w:numPr>
        <w:spacing w:before="0" w:beforeLines="0" w:after="0" w:afterLines="0" w:line="240" w:lineRule="auto"/>
        <w:ind w:left="0" w:leftChars="0" w:firstLine="560" w:firstLineChars="200"/>
        <w:jc w:val="left"/>
        <w:rPr>
          <w:rFonts w:hint="default"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保险赔付：0元（暂无赔付）</w:t>
      </w:r>
    </w:p>
    <w:p w14:paraId="0B8E898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合计可用：4493330.5元</w:t>
      </w:r>
    </w:p>
    <w:p w14:paraId="2EFCF18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报告财务主管，资金分类台账已建立，4类资金分类核算，每笔资金标签完整。</w:t>
      </w:r>
    </w:p>
    <w:p w14:paraId="7E8EACF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2A976CD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确认资金分类和项目编码。所有资金统一使用项目编码ZYCD-2025-001。</w:t>
      </w:r>
    </w:p>
    <w:p w14:paraId="319EC155">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0A4BEDB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（一人多岗多能技能展示·切换岗位）</w:t>
      </w:r>
    </w:p>
    <w:p w14:paraId="6255195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FF0C3E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r>
        <w:rPr>
          <w:rFonts w:hint="eastAsia" w:ascii="宋体" w:hAnsi="宋体" w:eastAsia="宋体" w:cs="宋体"/>
          <w:color w:val="000000"/>
          <w:kern w:val="0"/>
          <w:sz w:val="28"/>
          <w:szCs w:val="28"/>
          <w:lang w:val="en-US" w:eastAsia="zh-CN" w:bidi="ar-SA"/>
        </w:rPr>
        <w:t>接下来进行9网格资金下沉管理技能展示。请各位选手切换至网格岗位。</w:t>
      </w:r>
    </w:p>
    <w:p w14:paraId="27303B1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119432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hint="eastAsia" w:ascii="宋体" w:hAnsi="宋体" w:eastAsia="宋体" w:cs="宋体"/>
          <w:color w:val="000000"/>
          <w:kern w:val="0"/>
          <w:sz w:val="28"/>
          <w:szCs w:val="28"/>
          <w:highlight w:val="yellow"/>
          <w:lang w:val="en-US" w:eastAsia="zh-CN" w:bidi="ar-SA"/>
        </w:rPr>
        <w:t>【财务主管统筹岗切换为网格财经架构师】：</w:t>
      </w:r>
    </w:p>
    <w:p w14:paraId="55BE1D2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现设计9网格资金统筹规则。</w:t>
      </w:r>
    </w:p>
    <w:p w14:paraId="565884B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9个网格各设子账户，初始额度各50万元，合计450万元。</w:t>
      </w:r>
    </w:p>
    <w:p w14:paraId="5694D69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规则：按保障优先级排序（甲3&gt;甲6&gt;甲5&gt;甲4&gt;甲7&gt;甲1&gt;甲9&gt;甲2&gt;甲8），优先级高的网格优先调拨。资金调拨需匹配用途标签，限定性捐赠不得跨用途使用。输出《9网格资金统筹规则卡》。</w:t>
      </w:r>
    </w:p>
    <w:p w14:paraId="3C645AD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1C340F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hint="eastAsia" w:ascii="宋体" w:hAnsi="宋体" w:eastAsia="宋体" w:cs="宋体"/>
          <w:color w:val="000000"/>
          <w:kern w:val="0"/>
          <w:sz w:val="28"/>
          <w:szCs w:val="28"/>
          <w:highlight w:val="yellow"/>
          <w:lang w:val="en-US" w:eastAsia="zh-CN" w:bidi="ar-SA"/>
        </w:rPr>
        <w:t>【应急预算绩效岗切换为网格数据分析师】：</w:t>
      </w:r>
    </w:p>
    <w:p w14:paraId="1743228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现生成9网格物资到位率看板。使用数据透视表汇总9网格物资到位情况。当前甲5网格物资到位率仅52%，标红预警。输出《9网格物资到位率看板》，红标甲5为52%。</w:t>
      </w:r>
    </w:p>
    <w:p w14:paraId="7B9FA28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C6E7BB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hint="eastAsia" w:ascii="宋体" w:hAnsi="宋体" w:eastAsia="宋体" w:cs="宋体"/>
          <w:color w:val="000000"/>
          <w:kern w:val="0"/>
          <w:sz w:val="28"/>
          <w:szCs w:val="28"/>
          <w:highlight w:val="yellow"/>
          <w:lang w:val="en-US" w:eastAsia="zh-CN" w:bidi="ar-SA"/>
        </w:rPr>
        <w:t>【采购成本保障岗切换为网格资金调度专员】：</w:t>
      </w:r>
    </w:p>
    <w:p w14:paraId="2FCC329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现激活9个网格子账户，初始额度各50万元。点击"激活子账户"按钮，9个账户已激活。完成9网格资金调度优先级排序：甲3&gt;甲6&gt;甲5&gt;甲4&gt;甲7&gt;甲1&gt;甲9&gt;甲2&gt;甲8。输出《9网格资金调度到账率看板》。</w:t>
      </w:r>
    </w:p>
    <w:p w14:paraId="551FDB1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4F01A0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hint="eastAsia" w:ascii="宋体" w:hAnsi="宋体" w:eastAsia="宋体" w:cs="宋体"/>
          <w:color w:val="000000"/>
          <w:kern w:val="0"/>
          <w:sz w:val="28"/>
          <w:szCs w:val="28"/>
          <w:highlight w:val="yellow"/>
          <w:lang w:val="en-US" w:eastAsia="zh-CN" w:bidi="ar-SA"/>
        </w:rPr>
        <w:t>【资金核算风控岗切换为网格财务专员】：</w:t>
      </w:r>
    </w:p>
    <w:p w14:paraId="2EF9534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现记录9个网格子账户初始额度激活流水。每账户50万元，合计450万元已入账。流水号已生成，同步至资金台账。输出《9网格子账户初始额度激活记录》。</w:t>
      </w:r>
    </w:p>
    <w:p w14:paraId="09AA5CE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0616D0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【网格财经架构师切回财务主管统筹岗】：</w:t>
      </w:r>
    </w:p>
    <w:p w14:paraId="08DB853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9网格资金下沉管理完成，4位选手各司其职，体现一岗多能。请各位切回主岗位，继续付款匹配和四流核验。</w:t>
      </w:r>
    </w:p>
    <w:p w14:paraId="4FE0DF9D">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任务2：付款申请与资金来源匹配</w:t>
      </w:r>
    </w:p>
    <w:p w14:paraId="25EF138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【网格财务专员切回资金核算风控岗】：</w:t>
      </w:r>
    </w:p>
    <w:p w14:paraId="5D3ABA4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现进行付款申请与资金来源匹配。</w:t>
      </w:r>
    </w:p>
    <w:p w14:paraId="161A2A0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806E67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每笔付款申请必须检查8项匹配条件：预算项目是否存在、预算余额是否充足、资金用途是否匹配、网格是否匹配、受益对象是否匹配、支付期限是否满足、申请人权限是否满足、合同和发票是否齐全。</w:t>
      </w:r>
    </w:p>
    <w:p w14:paraId="12AF0C2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2FE010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使用XLOOKUP匹配资金用途，使用SUMIFS计算剩余余额，使用IF判断是否满足支付条件，使用条件格式标记错配。</w:t>
      </w:r>
    </w:p>
    <w:p w14:paraId="71BA1A7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B6103B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付款申请1：HT-2025-001变更后合同付款661951.50元。</w:t>
      </w:r>
    </w:p>
    <w:p w14:paraId="203B38B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-预算项目：ZYCD-2025-001-采购→存在。</w:t>
      </w:r>
    </w:p>
    <w:p w14:paraId="5EA5576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-预算余额：4275091元，合同占用和预备费占用均已登记→充足。</w:t>
      </w:r>
    </w:p>
    <w:p w14:paraId="7369CFF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-资金用途：应急物资采购→匹配政府协同保障资金。</w:t>
      </w:r>
    </w:p>
    <w:p w14:paraId="71B44DC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-合同主体、发票主体和收款账户：S2供应商→一致。</w:t>
      </w:r>
    </w:p>
    <w:p w14:paraId="00FA289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-支付期限：验收合格后7日内→待验收后执行。</w:t>
      </w:r>
    </w:p>
    <w:p w14:paraId="5752BE8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-结果：进入验收后付款队列。</w:t>
      </w:r>
    </w:p>
    <w:p w14:paraId="63A4E6D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4D8886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付款申请2：HT-2025-002合同付款308468元。</w:t>
      </w:r>
    </w:p>
    <w:p w14:paraId="63535B0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-按8项条件核验，预算项目、资金用途、合同、发票、账户和审批权限均匹配，进入验收后付款队列。</w:t>
      </w:r>
    </w:p>
    <w:p w14:paraId="70869FC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2C34F7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付款申请3：HT-2025-003紧急分单合同付款135000元。</w:t>
      </w:r>
    </w:p>
    <w:p w14:paraId="3AF8315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-货物金额：150顶*880元/顶=132000元。</w:t>
      </w:r>
    </w:p>
    <w:p w14:paraId="4F22C87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-车辆应急增加成本：2辆*6小时*180元/车小时=2160元。</w:t>
      </w:r>
    </w:p>
    <w:p w14:paraId="483FAC7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-装卸人工增加成本：6人*4小时*35元/人小时=840元。</w:t>
      </w:r>
    </w:p>
    <w:p w14:paraId="3F91055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-合同总额：132000+2160+840=135000元。</w:t>
      </w:r>
    </w:p>
    <w:p w14:paraId="61F2D81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-资金来源：政府协同保障资金中的预备费项目→匹配。</w:t>
      </w:r>
    </w:p>
    <w:p w14:paraId="416F0BC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-支付条件：帐篷及应急运输、装卸服务全部验收后7日内付款。</w:t>
      </w:r>
    </w:p>
    <w:p w14:paraId="2D04734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027843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付款申请4：救援车辆维修费30000元。</w:t>
      </w:r>
    </w:p>
    <w:p w14:paraId="692A76E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-预算项目：ZYCD-2025-001-运输→存在。</w:t>
      </w:r>
    </w:p>
    <w:p w14:paraId="206E168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-预算余额：充足。</w:t>
      </w:r>
    </w:p>
    <w:p w14:paraId="4193DC2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-资金用途：车辆维修→待匹配。</w:t>
      </w:r>
    </w:p>
    <w:p w14:paraId="0A23D6E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-御洪星，请校验资金用途标签。</w:t>
      </w:r>
    </w:p>
    <w:p w14:paraId="7D5F948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31ABCD8">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任务3：第三次突发事件——限定性捐赠用途错配</w:t>
      </w:r>
    </w:p>
    <w:p w14:paraId="03B20BD6">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FF"/>
          <w:kern w:val="0"/>
          <w:sz w:val="28"/>
          <w:szCs w:val="28"/>
          <w:lang w:val="en-US" w:eastAsia="zh-CN" w:bidi="ar-SA"/>
        </w:rPr>
      </w:pPr>
      <w:r>
        <w:rPr>
          <w:rFonts w:ascii="宋体" w:hAnsi="宋体" w:eastAsia="宋体"/>
          <w:b/>
          <w:bCs/>
          <w:color w:val="0000FF"/>
          <w:sz w:val="28"/>
        </w:rPr>
        <w:t>【数字人御洪星】：警告，警告。检测到资金用途错配！付款申请4（车辆维修30000元）拟使用D01限定性捐赠资金，但D01限定用于甲3、甲6网格食品采购，用途不一致！</w:t>
      </w:r>
    </w:p>
    <w:p w14:paraId="58267FFB">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FF"/>
          <w:kern w:val="0"/>
          <w:sz w:val="28"/>
          <w:szCs w:val="28"/>
          <w:lang w:val="en-US" w:eastAsia="zh-CN" w:bidi="ar-SA"/>
        </w:rPr>
      </w:pPr>
    </w:p>
    <w:p w14:paraId="3E34468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【资金核算风控岗】：</w:t>
      </w:r>
    </w:p>
    <w:p w14:paraId="3FE25D8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收到！现处理第三次突发事件</w:t>
      </w:r>
      <w:bookmarkStart w:id="0" w:name="_GoBack"/>
      <w:bookmarkEnd w:id="0"/>
      <w:r>
        <w:rPr>
          <w:rFonts w:hint="eastAsia" w:ascii="宋体" w:hAnsi="宋体" w:eastAsia="宋体" w:cs="宋体"/>
          <w:color w:val="000000"/>
          <w:kern w:val="0"/>
          <w:sz w:val="28"/>
          <w:szCs w:val="28"/>
          <w:lang w:val="en-US" w:eastAsia="zh-CN" w:bidi="ar-SA"/>
        </w:rPr>
        <w:t>——限定性捐赠用途错配。</w:t>
      </w:r>
    </w:p>
    <w:p w14:paraId="0E59E41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第一步：OCR识别付款申请字段。付款申请4用途为“救援车辆维修”，金额30000元。</w:t>
      </w:r>
    </w:p>
    <w:p w14:paraId="68596C6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第二步：匹配资金用途标签。原拟使用D01限定性捐赠（A企业食品企业捐赠30万元，限甲3/甲6食品采购）。</w:t>
      </w:r>
    </w:p>
    <w:p w14:paraId="20C8174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第三步：发现用途不一致。车辆维修≠食品采购，违反限定性条款。</w:t>
      </w:r>
    </w:p>
    <w:p w14:paraId="1755C38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第四步：暂停付款。冻结该笔付款申请。</w:t>
      </w:r>
    </w:p>
    <w:p w14:paraId="7AC7D72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第五步：调取捐赠协议。D01捐赠协议明确约定："本笔捐赠限用于甲3、甲6网格受灾群众食品采购，不得挪作他用。"</w:t>
      </w:r>
    </w:p>
    <w:p w14:paraId="57052E2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第六步：说明错配原因。资金核算风控岗在匹配付款来源时，误将限定性捐赠用于非食品用途。</w:t>
      </w:r>
    </w:p>
    <w:p w14:paraId="4CDA4E6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第七步：查询其他可用资金。非限定性捐赠余额880000元（U0168万+U0220万），政府协同保障资金余额充足。</w:t>
      </w:r>
    </w:p>
    <w:p w14:paraId="64ED1AE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第八步：比较非限定性捐赠和政府协同保障资金余额。两者均可用于车辆维修，选择非限定性捐赠（U01）支付。</w:t>
      </w:r>
    </w:p>
    <w:p w14:paraId="1225280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第九步：重新选择合规资金来源。付款申请4资金来源由D01改为U01。</w:t>
      </w:r>
    </w:p>
    <w:p w14:paraId="1E75CBC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第十步：重新计算各资金账户余额。D01余额仍为30万元，U01余额由68万减至65万元。</w:t>
      </w:r>
    </w:p>
    <w:p w14:paraId="25EB9877">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应急预算绩效岗</w:t>
      </w:r>
      <w:r>
        <w:rPr>
          <w:rFonts w:hint="eastAsia" w:ascii="宋体" w:hAnsi="宋体" w:eastAsia="宋体" w:cs="宋体"/>
          <w:color w:val="000000"/>
          <w:kern w:val="0"/>
          <w:sz w:val="28"/>
          <w:szCs w:val="28"/>
          <w:lang w:val="en-US" w:eastAsia="zh-CN" w:bidi="ar-SA"/>
        </w:rPr>
        <w:t>，请判断资金替换后是否影响其他网格预算。</w:t>
      </w:r>
    </w:p>
    <w:p w14:paraId="48C69FE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【网格数据分析师切换为应急预算绩效岗】：</w:t>
      </w:r>
    </w:p>
    <w:p w14:paraId="1CB21D0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资金替换后不影响其他网格预算。D01仍用于甲3/甲6食品采购，U01减少3万元后余额65万元，仍可覆盖其他非限定用途支出。不会造成新的资金缺口。</w:t>
      </w:r>
    </w:p>
    <w:p w14:paraId="7B3FB22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【网格资金调度专员切换为采购成本保障岗】：</w:t>
      </w:r>
    </w:p>
    <w:p w14:paraId="35A36E6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确认车辆维修为救援必要支出。有维修合同、维修单和价格依据，金额30000元合理。</w:t>
      </w:r>
    </w:p>
    <w:p w14:paraId="16559B4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2528B8C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决定：更换资金来源，由D01改为U01，补充审批材料（资金替换测算表），付款申请4重新进入付款流程。</w:t>
      </w:r>
    </w:p>
    <w:p w14:paraId="6B75E22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30FE29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输出：资金错配预警单、付款冻结记录、资金替换测算表、主管审核记录、重新匹配结果。</w:t>
      </w:r>
    </w:p>
    <w:p w14:paraId="4BD250C0">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41C29FB8">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任务4：采购、调拨和捐赠物资验收入库</w:t>
      </w:r>
    </w:p>
    <w:p w14:paraId="01C4E1F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（采购成本保障岗负责业务验收，资金核算风控岗负责财务核验，网格资金调度专员负责调拨证据归集）</w:t>
      </w:r>
    </w:p>
    <w:p w14:paraId="7290929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6BE523E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现进行采购、调拨和捐赠物资验收入库。机器狗负责扫码、数量采集和批次回传；无人机负责到货现场、道路和交付位置影像存证。</w:t>
      </w:r>
    </w:p>
    <w:p w14:paraId="6306BE8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BAF71D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第一部分：HT-2025-001采购物资验收。S2帐篷合同350顶，实际到货350顶，质检合格350顶；其中300顶在12小时内送达甲3、甲6，50顶在24小时内到达并用于补回甲1、甲2、甲8临时调拨库存。</w:t>
      </w:r>
    </w:p>
    <w:p w14:paraId="00B2581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饮用水629箱、食品1704箱、棉被2000床、救生衣468件、急救包324套均按合同到货并验收合格。</w:t>
      </w:r>
    </w:p>
    <w:p w14:paraId="7D9E544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80E070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第二部分：HT-2025-003紧急分单物资验收。S1合同帐篷150顶，实际签收150顶，首次质检合格140顶，不合格10顶，不合格原因为运输途中外观及防水涂层破损。</w:t>
      </w:r>
    </w:p>
    <w:p w14:paraId="10D7C93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首次验收合格率=140/150*100%=93.33%；不合格率=10/150*100%=6.67%。</w:t>
      </w:r>
    </w:p>
    <w:p w14:paraId="24EB660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D03E40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第三部分：网格内部调拨验收。甲1调出20顶、甲2调出15顶、甲8调出15顶，合计50顶均在2小时内到达甲3、甲6；调拨单、出库单、运输记录和接收确认单齐全。S2后续50顶到货后完成原网格库存补回。</w:t>
      </w:r>
    </w:p>
    <w:p w14:paraId="5E8387B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43F048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第四部分：社会捐赠物资验收入库。饮用水200箱、食品150箱、棉被100床全部到货并验收合格。</w:t>
      </w:r>
    </w:p>
    <w:p w14:paraId="29E31A5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616AD3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形成《HT-001验收单》《HT-003验收单》《网格调拨验收单》《捐赠物资验收单》《质检记录》《无人机影像索引》《机器狗扫码记录》。</w:t>
      </w:r>
    </w:p>
    <w:p w14:paraId="68A62FD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E3F986F">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【资金核算风控岗】：</w:t>
      </w:r>
    </w:p>
    <w:p w14:paraId="5262D8D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将三份采购合同、合同变更单、调拨单、验收单、票据和付款申请建立唯一业务编号，进入四流匹配。</w:t>
      </w:r>
    </w:p>
    <w:p w14:paraId="1E897F0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6C18E2B">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任务5：四流匹配核验</w:t>
      </w:r>
    </w:p>
    <w:p w14:paraId="05A63F9A">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【资金核算风控岗】：</w:t>
      </w:r>
    </w:p>
    <w:p w14:paraId="509E3C9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现进行四流匹配。合同流核验合同主体、数量、单价和金额；物资流核验到货、合格验收、调拨和发放；票据流核验开票单位、金额和物资明细；资金流核验付款申请、资金来源、支付金额和收款账户。</w:t>
      </w:r>
    </w:p>
    <w:p w14:paraId="35EB870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F21683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四流匹配表——</w:t>
      </w:r>
    </w:p>
    <w:p w14:paraId="3E5B120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1.S2帐篷：合同350顶/292250元，验收350顶，票据350顶，待付292250元→一致。</w:t>
      </w:r>
    </w:p>
    <w:p w14:paraId="5A8336F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2.S1帐篷及应急服务：合同150顶货物132000元+车辆应急增加成本2160元+人工增加成本840元=135000元；签收150顶，首次合格140顶，票据135000元，初步应付126200元→异常，冻结8800元。</w:t>
      </w:r>
    </w:p>
    <w:p w14:paraId="549897C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3.饮用水：合同629箱/14781.50元，验收629箱，票据629箱，待付14781.50元→一致。</w:t>
      </w:r>
    </w:p>
    <w:p w14:paraId="38F0626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4.食品：合同1704箱/134616元，验收1704箱，票据1704箱，待付134616元→一致。</w:t>
      </w:r>
    </w:p>
    <w:p w14:paraId="63F12F3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5.棉被主合同：合同2000床/128000元，验收2000床，票据2000床，待付128000元→一致。</w:t>
      </w:r>
    </w:p>
    <w:p w14:paraId="27402FD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6.棉被补充合同：合同4604床/308468元，验收4604床，票据4604床，待付308468元→一致。</w:t>
      </w:r>
    </w:p>
    <w:p w14:paraId="4297616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7.救生衣：合同468件/34632元，验收468件，票据468件，待付34632元→一致。</w:t>
      </w:r>
    </w:p>
    <w:p w14:paraId="7D0C940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8.急救包：合同324套/57672元，验收324套，票据324套，待付57672元→一致。</w:t>
      </w:r>
    </w:p>
    <w:p w14:paraId="60D115F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BE0E5E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首次四流匹配通过率=7/8*100%=87.5%，异常项目为HT-2025-003帐篷10顶未通过质量验收。</w:t>
      </w:r>
    </w:p>
    <w:p w14:paraId="5528536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97C2DBE">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任务6：第四次突发事件——紧急分单帐篷质量验收异常</w:t>
      </w:r>
    </w:p>
    <w:p w14:paraId="0059801F">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4F81BD" w:themeColor="accent1"/>
          <w:kern w:val="0"/>
          <w:sz w:val="28"/>
          <w:szCs w:val="28"/>
          <w:lang w:val="en-US" w:eastAsia="zh-CN" w:bidi="ar-SA"/>
          <w14:textFill>
            <w14:solidFill>
              <w14:schemeClr w14:val="accent1"/>
            </w14:solidFill>
          </w14:textFill>
        </w:rPr>
      </w:pPr>
      <w:r>
        <w:rPr>
          <w:rFonts w:ascii="宋体" w:hAnsi="宋体" w:eastAsia="宋体"/>
          <w:b/>
          <w:bCs/>
          <w:color w:val="4F81BD" w:themeColor="accent1"/>
          <w:sz w:val="28"/>
          <w14:textFill>
            <w14:solidFill>
              <w14:schemeClr w14:val="accent1"/>
            </w14:solidFill>
          </w14:textFill>
        </w:rPr>
        <w:t>【数字人御洪星】：警告，警告！HT-2025-003合同显示150顶，电子签收150顶，发票按150顶开具，但质检仅有140顶合格，10顶存在外观和防水涂层破损。</w:t>
      </w:r>
    </w:p>
    <w:p w14:paraId="77BFB02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FB00DF6">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【财务主管统筹岗】：</w:t>
      </w:r>
    </w:p>
    <w:p w14:paraId="44D524B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资金核算风控岗立即暂停异常部分付款；采购成本保障岗核查破损原因和补货能力；应急预算绩效岗测算对网格保障和绩效指标的影响。</w:t>
      </w:r>
    </w:p>
    <w:p w14:paraId="5D713C2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p>
    <w:p w14:paraId="6393502A">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【资金核算风控岗】：</w:t>
      </w:r>
    </w:p>
    <w:p w14:paraId="0AA632C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第一步：对比合同、签收、验收、发票和付款数据。合同150顶、签收150顶、票据150顶、合格140顶，差异10顶。</w:t>
      </w:r>
    </w:p>
    <w:p w14:paraId="4E25F00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第二步：计算异常货物金额。冻结金额=10顶*880元/顶=8800元。</w:t>
      </w:r>
    </w:p>
    <w:p w14:paraId="4EA610E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第三步：计算初步可支付金额。合格货物金额=140*880=123200元；已完成且凭证齐全的车辆应急增加成本2160元和人工增加成本840元可计入应付；初步可支付金额=123200+2160+840=126200元。</w:t>
      </w:r>
    </w:p>
    <w:p w14:paraId="2E6F1AE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第四步：将HT-2025-003付款申请拆分为“可支付126200元”和“冻结8800元”，生成付款暂停记录。</w:t>
      </w:r>
    </w:p>
    <w:p w14:paraId="7809E71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A7B27E8">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【采购成本保障岗】：</w:t>
      </w:r>
    </w:p>
    <w:p w14:paraId="7682FC2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第五步：核查不合格原因。10顶帐篷为运输途中包装破损导致外观和防水涂层受损，不属于型号错误或数量短缺。</w:t>
      </w:r>
    </w:p>
    <w:p w14:paraId="5E0141E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第六步：依据合同发出整改通知，要求S1在6小时内无偿补货10顶，并承担补货运输和再次验收费用；本次履约在供应商动态评价中扣5分。</w:t>
      </w:r>
    </w:p>
    <w:p w14:paraId="294C71C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第七步：S1补货10顶到达，机器狗重新扫码，无人机记录到货位置，质检人员复验10顶全部合格。</w:t>
      </w:r>
    </w:p>
    <w:p w14:paraId="4BDA4B9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18D9C5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【应急预算绩效岗】：</w:t>
      </w:r>
    </w:p>
    <w:p w14:paraId="2250C5B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第八步：测算总体影响。500顶重点帐篷首次合格数量=S2合格350顶+S1合格140顶=490顶；首次总体验收合格率=490/500*100%=98.0%；首次不合格率=10/500*100%=2.0%。</w:t>
      </w:r>
    </w:p>
    <w:p w14:paraId="6FC223E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10顶补货完成前由网格机动库存临时保障10*4=40人，未造成重点网格人员无帐篷安置；整改后总体合格率=500/500*100%=100%。</w:t>
      </w:r>
    </w:p>
    <w:p w14:paraId="3CE6CDE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50590A6">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【资金核算风控岗】：</w:t>
      </w:r>
    </w:p>
    <w:p w14:paraId="672ED22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第九步：补货后重新四流匹配。HT-003合同150顶、最终验收150顶、票据150顶、货款132000元、应急运输和人工3000元、最终付款135000元→一致。</w:t>
      </w:r>
    </w:p>
    <w:p w14:paraId="2170CA6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第十步：财务主管审批后放行冻结的8800元，记录首次异常、整改过程和最终一致状态。</w:t>
      </w:r>
    </w:p>
    <w:p w14:paraId="302012E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6A11B9A">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【财务主管统筹岗】：</w:t>
      </w:r>
    </w:p>
    <w:p w14:paraId="0C4F571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决定先支付126200元，冻结8800元；补货复验合格后支付8800元。供应商已无偿补货并承担整改费用，不另扣经济违约金，但履约评价扣5分并保留风险记录。</w:t>
      </w:r>
    </w:p>
    <w:p w14:paraId="02BE217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2EBF053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输出：《四流匹配异常单》《未验收金额测算表》《付款拆分单》《付款暂停记录》《供应商整改通知》《补货运输记录》《重新验收单》《付款放行审批单》《供应商履约扣分记录》。</w:t>
      </w:r>
    </w:p>
    <w:p w14:paraId="1ABB13B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0F7F92D">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任务7：会计核算与银行对账</w:t>
      </w:r>
    </w:p>
    <w:p w14:paraId="5E04D9F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【资金核算风控岗】：</w:t>
      </w:r>
    </w:p>
    <w:p w14:paraId="2C20396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现进行会计核算与银行对账。</w:t>
      </w:r>
    </w:p>
    <w:p w14:paraId="0D3453B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ADD0DB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审核原始凭证：采购合同、验收单、发票、付款申请、捐赠协议、保险合同等。</w:t>
      </w:r>
    </w:p>
    <w:p w14:paraId="2960169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根据资金性质进行分类：政府协同保障资金支出、限定性捐赠支出、非限定性捐赠支出、保险赔款收入（预计）。</w:t>
      </w:r>
    </w:p>
    <w:p w14:paraId="25A3D4E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按项目编码ZYCD-2025-001归集支出。</w:t>
      </w:r>
    </w:p>
    <w:p w14:paraId="5538830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登记资金台账、生成记账凭证、核对银行流水、识别未达账项、完成账表核对。</w:t>
      </w:r>
    </w:p>
    <w:p w14:paraId="6226EE91">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55A0DAE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输出：原始凭证审核表、项目支出台账、记账凭证、银行对账表、资金余额表。</w:t>
      </w:r>
    </w:p>
    <w:p w14:paraId="2BAC73F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8406CF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red"/>
          <w:lang w:val="en-US" w:eastAsia="zh-CN" w:bidi="ar-SA"/>
        </w:rPr>
      </w:pPr>
      <w:r>
        <w:rPr>
          <w:rFonts w:hint="eastAsia" w:ascii="宋体" w:hAnsi="宋体" w:eastAsia="宋体" w:cs="宋体"/>
          <w:color w:val="000000"/>
          <w:kern w:val="0"/>
          <w:sz w:val="28"/>
          <w:szCs w:val="28"/>
          <w:highlight w:val="red"/>
          <w:lang w:val="en-US" w:eastAsia="zh-CN" w:bidi="ar-SA"/>
        </w:rPr>
        <w:t>【第三阶段移交】</w:t>
      </w:r>
    </w:p>
    <w:p w14:paraId="2D4E928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资金核算风控岗向应急预算绩效岗移交：实际支付金额、各资金来源使用金额、未支付金额。</w:t>
      </w:r>
    </w:p>
    <w:p w14:paraId="17DCE4D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采购成本保障岗向应急预算绩效岗移交：实际采购单价、实际采购数量、实际运输费用、履约情况。</w:t>
      </w:r>
    </w:p>
    <w:p w14:paraId="1543E80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财务主管统筹岗启动复盘阶段。</w:t>
      </w:r>
    </w:p>
    <w:p w14:paraId="792C979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333095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hint="eastAsia" w:ascii="宋体" w:hAnsi="宋体" w:eastAsia="宋体" w:cs="宋体"/>
          <w:color w:val="000000"/>
          <w:kern w:val="0"/>
          <w:sz w:val="28"/>
          <w:szCs w:val="28"/>
          <w:highlight w:val="yellow"/>
          <w:lang w:val="en-US" w:eastAsia="zh-CN" w:bidi="ar-SA"/>
        </w:rPr>
        <w:t>【资金核算风控岗】阶段总结：</w:t>
      </w:r>
    </w:p>
    <w:p w14:paraId="0B982E6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ascii="宋体" w:hAnsi="宋体" w:eastAsia="宋体"/>
          <w:sz w:val="28"/>
        </w:rPr>
        <w:t>第三阶段中，我们建立4类资金分类台账，完成HT-001、HT-002、HT-003和车辆维修费4笔付款申请的8项条件核验，处理第三次突发事件（限定性捐赠用途错配，由D01改为U01）；完成8项四流匹配，首次7项一致、1项异常，首次通过率87.5%；处理第四次突发事件（HT-003中10顶帐篷质量不合格，先支付126200元、冻结8800元，补货复验后放行），整改后四流匹配和验收合格率均达到100%。全过程实现合同变更、分单采购、调拨证据、验收结果、票据和付款的全链条对应。</w:t>
      </w:r>
    </w:p>
    <w:p w14:paraId="71F59EF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yellow"/>
          <w:lang w:val="en-US" w:eastAsia="zh-CN" w:bidi="ar-SA"/>
        </w:rPr>
        <w:t>报告财务主管，第三阶段总结已完毕，请指示。</w:t>
      </w:r>
    </w:p>
    <w:p w14:paraId="2BABAC9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227345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49A5AD0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各位评委老师，现进入第四阶段——"保险理赔、绩效评价、审计公开与参数回写"环节技能展示。</w:t>
      </w:r>
    </w:p>
    <w:p w14:paraId="215FFC9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C8A4C9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D0DBC59">
      <w:pPr>
        <w:widowControl w:val="0"/>
        <w:numPr>
          <w:ilvl w:val="0"/>
          <w:numId w:val="0"/>
        </w:numPr>
        <w:spacing w:before="0" w:beforeLines="0" w:after="0" w:afterLines="0" w:line="240" w:lineRule="auto"/>
        <w:jc w:val="left"/>
        <w:rPr>
          <w:rFonts w:hint="eastAsia" w:ascii="宋体" w:hAnsi="宋体" w:eastAsia="宋体" w:cs="宋体"/>
          <w:b/>
          <w:bCs/>
          <w:color w:val="000000"/>
          <w:kern w:val="0"/>
          <w:sz w:val="36"/>
          <w:szCs w:val="36"/>
          <w:highlight w:val="red"/>
          <w:lang w:val="en-US" w:eastAsia="zh-CN" w:bidi="ar-SA"/>
        </w:rPr>
      </w:pPr>
      <w:r>
        <w:rPr>
          <w:rFonts w:hint="eastAsia" w:ascii="宋体" w:hAnsi="宋体" w:eastAsia="宋体" w:cs="宋体"/>
          <w:b/>
          <w:bCs/>
          <w:color w:val="000000"/>
          <w:kern w:val="0"/>
          <w:sz w:val="36"/>
          <w:szCs w:val="36"/>
          <w:highlight w:val="red"/>
          <w:lang w:val="en-US" w:eastAsia="zh-CN" w:bidi="ar-SA"/>
        </w:rPr>
        <w:t>【第四阶段：灾后复盘】</w:t>
      </w:r>
    </w:p>
    <w:p w14:paraId="2E5AA7C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保险理赔、绩效评价、审计公开与参数回写</w:t>
      </w:r>
    </w:p>
    <w:p w14:paraId="69E1173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35AB65E">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任务1：救援人员保险理赔</w:t>
      </w:r>
    </w:p>
    <w:p w14:paraId="1E9EA60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（采购成本保障岗）负责保险合同和理赔材料</w:t>
      </w:r>
    </w:p>
    <w:p w14:paraId="49DA371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（资金核算风控岗）负责赔款测算和会计处理</w:t>
      </w:r>
    </w:p>
    <w:p w14:paraId="3198D7E6">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2E8C5093">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FF"/>
          <w:kern w:val="0"/>
          <w:sz w:val="28"/>
          <w:szCs w:val="28"/>
          <w:lang w:val="en-US" w:eastAsia="zh-CN" w:bidi="ar-SA"/>
        </w:rPr>
      </w:pPr>
      <w:r>
        <w:rPr>
          <w:rFonts w:hint="eastAsia" w:ascii="宋体" w:hAnsi="宋体" w:eastAsia="宋体" w:cs="宋体"/>
          <w:b/>
          <w:bCs/>
          <w:color w:val="0000FF"/>
          <w:kern w:val="0"/>
          <w:sz w:val="28"/>
          <w:szCs w:val="28"/>
          <w:lang w:val="en-US" w:eastAsia="zh-CN" w:bidi="ar-SA"/>
        </w:rPr>
        <w:t>【数字人御洪星】：注意。收到前方一名救援人员在甲3网格救援过程中受伤（腿部骨折）！</w:t>
      </w:r>
    </w:p>
    <w:p w14:paraId="7F256464">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FF"/>
          <w:kern w:val="0"/>
          <w:sz w:val="28"/>
          <w:szCs w:val="28"/>
          <w:lang w:val="en-US" w:eastAsia="zh-CN" w:bidi="ar-SA"/>
        </w:rPr>
      </w:pPr>
    </w:p>
    <w:p w14:paraId="54F4935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7BF7B3E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b/>
          <w:bCs/>
          <w:color w:val="0000FF"/>
          <w:kern w:val="0"/>
          <w:sz w:val="28"/>
          <w:szCs w:val="28"/>
          <w:lang w:val="en-US" w:eastAsia="zh-CN" w:bidi="ar-SA"/>
        </w:rPr>
      </w:pPr>
      <w:r>
        <w:rPr>
          <w:rFonts w:hint="eastAsia" w:ascii="宋体" w:hAnsi="宋体" w:eastAsia="宋体" w:cs="宋体"/>
          <w:color w:val="000000"/>
          <w:kern w:val="0"/>
          <w:sz w:val="28"/>
          <w:szCs w:val="28"/>
          <w:lang w:val="en-US" w:eastAsia="zh-CN" w:bidi="ar-SA"/>
        </w:rPr>
        <w:t>采购成本保障岗，御洪星通报一名救援人员在救援过程中腿部骨折，请立即在有效时间内帮助其进行保险理赔程序。</w:t>
      </w:r>
    </w:p>
    <w:p w14:paraId="17B1F6B9">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FF"/>
          <w:kern w:val="0"/>
          <w:sz w:val="28"/>
          <w:szCs w:val="28"/>
          <w:lang w:val="en-US" w:eastAsia="zh-CN" w:bidi="ar-SA"/>
        </w:rPr>
      </w:pPr>
    </w:p>
    <w:p w14:paraId="29017C4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【采购成本保障岗】：</w:t>
      </w:r>
    </w:p>
    <w:p w14:paraId="4ABB071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highlight w:val="none"/>
          <w:lang w:val="en-US" w:eastAsia="zh-CN" w:bidi="ar-SA"/>
        </w:rPr>
        <w:t>收到！</w:t>
      </w:r>
    </w:p>
    <w:p w14:paraId="1C221FB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第一步：查询保险责任。保险II（高风险救援险）明确洪涝救援属于承保范围。</w:t>
      </w:r>
    </w:p>
    <w:p w14:paraId="3FE2076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第二步：判断事故是否属于承保范围。救援过程中受伤，属于意外伤害，承保。</w:t>
      </w:r>
    </w:p>
    <w:p w14:paraId="7DDBD5D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第三步：检查报案时限。事故发生后24小时内报案，符合7天报案时限要求。</w:t>
      </w:r>
    </w:p>
    <w:p w14:paraId="12D5861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第四步：整理事故证明、医疗资料和出勤记录。事故证明由队长签字，医疗资料含诊断证明和费用清单，出勤记录来自救援队派单系统。</w:t>
      </w:r>
    </w:p>
    <w:p w14:paraId="3F45FC2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第五步：测算预计赔款。医疗费用预计35000元，免赔额100元，赔付比例100%，预计赔款34900元。</w:t>
      </w:r>
    </w:p>
    <w:p w14:paraId="2EFFC8A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第六步：核对免赔额和赔付比例。免赔额100元，赔付比例100%，赔款=35000-100=34900元。</w:t>
      </w:r>
    </w:p>
    <w:p w14:paraId="15F8625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第七步：登记保险赔款。赔款34900元登记入账。</w:t>
      </w:r>
    </w:p>
    <w:p w14:paraId="2EF6053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第八步：完成相关会计处理。借：银行存款34900，贷：营业外收入—保险赔款34900。</w:t>
      </w:r>
    </w:p>
    <w:p w14:paraId="3FE35E6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CA960E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【资金核算风控岗】：</w:t>
      </w:r>
    </w:p>
    <w:p w14:paraId="6138C27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赔款测算和会计处理已完成。赔款34900元用于覆盖救援人员医疗费用。</w:t>
      </w:r>
    </w:p>
    <w:p w14:paraId="7BAD902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BC4C5D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04CB4CE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审核理赔材料齐全，赔款34900元合理。</w:t>
      </w:r>
    </w:p>
    <w:p w14:paraId="2CC3589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50BD9D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p>
    <w:p w14:paraId="3D41223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分析保险赔款对项目资金缺口的影响。原预计保险赔款80000元，实际34900元，差额45100元。但项目通过红十字会补齐缺口后，资金（剩余4493330.5元）暂无缺口不影响整体预算。</w:t>
      </w:r>
    </w:p>
    <w:p w14:paraId="6D09365C">
      <w:pPr>
        <w:widowControl w:val="0"/>
        <w:numPr>
          <w:ilvl w:val="0"/>
          <w:numId w:val="0"/>
        </w:numPr>
        <w:spacing w:before="0" w:beforeLines="0" w:after="0" w:afterLines="0" w:line="240" w:lineRule="auto"/>
        <w:jc w:val="left"/>
        <w:rPr>
          <w:rFonts w:hint="eastAsia" w:ascii="宋体" w:hAnsi="宋体" w:eastAsia="宋体" w:cs="宋体"/>
          <w:color w:val="000000"/>
          <w:kern w:val="0"/>
          <w:sz w:val="28"/>
          <w:szCs w:val="28"/>
          <w:lang w:val="en-US" w:eastAsia="zh-CN" w:bidi="ar-SA"/>
        </w:rPr>
      </w:pPr>
    </w:p>
    <w:p w14:paraId="61350D6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任务2：预算执行差异分析</w:t>
      </w:r>
    </w:p>
    <w:p w14:paraId="385AD17D">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【应急预算绩效岗】：</w:t>
      </w:r>
    </w:p>
    <w:p w14:paraId="273890F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现进行预算执行差异分析。</w:t>
      </w:r>
    </w:p>
    <w:p w14:paraId="7BC0F8C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CFA812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数据来源——</w:t>
      </w:r>
    </w:p>
    <w:p w14:paraId="2F83DEA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资金核算风控岗提供：实际支付金额4194750元；资金来源使用金额为政府协同保障资金2913300元、限定性捐赠700000元、非限定性捐赠546550元、保险赔款34900元，合计4194750元；预算尚未执行金额=4275091-4194750=80341元。</w:t>
      </w:r>
    </w:p>
    <w:p w14:paraId="3C56B8F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采购成本保障岗提供：S2帐篷350顶*835元、S1帐篷150顶*880元、车辆应急增加成本2160元、装卸人工增加成本840元，以及其他物资实际单价、数量、运输和履约情况。</w:t>
      </w:r>
    </w:p>
    <w:p w14:paraId="29141FB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7D68B9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第一步：计算预算执行率。预算执行率=4194750/4275091*100%=98.12%。</w:t>
      </w:r>
    </w:p>
    <w:p w14:paraId="18017BE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第二步：计算预算偏差率。预算偏差率=(4275091-4194750)/4275091*100%=1.88%。</w:t>
      </w:r>
    </w:p>
    <w:p w14:paraId="60411A5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C3F83B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第三步：分析帐篷项目差异。原帐篷货物预算417500元；变更后帐篷货物金额=350*835+150*880=424250元，货物不利差异=424250-417500=6750元。</w:t>
      </w:r>
    </w:p>
    <w:p w14:paraId="1FE01A7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车辆应急增加成本2160元、装卸人工增加成本840元，合计应急附加成本3000元。帐篷及应急保障总不利差异=6750+3000=9750元，由预备费覆盖。</w:t>
      </w:r>
    </w:p>
    <w:p w14:paraId="53E7FEF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2912FE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四步：分析其他项目差异。食品预算134616元，实际162616元（含灾情升级补货28000元），不利差异28000元；运输项目较预算节约5000元，有利差异5000元；保险保费预算和实际均为11000元，差异0元；保险赔款预计80000元、实际34900元，差额45100元，但保险赔款属于资金来源预测差异，不计入救灾支出预算执行率。</w:t>
      </w:r>
    </w:p>
    <w:p w14:paraId="1AB64EA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D6DC83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第五步：形成差异原因分类。数量差异来自灾情升级；价格差异来自紧急分单供应商单价变化；效率差异来自运费和装卸人工增加；履约差异来自10顶帐篷补货，但补货费用由供应商承担，未增加项目支出。</w:t>
      </w:r>
    </w:p>
    <w:p w14:paraId="544BA5C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AF9F89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输出：《预算执行表》《价格-数量-效率差异分析表》《预备费执行表》《差异原因说明》。</w:t>
      </w:r>
    </w:p>
    <w:p w14:paraId="6E1CA80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34BEB6C">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ascii="宋体" w:hAnsi="宋体" w:eastAsia="宋体"/>
          <w:b/>
          <w:sz w:val="28"/>
        </w:rPr>
        <w:t>任务3：绩效评价</w:t>
      </w:r>
    </w:p>
    <w:p w14:paraId="0CD53FD0">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color w:val="000000"/>
          <w:kern w:val="0"/>
          <w:sz w:val="28"/>
          <w:szCs w:val="28"/>
          <w:highlight w:val="green"/>
          <w:lang w:val="en-US" w:eastAsia="zh-CN" w:bidi="ar-SA"/>
        </w:rPr>
      </w:pPr>
      <w:r>
        <w:rPr>
          <w:rFonts w:ascii="宋体" w:hAnsi="宋体" w:eastAsia="宋体"/>
          <w:b/>
          <w:sz w:val="28"/>
          <w:highlight w:val="green"/>
        </w:rPr>
        <w:t>【应急预算绩效岗】：</w:t>
      </w:r>
    </w:p>
    <w:p w14:paraId="3C85FD5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现进行6维度20项绩效评价。</w:t>
      </w:r>
    </w:p>
    <w:p w14:paraId="3BC49B6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921868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预算维度：</w:t>
      </w:r>
    </w:p>
    <w:p w14:paraId="72C5DAB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-预算执行率=4194750/4275091*100%=98.12%。</w:t>
      </w:r>
    </w:p>
    <w:p w14:paraId="25BBDFD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-预算偏差率=(4275091-4194750)/4275091*100%=1.88%。</w:t>
      </w:r>
    </w:p>
    <w:p w14:paraId="47B2FA5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-预备费使用率=9750/376000*100%=2.59%，剩余预备费366250元。</w:t>
      </w:r>
    </w:p>
    <w:p w14:paraId="0718FE1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D72A15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采购维度：</w:t>
      </w:r>
    </w:p>
    <w:p w14:paraId="6350B15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-初始S2帐篷价格偏差率=(835-846.25)/846.25*100%=-1.33%。</w:t>
      </w:r>
    </w:p>
    <w:p w14:paraId="07593C4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-变更后帐篷货物平均单价=(350*835+150*880)/500=848.50元/顶。</w:t>
      </w:r>
    </w:p>
    <w:p w14:paraId="1EF474C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-变更后价格偏差率=(848.50-846.25)/846.25*100%=0.27%。</w:t>
      </w:r>
    </w:p>
    <w:p w14:paraId="30CDEF8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-备选供应商遴选节约额=全部选择S3综合成本146960元-选择S1综合成本135000元=11960元。</w:t>
      </w:r>
    </w:p>
    <w:p w14:paraId="59EA2A7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951E44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资金维度：</w:t>
      </w:r>
    </w:p>
    <w:p w14:paraId="1F2C006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-资金用途匹配率=100%，限定性捐赠错配1笔已暂停并改用U01。</w:t>
      </w:r>
    </w:p>
    <w:p w14:paraId="35543AB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-资金及时支付率=8/9*100%=88.89%，9笔付款中8笔按时，1笔因用途错配暂停后补付。</w:t>
      </w:r>
    </w:p>
    <w:p w14:paraId="036A4F9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D46BB8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履约维度：</w:t>
      </w:r>
    </w:p>
    <w:p w14:paraId="10B681E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-变更后按时交付率=10/10*100%=100%，所有采购批次均在变更后的合同节点内完成。</w:t>
      </w:r>
    </w:p>
    <w:p w14:paraId="71E50C3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-首次帐篷验收合格率=490/500*100%=98.0%，补货后达到100%。</w:t>
      </w:r>
    </w:p>
    <w:p w14:paraId="59CFF88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-首次帐篷不合格率=10/500*100%=2.0%。</w:t>
      </w:r>
    </w:p>
    <w:p w14:paraId="147F064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-HT-003供应商整改及时率=1/1*100%=100%。</w:t>
      </w:r>
    </w:p>
    <w:p w14:paraId="7675679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198305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效益维度：</w:t>
      </w:r>
    </w:p>
    <w:p w14:paraId="58D65E9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-受益人数=8100人。</w:t>
      </w:r>
    </w:p>
    <w:p w14:paraId="7193ED4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-单位受益成本=4194750/8100=517.87元/人。</w:t>
      </w:r>
    </w:p>
    <w:p w14:paraId="0538E7C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-12小时重点帐篷保障完成率=500/500*100%=100%。</w:t>
      </w:r>
    </w:p>
    <w:p w14:paraId="62621E5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-各网格最低保障完成率=9/9*100%=100%。</w:t>
      </w:r>
    </w:p>
    <w:p w14:paraId="6BF223A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F07DDF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风控维度：</w:t>
      </w:r>
    </w:p>
    <w:p w14:paraId="2D1813E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-业务突发事件4项全部识别，业务整改完成率=4/4*100%=100%。</w:t>
      </w:r>
    </w:p>
    <w:p w14:paraId="3DF36BC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-四流首次匹配通过率=7/8*100%=87.5%，整改后通过率=8/8*100%=100%。</w:t>
      </w:r>
    </w:p>
    <w:p w14:paraId="6B31E10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-预备费支出9750元均具备异常预警、成本比较、合同变更和审批证据。</w:t>
      </w:r>
    </w:p>
    <w:p w14:paraId="3B1FC11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B34999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岗位协同评价：采购成本保障岗完成价格基准、S1/S3运费和人工成本测算、规划求解及合同变更；应急预算绩效岗完成影响人数、网格调拨、预备费和绩效测算；资金核算风控岗完成资金来源、预算占用、付款拆分和四流匹配；财务主管统筹岗在各岗位证据齐全后作出组合方案决策。</w:t>
      </w:r>
    </w:p>
    <w:p w14:paraId="5499FF4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43C3BF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输出：《项目绩效评价表》《9网格绩效对比表》《单位受益成本分析表》《预备费绩效表》《异常整改闭环表》。</w:t>
      </w:r>
    </w:p>
    <w:p w14:paraId="3664C5B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44C2390">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任务4：审计证据链和信息公开</w:t>
      </w:r>
    </w:p>
    <w:p w14:paraId="662A0D7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（财务主管统筹岗）组织，（资金核算风控岗）归集资料</w:t>
      </w:r>
    </w:p>
    <w:p w14:paraId="053850A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1180BF6E">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highlight w:val="green"/>
          <w:lang w:val="en-US" w:eastAsia="zh-CN" w:bidi="ar-SA"/>
        </w:rPr>
      </w:pPr>
      <w:r>
        <w:rPr>
          <w:rFonts w:hint="eastAsia" w:ascii="宋体" w:hAnsi="宋体" w:eastAsia="宋体" w:cs="宋体"/>
          <w:b/>
          <w:bCs/>
          <w:color w:val="000000"/>
          <w:kern w:val="0"/>
          <w:sz w:val="28"/>
          <w:szCs w:val="28"/>
          <w:highlight w:val="green"/>
          <w:lang w:val="en-US" w:eastAsia="zh-CN" w:bidi="ar-SA"/>
        </w:rPr>
        <w:t>【财务主管统筹岗】：</w:t>
      </w:r>
    </w:p>
    <w:p w14:paraId="1458490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现进行审计证据链归集和信息公开。</w:t>
      </w:r>
    </w:p>
    <w:p w14:paraId="59F6F05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853736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审计证据链按以下顺序归集：灾情数据→响应判级→预算方案→采购申请→价格比较→采购合同→验收入库→票据→付款→会计凭证→绩效结果。</w:t>
      </w:r>
    </w:p>
    <w:p w14:paraId="79F4B88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3FCCBAD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御洪星，请将本次救援行动的所有资料一键报送内审部门进行审核。</w:t>
      </w:r>
    </w:p>
    <w:p w14:paraId="2DFD8FB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0115A31">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FF"/>
          <w:kern w:val="0"/>
          <w:sz w:val="28"/>
          <w:szCs w:val="28"/>
          <w:lang w:val="en-US" w:eastAsia="zh-CN" w:bidi="ar-SA"/>
        </w:rPr>
      </w:pPr>
      <w:r>
        <w:rPr>
          <w:rFonts w:hint="eastAsia" w:ascii="宋体" w:hAnsi="宋体" w:eastAsia="宋体" w:cs="宋体"/>
          <w:b/>
          <w:bCs/>
          <w:color w:val="0000FF"/>
          <w:kern w:val="0"/>
          <w:sz w:val="28"/>
          <w:szCs w:val="28"/>
          <w:lang w:val="en-US" w:eastAsia="zh-CN" w:bidi="ar-SA"/>
        </w:rPr>
        <w:t>【数字人御洪星】：资料已报送。注意：内审系统反馈3条异常数据，请逐条核查。</w:t>
      </w:r>
    </w:p>
    <w:p w14:paraId="257496F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0A55BC5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查看第1条异常数据：经核对，开具的发票抬头不规范，资金核算风控岗请立即对不符合规范的发票进行改正！</w:t>
      </w:r>
    </w:p>
    <w:p w14:paraId="1496368A">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【资金核算风控岗】：</w:t>
      </w:r>
    </w:p>
    <w:p w14:paraId="1F02EEE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收到！将马上对接供应商重开发票。财务主管，重开发票已上传！</w:t>
      </w:r>
    </w:p>
    <w:p w14:paraId="154FC21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16F59B7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查看第2条异常数据：经核对，配送运输单仅有司机签字，但无对方公司盖章，采购成本保障岗请立即对不符合规范的报销单进行改正！</w:t>
      </w:r>
    </w:p>
    <w:p w14:paraId="4B8D725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【采购成本保障岗】：</w:t>
      </w:r>
    </w:p>
    <w:p w14:paraId="4935779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收到！将马上对报销单进行整改。财务主管，运输明细单已补盖公章且已上传！</w:t>
      </w:r>
    </w:p>
    <w:p w14:paraId="435B3F3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06EE994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6B0B7745">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查看第3条异常数据：经核对，工时记录表未提供身份证复印件，应急预算绩效岗请立即补充相关材料！</w:t>
      </w:r>
    </w:p>
    <w:p w14:paraId="0D4D66F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p>
    <w:p w14:paraId="5487151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收到！将联系救援队员补充资料。财务主管，完善相关材料并已上传！</w:t>
      </w:r>
    </w:p>
    <w:p w14:paraId="28EF625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DD4537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【财务主管统筹岗】：</w:t>
      </w:r>
    </w:p>
    <w:p w14:paraId="32B6AEFE">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各岗位补充完善的资料均已收到，现进行二次审计申报，报审已完成！</w:t>
      </w:r>
    </w:p>
    <w:p w14:paraId="5974C57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74192FC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信息公开分层——</w:t>
      </w:r>
    </w:p>
    <w:p w14:paraId="0DC9AB0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公众层：捐赠资金总额70万元+88万元=158万元，主要使用方向（食品30万、帐篷棉被25万、其他103万），受益人数8100人，物资发放情况（9网格全覆盖）。</w:t>
      </w:r>
    </w:p>
    <w:p w14:paraId="7F408D9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监管层：预算执行率98.12%，资金用途匹配率100%，帐篷首次验收合格率98.0%（补货后100%），四流整改后通过率100%，业务异常整改完成率100%。</w:t>
      </w:r>
    </w:p>
    <w:p w14:paraId="538A54E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内部层：S1、S2、S3报价及资质资料，S1/S3运费和人工成本测算，HT-001变更协议、HT-003紧急分单合同，付款账户、原始凭证及4次突发事件风险记录。</w:t>
      </w:r>
    </w:p>
    <w:p w14:paraId="344AE10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F5D877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注意事项：身份证号、手机号、银行账号等敏感信息脱敏后公开。</w:t>
      </w:r>
    </w:p>
    <w:p w14:paraId="50413E8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55DDEF52">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输出：审计底稿、异常整改记录、脱敏公开表、项目绩效报告。</w:t>
      </w:r>
    </w:p>
    <w:p w14:paraId="119906D8">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8C4DDF2">
      <w:pPr>
        <w:widowControl w:val="0"/>
        <w:numPr>
          <w:ilvl w:val="0"/>
          <w:numId w:val="0"/>
        </w:numPr>
        <w:spacing w:before="0" w:beforeLines="0" w:after="0" w:afterLines="0" w:line="240" w:lineRule="auto"/>
        <w:ind w:left="0" w:leftChars="0" w:firstLine="562" w:firstLineChars="200"/>
        <w:jc w:val="left"/>
        <w:rPr>
          <w:rFonts w:hint="eastAsia" w:ascii="宋体" w:hAnsi="宋体" w:eastAsia="宋体" w:cs="宋体"/>
          <w:b/>
          <w:bCs/>
          <w:color w:val="000000"/>
          <w:kern w:val="0"/>
          <w:sz w:val="28"/>
          <w:szCs w:val="28"/>
          <w:lang w:val="en-US" w:eastAsia="zh-CN" w:bidi="ar-SA"/>
        </w:rPr>
      </w:pPr>
      <w:r>
        <w:rPr>
          <w:rFonts w:hint="eastAsia" w:ascii="宋体" w:hAnsi="宋体" w:eastAsia="宋体" w:cs="宋体"/>
          <w:b/>
          <w:bCs/>
          <w:color w:val="000000"/>
          <w:kern w:val="0"/>
          <w:sz w:val="28"/>
          <w:szCs w:val="28"/>
          <w:lang w:val="en-US" w:eastAsia="zh-CN" w:bidi="ar-SA"/>
        </w:rPr>
        <w:t>任务5：价值验证逆向优化</w:t>
      </w:r>
    </w:p>
    <w:p w14:paraId="4711A73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highlight w:val="green"/>
          <w:lang w:val="en-US" w:eastAsia="zh-CN" w:bidi="ar-SA"/>
        </w:rPr>
        <w:t>【应急预算绩效岗】：</w:t>
      </w:r>
    </w:p>
    <w:p w14:paraId="32D8F7B8">
      <w:pPr>
        <w:widowControl w:val="0"/>
        <w:numPr>
          <w:ilvl w:val="0"/>
          <w:numId w:val="0"/>
        </w:numPr>
        <w:spacing w:before="0" w:beforeLines="0" w:after="0" w:afterLines="0" w:line="240" w:lineRule="auto"/>
        <w:ind w:left="0" w:leftChars="0" w:firstLine="560" w:firstLineChars="200"/>
        <w:jc w:val="left"/>
        <w:rPr>
          <w:rFonts w:hint="default" w:ascii="宋体" w:hAnsi="宋体" w:eastAsia="宋体" w:cs="宋体"/>
          <w:color w:val="000000"/>
          <w:kern w:val="0"/>
          <w:sz w:val="28"/>
          <w:szCs w:val="28"/>
          <w:highlight w:val="green"/>
          <w:lang w:val="en-US" w:eastAsia="zh-CN" w:bidi="ar-SA"/>
        </w:rPr>
      </w:pPr>
      <w:r>
        <w:rPr>
          <w:rFonts w:hint="eastAsia" w:ascii="宋体" w:hAnsi="宋体" w:eastAsia="宋体" w:cs="宋体"/>
          <w:color w:val="000000"/>
          <w:kern w:val="0"/>
          <w:sz w:val="28"/>
          <w:szCs w:val="28"/>
          <w:lang w:val="en-US" w:eastAsia="zh-CN" w:bidi="ar-SA"/>
        </w:rPr>
        <w:t>通过实际发生的业务反哺财务，进行业财价值创造，确保救灾财经管理持续改进。</w:t>
      </w:r>
    </w:p>
    <w:p w14:paraId="357B991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现进行预算参数回写。</w:t>
      </w:r>
    </w:p>
    <w:p w14:paraId="1F3D32CB">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回写内容——</w:t>
      </w:r>
    </w:p>
    <w:p w14:paraId="6FD807D6">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1.山区运输实际成本高于原标准，调整运输系数。</w:t>
      </w:r>
    </w:p>
    <w:p w14:paraId="7F6EEC4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原8.5元/公里·辆→实际9.2元/公里·辆（道路绕行增加），偏差率8.2%，超过回写阈值5%，更新运输系数。</w:t>
      </w:r>
    </w:p>
    <w:p w14:paraId="285F04F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2.帐篷首次不合格率低于原预计，采用加权方式调整质量损耗参数。</w:t>
      </w:r>
    </w:p>
    <w:p w14:paraId="7DF3532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原预计3%，实际首次不合格率=10/500=2%，偏差率=(2%-3%)/3%*100%=-33.33%，绝对偏差超过5%回写阈值。考虑单次样本波动，采用50%历史参数+50%本次实际的加权更新：新参数=3%*50%+2%*50%=2.5%。</w:t>
      </w:r>
    </w:p>
    <w:p w14:paraId="314B674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3.饮用水实际采购价格低于预算标准，调整采购单价。</w:t>
      </w:r>
    </w:p>
    <w:p w14:paraId="4A892FF3">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原24元/箱→实际23.5元/箱，偏差率=(23.5-24)/24*100%=-2.08%，未超过回写阈值5%，不更新。</w:t>
      </w:r>
    </w:p>
    <w:p w14:paraId="73AB2414">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4.特殊人群实际保障成本高于普通人群，调整分类保障标准。</w:t>
      </w:r>
    </w:p>
    <w:p w14:paraId="71A80BF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原120元/人→实际135元/人，偏差率12.5%，超过阈值，更新特殊人群保障标准。</w:t>
      </w:r>
    </w:p>
    <w:p w14:paraId="73B75729">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5.某网格单位受益成本长期偏高，优化资金分配规则。</w:t>
      </w:r>
    </w:p>
    <w:p w14:paraId="03B546D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ascii="宋体" w:hAnsi="宋体" w:eastAsia="宋体"/>
          <w:sz w:val="28"/>
        </w:rPr>
        <w:t>甲3单位受益成本527.79元/人，高于项目平均517.87元/人，差异率=(527.79-517.87)/517.87*100%=1.92%。优化规则：对高优先级网格设置动态预备费，不固定追加10%，而是根据道路中断、特殊人群和供应链风险评分自动调整。</w:t>
      </w:r>
    </w:p>
    <w:p w14:paraId="2BECA83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4CA6BFC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现场技能：对比预算参数和实际参数、计算偏差率、判断是否超过回写阈值、更新预算参数库、使用新参数重新模拟下一次救援预算。</w:t>
      </w:r>
    </w:p>
    <w:p w14:paraId="0C4F182D">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69334FF">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r>
        <w:rPr>
          <w:rFonts w:hint="eastAsia" w:ascii="宋体" w:hAnsi="宋体" w:eastAsia="宋体" w:cs="宋体"/>
          <w:color w:val="000000"/>
          <w:kern w:val="0"/>
          <w:sz w:val="28"/>
          <w:szCs w:val="28"/>
          <w:lang w:val="en-US" w:eastAsia="zh-CN" w:bidi="ar-SA"/>
        </w:rPr>
        <w:t>项目最终闭环：实际执行结果→绩效评价→发现预算参数偏差→修正参数→提高下一次预算准确性。</w:t>
      </w:r>
    </w:p>
    <w:p w14:paraId="70533B91">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lang w:val="en-US" w:eastAsia="zh-CN" w:bidi="ar-SA"/>
        </w:rPr>
      </w:pPr>
    </w:p>
    <w:p w14:paraId="63743BFC">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red"/>
          <w:lang w:val="en-US" w:eastAsia="zh-CN" w:bidi="ar-SA"/>
        </w:rPr>
      </w:pPr>
      <w:r>
        <w:rPr>
          <w:rFonts w:hint="eastAsia" w:ascii="宋体" w:hAnsi="宋体" w:eastAsia="宋体" w:cs="宋体"/>
          <w:color w:val="000000"/>
          <w:kern w:val="0"/>
          <w:sz w:val="28"/>
          <w:szCs w:val="28"/>
          <w:highlight w:val="red"/>
          <w:lang w:val="en-US" w:eastAsia="zh-CN" w:bidi="ar-SA"/>
        </w:rPr>
        <w:t>【第四阶段总结】</w:t>
      </w:r>
    </w:p>
    <w:p w14:paraId="3B9652D7">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hint="eastAsia" w:ascii="宋体" w:hAnsi="宋体" w:eastAsia="宋体" w:cs="宋体"/>
          <w:color w:val="000000"/>
          <w:kern w:val="0"/>
          <w:sz w:val="28"/>
          <w:szCs w:val="28"/>
          <w:highlight w:val="yellow"/>
          <w:lang w:val="en-US" w:eastAsia="zh-CN" w:bidi="ar-SA"/>
        </w:rPr>
        <w:t>【应急预算绩效岗】：</w:t>
      </w:r>
    </w:p>
    <w:p w14:paraId="52028AE0">
      <w:pPr>
        <w:widowControl w:val="0"/>
        <w:numPr>
          <w:ilvl w:val="0"/>
          <w:numId w:val="0"/>
        </w:numPr>
        <w:spacing w:before="0" w:beforeLines="0" w:after="0" w:afterLines="0" w:line="240" w:lineRule="auto"/>
        <w:ind w:left="0" w:leftChars="0" w:firstLine="560" w:firstLineChars="200"/>
        <w:jc w:val="left"/>
        <w:rPr>
          <w:rFonts w:hint="eastAsia" w:ascii="宋体" w:hAnsi="宋体" w:eastAsia="宋体" w:cs="宋体"/>
          <w:color w:val="000000"/>
          <w:kern w:val="0"/>
          <w:sz w:val="28"/>
          <w:szCs w:val="28"/>
          <w:highlight w:val="yellow"/>
          <w:lang w:val="en-US" w:eastAsia="zh-CN" w:bidi="ar-SA"/>
        </w:rPr>
      </w:pPr>
      <w:r>
        <w:rPr>
          <w:rFonts w:ascii="宋体" w:hAnsi="宋体" w:eastAsia="宋体"/>
          <w:sz w:val="28"/>
        </w:rPr>
        <w:t>第四阶段中，我们完成救援人员保险理赔（赔款34900元），预算执行差异分析（实际支付419.475万元、执行率98.12%、偏差率1.88%），完成6维度20项绩效评价；对第二阶段分单采购形成的9750元预备费支出进行价格、运费和人工成本追踪；帐篷首次验收合格率98.0%、补货后100%，四流整改后通过率100%；完成审计证据链归集、3条审计异常整改、分层信息公开和预算参数回写。全过程实现预算、采购、合同、调拨、验收、支付和绩效数据闭环。</w:t>
      </w: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34DAD"/>
    <w:rsid w:val="017408BC"/>
    <w:rsid w:val="05557F9E"/>
    <w:rsid w:val="08915791"/>
    <w:rsid w:val="0E975183"/>
    <w:rsid w:val="12ED0DC6"/>
    <w:rsid w:val="133C386E"/>
    <w:rsid w:val="142C6D81"/>
    <w:rsid w:val="16337E88"/>
    <w:rsid w:val="17716EB9"/>
    <w:rsid w:val="1A8920EF"/>
    <w:rsid w:val="21EB7868"/>
    <w:rsid w:val="220E0F4D"/>
    <w:rsid w:val="23ED78C8"/>
    <w:rsid w:val="25D32AED"/>
    <w:rsid w:val="2A71128D"/>
    <w:rsid w:val="30234671"/>
    <w:rsid w:val="32056724"/>
    <w:rsid w:val="320C699E"/>
    <w:rsid w:val="323A056C"/>
    <w:rsid w:val="36B73AAE"/>
    <w:rsid w:val="36BE50F4"/>
    <w:rsid w:val="37B24617"/>
    <w:rsid w:val="386677F1"/>
    <w:rsid w:val="39FF4DED"/>
    <w:rsid w:val="3D954E00"/>
    <w:rsid w:val="3E3323BA"/>
    <w:rsid w:val="3E6B5B61"/>
    <w:rsid w:val="41272213"/>
    <w:rsid w:val="48C447EC"/>
    <w:rsid w:val="48EB7FCA"/>
    <w:rsid w:val="49295C1F"/>
    <w:rsid w:val="496F29A9"/>
    <w:rsid w:val="4A6F4C2B"/>
    <w:rsid w:val="4C3D6555"/>
    <w:rsid w:val="55CA71B9"/>
    <w:rsid w:val="5994115E"/>
    <w:rsid w:val="5C3655A9"/>
    <w:rsid w:val="5D0B2591"/>
    <w:rsid w:val="5D704AEA"/>
    <w:rsid w:val="60395667"/>
    <w:rsid w:val="651B17E0"/>
    <w:rsid w:val="66025D9D"/>
    <w:rsid w:val="66E80077"/>
    <w:rsid w:val="69847066"/>
    <w:rsid w:val="69AF1A85"/>
    <w:rsid w:val="6C8E6D3B"/>
    <w:rsid w:val="6C97174C"/>
    <w:rsid w:val="734737A0"/>
    <w:rsid w:val="75412B9C"/>
    <w:rsid w:val="77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Calibri" w:hAnsi="Calibri" w:eastAsia="微软雅黑" w:cs="Calibri"/>
      <w:sz w:val="24"/>
      <w:szCs w:val="24"/>
    </w:rPr>
  </w:style>
  <w:style w:type="paragraph" w:styleId="2">
    <w:name w:val="heading 1"/>
    <w:basedOn w:val="1"/>
    <w:next w:val="1"/>
    <w:qFormat/>
    <w:uiPriority w:val="0"/>
    <w:pPr>
      <w:keepNext/>
      <w:spacing w:before="480" w:after="240"/>
      <w:outlineLvl w:val="0"/>
    </w:pPr>
    <w:rPr>
      <w:b/>
      <w:color w:val="1F3864"/>
      <w:sz w:val="44"/>
      <w:szCs w:val="44"/>
    </w:rPr>
  </w:style>
  <w:style w:type="paragraph" w:styleId="3">
    <w:name w:val="heading 2"/>
    <w:basedOn w:val="1"/>
    <w:next w:val="1"/>
    <w:qFormat/>
    <w:uiPriority w:val="0"/>
    <w:pPr>
      <w:keepNext/>
      <w:spacing w:before="360" w:after="180"/>
      <w:outlineLvl w:val="1"/>
    </w:pPr>
    <w:rPr>
      <w:b/>
      <w:color w:val="2E5395"/>
      <w:sz w:val="32"/>
      <w:szCs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Subtitle"/>
    <w:basedOn w:val="1"/>
    <w:next w:val="1"/>
    <w:qFormat/>
    <w:uiPriority w:val="0"/>
    <w:pPr>
      <w:spacing w:before="120" w:after="360"/>
      <w:jc w:val="center"/>
    </w:pPr>
    <w:rPr>
      <w:color w:val="506070"/>
      <w:sz w:val="28"/>
      <w:szCs w:val="2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智援财盾团队</Company>
  <Pages>37</Pages>
  <Words>9943</Words>
  <Characters>11871</Characters>
  <Paragraphs>0</Paragraphs>
  <TotalTime>12</TotalTime>
  <ScaleCrop>false</ScaleCrop>
  <LinksUpToDate>false</LinksUpToDate>
  <CharactersWithSpaces>11871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2026-07-28T15:50:00Z</dcterms:created>
  <dc:creator>智援财盾团队</dc:creator>
  <cp:lastModifiedBy>惊浪</cp:lastModifiedBy>
  <dcterms:modified xsi:type="dcterms:W3CDTF">2026-08-02T06:44:20Z</dcterms:modified>
  <dc:title>智援财盾——蓝天救援队洪涝救援黄金24小时财经决策 逐字稿V2.0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eyJoZGlkIjoiM2E2ZTRhYmY4NGQyNTM5ZDU2ZWRhZTA0MDQxMTVjZDAiLCJ1c2VySWQiOiI5MjU2NjI2NTgifQ==</vt:lpwstr>
  </property>
  <property fmtid="{D5CDD505-2E9C-101B-9397-08002B2CF9AE}" pid="3" name="KSOProductBuildVer">
    <vt:lpwstr>2052-12.1.0.26895</vt:lpwstr>
  </property>
  <property fmtid="{D5CDD505-2E9C-101B-9397-08002B2CF9AE}" pid="4" name="ICV">
    <vt:lpwstr>2D619E74BD8246D68B74FB486B51A489_13</vt:lpwstr>
  </property>
</Properties>
</file>