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8784" w:type="dxa"/>
        <w:tblLook w:val="04A0" w:firstRow="1" w:lastRow="0" w:firstColumn="1" w:lastColumn="0" w:noHBand="0" w:noVBand="1"/>
      </w:tblPr>
      <w:tblGrid>
        <w:gridCol w:w="2689"/>
        <w:gridCol w:w="6095"/>
      </w:tblGrid>
      <w:tr w:rsidR="00782DE5" w:rsidRPr="009B3E59" w14:paraId="16625582" w14:textId="77777777" w:rsidTr="005810A2">
        <w:tc>
          <w:tcPr>
            <w:tcW w:w="2689" w:type="dxa"/>
            <w:shd w:val="clear" w:color="auto" w:fill="FFFF00"/>
            <w:vAlign w:val="center"/>
          </w:tcPr>
          <w:p w14:paraId="64788365" w14:textId="44E68992" w:rsidR="00782DE5" w:rsidRPr="009B3E59" w:rsidRDefault="00782DE5" w:rsidP="00782DE5">
            <w:pPr>
              <w:spacing w:after="0"/>
              <w:rPr>
                <w:rFonts w:cstheme="minorHAnsi"/>
                <w:bCs/>
              </w:rPr>
            </w:pPr>
            <w:r w:rsidRPr="009B3E59">
              <w:rPr>
                <w:rFonts w:cstheme="minorHAnsi"/>
                <w:bCs/>
              </w:rPr>
              <w:t>Épica</w:t>
            </w:r>
          </w:p>
        </w:tc>
        <w:tc>
          <w:tcPr>
            <w:tcW w:w="6095" w:type="dxa"/>
            <w:vAlign w:val="center"/>
          </w:tcPr>
          <w:p w14:paraId="77E30B33" w14:textId="65955E36" w:rsidR="00782DE5" w:rsidRPr="006147A7" w:rsidRDefault="006147A7" w:rsidP="006147A7">
            <w:pPr>
              <w:spacing w:after="0"/>
              <w:rPr>
                <w:rFonts w:eastAsia="Calibri" w:cstheme="minorHAnsi"/>
                <w:b/>
              </w:rPr>
            </w:pPr>
            <w:r>
              <w:rPr>
                <w:rFonts w:eastAsia="Calibri" w:cstheme="minorHAnsi"/>
                <w:b/>
              </w:rPr>
              <w:t>N/A</w:t>
            </w:r>
          </w:p>
        </w:tc>
      </w:tr>
      <w:tr w:rsidR="00A850C6" w:rsidRPr="009B3E59" w14:paraId="5DC97D04" w14:textId="77777777" w:rsidTr="005810A2">
        <w:tc>
          <w:tcPr>
            <w:tcW w:w="2689" w:type="dxa"/>
            <w:shd w:val="clear" w:color="auto" w:fill="FFFF00"/>
            <w:vAlign w:val="center"/>
          </w:tcPr>
          <w:p w14:paraId="77B19364" w14:textId="1ED321D2" w:rsidR="00A850C6" w:rsidRPr="009B3E59" w:rsidRDefault="00A850C6" w:rsidP="00A850C6">
            <w:pPr>
              <w:spacing w:after="0"/>
              <w:rPr>
                <w:rFonts w:cstheme="minorHAnsi"/>
                <w:bCs/>
              </w:rPr>
            </w:pPr>
            <w:r w:rsidRPr="009B3E59">
              <w:rPr>
                <w:rFonts w:cstheme="minorHAnsi"/>
                <w:bCs/>
              </w:rPr>
              <w:t>Historia de usuario</w:t>
            </w:r>
          </w:p>
        </w:tc>
        <w:tc>
          <w:tcPr>
            <w:tcW w:w="6095" w:type="dxa"/>
            <w:vAlign w:val="center"/>
          </w:tcPr>
          <w:p w14:paraId="72706B18" w14:textId="3AB28407" w:rsidR="00A850C6" w:rsidRPr="009B3E59" w:rsidRDefault="00273E5F" w:rsidP="009B3E59">
            <w:pPr>
              <w:spacing w:after="0"/>
              <w:rPr>
                <w:rFonts w:eastAsia="Calibri" w:cstheme="minorHAnsi"/>
                <w:b/>
                <w:bCs/>
              </w:rPr>
            </w:pPr>
            <w:r w:rsidRPr="009B3E59">
              <w:rPr>
                <w:rFonts w:ascii="Calibri" w:eastAsia="Calibri" w:hAnsi="Calibri" w:cs="Calibri"/>
                <w:b/>
                <w:bCs/>
              </w:rPr>
              <w:t>HU</w:t>
            </w:r>
            <w:r w:rsidR="002A1CC7">
              <w:rPr>
                <w:rFonts w:ascii="Calibri" w:eastAsia="Calibri" w:hAnsi="Calibri" w:cs="Calibri"/>
                <w:b/>
                <w:bCs/>
              </w:rPr>
              <w:t>001_ServicioNotificacionesPush</w:t>
            </w:r>
          </w:p>
        </w:tc>
      </w:tr>
      <w:tr w:rsidR="00A850C6" w:rsidRPr="009B3E59" w14:paraId="3D12C448" w14:textId="77777777" w:rsidTr="005810A2">
        <w:tc>
          <w:tcPr>
            <w:tcW w:w="2689" w:type="dxa"/>
            <w:shd w:val="clear" w:color="auto" w:fill="FFFF00"/>
            <w:vAlign w:val="center"/>
          </w:tcPr>
          <w:p w14:paraId="20DB6C35" w14:textId="77777777" w:rsidR="00A850C6" w:rsidRPr="009B3E59" w:rsidRDefault="00A850C6" w:rsidP="00A850C6">
            <w:pPr>
              <w:spacing w:after="0"/>
              <w:rPr>
                <w:rFonts w:cstheme="minorHAnsi"/>
                <w:bCs/>
              </w:rPr>
            </w:pPr>
            <w:r w:rsidRPr="009B3E59">
              <w:rPr>
                <w:rFonts w:cstheme="minorHAnsi"/>
                <w:bCs/>
              </w:rPr>
              <w:t>Fecha de elaboración</w:t>
            </w:r>
          </w:p>
        </w:tc>
        <w:tc>
          <w:tcPr>
            <w:tcW w:w="6095" w:type="dxa"/>
            <w:vAlign w:val="center"/>
          </w:tcPr>
          <w:p w14:paraId="3522CD15" w14:textId="1A439301" w:rsidR="00A850C6" w:rsidRPr="002A1CC7" w:rsidRDefault="006E39FF" w:rsidP="004C75B0">
            <w:pPr>
              <w:spacing w:after="0"/>
              <w:rPr>
                <w:rFonts w:cstheme="minorHAnsi"/>
                <w:b/>
                <w:bCs/>
              </w:rPr>
            </w:pPr>
            <w:r>
              <w:rPr>
                <w:b/>
              </w:rPr>
              <w:t>20</w:t>
            </w:r>
            <w:r w:rsidR="002A1CC7" w:rsidRPr="002A1CC7">
              <w:rPr>
                <w:b/>
              </w:rPr>
              <w:t>/09/2024</w:t>
            </w:r>
          </w:p>
        </w:tc>
      </w:tr>
      <w:tr w:rsidR="00A850C6" w:rsidRPr="009B3E59" w14:paraId="4BF7277B" w14:textId="77777777" w:rsidTr="005810A2">
        <w:tc>
          <w:tcPr>
            <w:tcW w:w="2689" w:type="dxa"/>
            <w:shd w:val="clear" w:color="auto" w:fill="FFFF00"/>
            <w:vAlign w:val="center"/>
          </w:tcPr>
          <w:p w14:paraId="76AF0304" w14:textId="77777777" w:rsidR="00A850C6" w:rsidRPr="009B3E59" w:rsidRDefault="00A850C6" w:rsidP="00A850C6">
            <w:pPr>
              <w:spacing w:after="0"/>
              <w:rPr>
                <w:rFonts w:cstheme="minorHAnsi"/>
                <w:bCs/>
              </w:rPr>
            </w:pPr>
            <w:r w:rsidRPr="009B3E59">
              <w:rPr>
                <w:rFonts w:cstheme="minorHAnsi"/>
                <w:bCs/>
              </w:rPr>
              <w:t>Versión de documento</w:t>
            </w:r>
          </w:p>
        </w:tc>
        <w:tc>
          <w:tcPr>
            <w:tcW w:w="6095" w:type="dxa"/>
            <w:vAlign w:val="center"/>
          </w:tcPr>
          <w:p w14:paraId="6854A80E" w14:textId="4A463A01" w:rsidR="00A850C6" w:rsidRPr="009B3E59" w:rsidRDefault="00564B49" w:rsidP="00564B49">
            <w:pPr>
              <w:spacing w:after="0"/>
              <w:rPr>
                <w:rFonts w:cstheme="minorHAnsi"/>
                <w:b/>
                <w:bCs/>
              </w:rPr>
            </w:pPr>
            <w:r w:rsidRPr="009B3E59">
              <w:rPr>
                <w:b/>
                <w:bCs/>
              </w:rPr>
              <w:t xml:space="preserve"> V1</w:t>
            </w:r>
          </w:p>
        </w:tc>
      </w:tr>
      <w:tr w:rsidR="00A850C6" w:rsidRPr="009B3E59" w14:paraId="2D35BD98" w14:textId="77777777" w:rsidTr="005810A2">
        <w:tc>
          <w:tcPr>
            <w:tcW w:w="2689" w:type="dxa"/>
            <w:shd w:val="clear" w:color="auto" w:fill="FFFF00"/>
            <w:vAlign w:val="center"/>
          </w:tcPr>
          <w:p w14:paraId="77F5DBD3" w14:textId="77777777" w:rsidR="00A850C6" w:rsidRPr="009B3E59" w:rsidRDefault="00A850C6" w:rsidP="00A850C6">
            <w:pPr>
              <w:spacing w:after="0"/>
              <w:rPr>
                <w:rFonts w:cstheme="minorHAnsi"/>
              </w:rPr>
            </w:pPr>
            <w:r w:rsidRPr="009B3E59">
              <w:rPr>
                <w:rFonts w:cstheme="minorHAnsi"/>
              </w:rPr>
              <w:t>Elaborado por</w:t>
            </w:r>
          </w:p>
        </w:tc>
        <w:tc>
          <w:tcPr>
            <w:tcW w:w="6095" w:type="dxa"/>
            <w:vAlign w:val="center"/>
          </w:tcPr>
          <w:p w14:paraId="371B6060" w14:textId="3EAB19F8" w:rsidR="00A850C6" w:rsidRPr="009B3E59" w:rsidRDefault="002A1CC7" w:rsidP="00A850C6">
            <w:pPr>
              <w:spacing w:after="0"/>
              <w:rPr>
                <w:rFonts w:cstheme="minorHAnsi"/>
                <w:b/>
                <w:bCs/>
              </w:rPr>
            </w:pPr>
            <w:r>
              <w:rPr>
                <w:rFonts w:cstheme="minorHAnsi"/>
                <w:b/>
                <w:bCs/>
              </w:rPr>
              <w:t>Santiago Montañez</w:t>
            </w:r>
          </w:p>
        </w:tc>
      </w:tr>
    </w:tbl>
    <w:p w14:paraId="5450E4E7" w14:textId="77777777" w:rsidR="00935938" w:rsidRPr="009B3E59" w:rsidRDefault="00935938">
      <w:pPr>
        <w:rPr>
          <w:rFonts w:cstheme="minorHAnsi"/>
        </w:rPr>
      </w:pPr>
    </w:p>
    <w:p w14:paraId="7B04336E" w14:textId="77777777" w:rsidR="00383C80" w:rsidRPr="009B3E59" w:rsidRDefault="00383C80" w:rsidP="00383C80">
      <w:pPr>
        <w:rPr>
          <w:rFonts w:cstheme="minorHAnsi"/>
        </w:rPr>
      </w:pPr>
      <w:r w:rsidRPr="009B3E59">
        <w:rPr>
          <w:rFonts w:cstheme="minorHAnsi"/>
        </w:rPr>
        <w:t>Control de versiones</w:t>
      </w:r>
    </w:p>
    <w:tbl>
      <w:tblPr>
        <w:tblStyle w:val="Tablaconcuadrcula"/>
        <w:tblW w:w="0" w:type="auto"/>
        <w:tblLook w:val="04A0" w:firstRow="1" w:lastRow="0" w:firstColumn="1" w:lastColumn="0" w:noHBand="0" w:noVBand="1"/>
      </w:tblPr>
      <w:tblGrid>
        <w:gridCol w:w="1005"/>
        <w:gridCol w:w="1388"/>
        <w:gridCol w:w="1658"/>
        <w:gridCol w:w="4733"/>
      </w:tblGrid>
      <w:tr w:rsidR="00383C80" w:rsidRPr="009B3E59" w14:paraId="181D1FC7" w14:textId="77777777" w:rsidTr="5AE6AD06">
        <w:tc>
          <w:tcPr>
            <w:tcW w:w="1005" w:type="dxa"/>
            <w:shd w:val="clear" w:color="auto" w:fill="BFBFBF" w:themeFill="background1" w:themeFillShade="BF"/>
          </w:tcPr>
          <w:p w14:paraId="6427568B" w14:textId="77777777" w:rsidR="00383C80" w:rsidRPr="009B3E59" w:rsidRDefault="00383C80" w:rsidP="00782DE5">
            <w:pPr>
              <w:spacing w:after="0"/>
              <w:rPr>
                <w:rFonts w:cstheme="minorHAnsi"/>
                <w:b/>
              </w:rPr>
            </w:pPr>
            <w:r w:rsidRPr="009B3E59">
              <w:rPr>
                <w:rFonts w:cstheme="minorHAnsi"/>
                <w:b/>
              </w:rPr>
              <w:t>Versión</w:t>
            </w:r>
          </w:p>
        </w:tc>
        <w:tc>
          <w:tcPr>
            <w:tcW w:w="1388" w:type="dxa"/>
            <w:shd w:val="clear" w:color="auto" w:fill="BFBFBF" w:themeFill="background1" w:themeFillShade="BF"/>
          </w:tcPr>
          <w:p w14:paraId="22779488" w14:textId="77777777" w:rsidR="00383C80" w:rsidRPr="009B3E59" w:rsidRDefault="00383C80" w:rsidP="00782DE5">
            <w:pPr>
              <w:spacing w:after="0"/>
              <w:rPr>
                <w:rFonts w:cstheme="minorHAnsi"/>
                <w:b/>
              </w:rPr>
            </w:pPr>
            <w:r w:rsidRPr="009B3E59">
              <w:rPr>
                <w:rFonts w:cstheme="minorHAnsi"/>
                <w:b/>
              </w:rPr>
              <w:t>Fecha</w:t>
            </w:r>
          </w:p>
        </w:tc>
        <w:tc>
          <w:tcPr>
            <w:tcW w:w="1658" w:type="dxa"/>
            <w:shd w:val="clear" w:color="auto" w:fill="BFBFBF" w:themeFill="background1" w:themeFillShade="BF"/>
          </w:tcPr>
          <w:p w14:paraId="16404459" w14:textId="77777777" w:rsidR="00383C80" w:rsidRPr="009B3E59" w:rsidRDefault="00383C80" w:rsidP="00782DE5">
            <w:pPr>
              <w:spacing w:after="0"/>
              <w:rPr>
                <w:rFonts w:cstheme="minorHAnsi"/>
                <w:b/>
              </w:rPr>
            </w:pPr>
            <w:r w:rsidRPr="009B3E59">
              <w:rPr>
                <w:rFonts w:cstheme="minorHAnsi"/>
                <w:b/>
              </w:rPr>
              <w:t>Autor</w:t>
            </w:r>
          </w:p>
        </w:tc>
        <w:tc>
          <w:tcPr>
            <w:tcW w:w="4733" w:type="dxa"/>
            <w:shd w:val="clear" w:color="auto" w:fill="BFBFBF" w:themeFill="background1" w:themeFillShade="BF"/>
          </w:tcPr>
          <w:p w14:paraId="28AA993E" w14:textId="77777777" w:rsidR="00383C80" w:rsidRPr="009B3E59" w:rsidRDefault="00383C80" w:rsidP="00782DE5">
            <w:pPr>
              <w:spacing w:after="0"/>
              <w:rPr>
                <w:rFonts w:cstheme="minorHAnsi"/>
                <w:b/>
              </w:rPr>
            </w:pPr>
            <w:r w:rsidRPr="009B3E59">
              <w:rPr>
                <w:rFonts w:cstheme="minorHAnsi"/>
                <w:b/>
              </w:rPr>
              <w:t>Cambios realizados</w:t>
            </w:r>
          </w:p>
        </w:tc>
      </w:tr>
      <w:tr w:rsidR="001E3D18" w:rsidRPr="00500661" w14:paraId="0D5095F2" w14:textId="77777777" w:rsidTr="5AE6AD06">
        <w:tc>
          <w:tcPr>
            <w:tcW w:w="1005" w:type="dxa"/>
          </w:tcPr>
          <w:p w14:paraId="7865533F" w14:textId="154920E7" w:rsidR="001E3D18" w:rsidRPr="009B3E59" w:rsidRDefault="00E74DC8" w:rsidP="001E3D18">
            <w:pPr>
              <w:spacing w:after="0"/>
            </w:pPr>
            <w:r w:rsidRPr="009B3E59">
              <w:t>1</w:t>
            </w:r>
            <w:r w:rsidR="001E3D18" w:rsidRPr="009B3E59">
              <w:t>.0</w:t>
            </w:r>
          </w:p>
        </w:tc>
        <w:tc>
          <w:tcPr>
            <w:tcW w:w="1388" w:type="dxa"/>
          </w:tcPr>
          <w:p w14:paraId="62379816" w14:textId="668D23DB" w:rsidR="001E3D18" w:rsidRPr="009B3E59" w:rsidRDefault="006E39FF" w:rsidP="001E3D18">
            <w:pPr>
              <w:spacing w:after="0"/>
            </w:pPr>
            <w:r>
              <w:t>20</w:t>
            </w:r>
            <w:r w:rsidR="00CD7300">
              <w:t>/09/2024</w:t>
            </w:r>
          </w:p>
        </w:tc>
        <w:tc>
          <w:tcPr>
            <w:tcW w:w="1658" w:type="dxa"/>
          </w:tcPr>
          <w:p w14:paraId="09D27C1B" w14:textId="263E7A87" w:rsidR="001E3D18" w:rsidRPr="009B3E59" w:rsidRDefault="001E3D18" w:rsidP="001E3D18">
            <w:pPr>
              <w:spacing w:after="0"/>
            </w:pPr>
          </w:p>
        </w:tc>
        <w:tc>
          <w:tcPr>
            <w:tcW w:w="4733" w:type="dxa"/>
          </w:tcPr>
          <w:p w14:paraId="6AEFD1CD" w14:textId="43DE73A4" w:rsidR="00564B49" w:rsidRPr="009B3E59" w:rsidRDefault="00E74DC8" w:rsidP="00CC0B04">
            <w:pPr>
              <w:spacing w:after="0" w:line="240" w:lineRule="auto"/>
            </w:pPr>
            <w:r w:rsidRPr="009B3E59">
              <w:t>V</w:t>
            </w:r>
            <w:r w:rsidR="00AE41EF">
              <w:t>1</w:t>
            </w:r>
          </w:p>
        </w:tc>
      </w:tr>
      <w:tr w:rsidR="00C37DD5" w:rsidRPr="009B3E59" w14:paraId="018949EE" w14:textId="77777777" w:rsidTr="00C37DD5">
        <w:tc>
          <w:tcPr>
            <w:tcW w:w="1005" w:type="dxa"/>
          </w:tcPr>
          <w:p w14:paraId="16F05BE9" w14:textId="19F75384" w:rsidR="00C37DD5" w:rsidRPr="009B3E59" w:rsidRDefault="00C37DD5" w:rsidP="00407B13">
            <w:pPr>
              <w:spacing w:after="0"/>
            </w:pPr>
          </w:p>
        </w:tc>
        <w:tc>
          <w:tcPr>
            <w:tcW w:w="1388" w:type="dxa"/>
          </w:tcPr>
          <w:p w14:paraId="1E02C09B" w14:textId="404BBB9B" w:rsidR="00C37DD5" w:rsidRPr="009B3E59" w:rsidRDefault="00C37DD5" w:rsidP="00407B13">
            <w:pPr>
              <w:spacing w:after="0"/>
            </w:pPr>
          </w:p>
        </w:tc>
        <w:tc>
          <w:tcPr>
            <w:tcW w:w="1658" w:type="dxa"/>
          </w:tcPr>
          <w:p w14:paraId="6AA3AE4E" w14:textId="3468FC2E" w:rsidR="00C37DD5" w:rsidRPr="009B3E59" w:rsidRDefault="00C37DD5" w:rsidP="00407B13">
            <w:pPr>
              <w:spacing w:after="0"/>
            </w:pPr>
          </w:p>
        </w:tc>
        <w:tc>
          <w:tcPr>
            <w:tcW w:w="4733" w:type="dxa"/>
          </w:tcPr>
          <w:p w14:paraId="2462E8CA" w14:textId="3A9F4681" w:rsidR="00C37DD5" w:rsidRPr="009B3E59" w:rsidRDefault="00C37DD5" w:rsidP="00407B13">
            <w:pPr>
              <w:spacing w:after="0" w:line="240" w:lineRule="auto"/>
            </w:pPr>
          </w:p>
        </w:tc>
      </w:tr>
      <w:tr w:rsidR="00BA3470" w:rsidRPr="009B3E59" w14:paraId="18D9CA44" w14:textId="77777777" w:rsidTr="00292981">
        <w:tc>
          <w:tcPr>
            <w:tcW w:w="1005" w:type="dxa"/>
          </w:tcPr>
          <w:p w14:paraId="0BBFB105" w14:textId="7D9178E2" w:rsidR="00BA3470" w:rsidRPr="009B3E59" w:rsidRDefault="00BA3470" w:rsidP="00292981">
            <w:pPr>
              <w:spacing w:after="0"/>
            </w:pPr>
          </w:p>
        </w:tc>
        <w:tc>
          <w:tcPr>
            <w:tcW w:w="1388" w:type="dxa"/>
          </w:tcPr>
          <w:p w14:paraId="53F6C9E2" w14:textId="49A5ED68" w:rsidR="00BA3470" w:rsidRPr="009B3E59" w:rsidRDefault="00BA3470" w:rsidP="00292981">
            <w:pPr>
              <w:spacing w:after="0"/>
            </w:pPr>
          </w:p>
        </w:tc>
        <w:tc>
          <w:tcPr>
            <w:tcW w:w="1658" w:type="dxa"/>
          </w:tcPr>
          <w:p w14:paraId="3DABD55C" w14:textId="1448D87D" w:rsidR="00BA3470" w:rsidRPr="009B3E59" w:rsidRDefault="00BA3470" w:rsidP="00292981">
            <w:pPr>
              <w:spacing w:after="0"/>
            </w:pPr>
          </w:p>
        </w:tc>
        <w:tc>
          <w:tcPr>
            <w:tcW w:w="4733" w:type="dxa"/>
          </w:tcPr>
          <w:p w14:paraId="0424F50E" w14:textId="0B609BE2" w:rsidR="00BA3470" w:rsidRPr="009B3E59" w:rsidRDefault="00BA3470" w:rsidP="00292981">
            <w:pPr>
              <w:spacing w:after="0" w:line="240" w:lineRule="auto"/>
            </w:pPr>
          </w:p>
        </w:tc>
      </w:tr>
    </w:tbl>
    <w:p w14:paraId="763164AC" w14:textId="77777777" w:rsidR="00BA3470" w:rsidRPr="00500661" w:rsidRDefault="00BA3470" w:rsidP="00BA3470">
      <w:pPr>
        <w:rPr>
          <w:rFonts w:cstheme="minorHAnsi"/>
        </w:rPr>
      </w:pPr>
    </w:p>
    <w:p w14:paraId="3A8F31C1" w14:textId="404B777B" w:rsidR="00660193" w:rsidRPr="00500661" w:rsidRDefault="00660193">
      <w:pPr>
        <w:rPr>
          <w:rFonts w:cstheme="minorHAnsi"/>
        </w:rPr>
      </w:pPr>
    </w:p>
    <w:tbl>
      <w:tblPr>
        <w:tblW w:w="9576" w:type="dxa"/>
        <w:tblInd w:w="-115"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ayout w:type="fixed"/>
        <w:tblLook w:val="0600" w:firstRow="0" w:lastRow="0" w:firstColumn="0" w:lastColumn="0" w:noHBand="1" w:noVBand="1"/>
      </w:tblPr>
      <w:tblGrid>
        <w:gridCol w:w="2518"/>
        <w:gridCol w:w="1136"/>
        <w:gridCol w:w="5922"/>
      </w:tblGrid>
      <w:tr w:rsidR="006710EE" w:rsidRPr="00500661" w14:paraId="42FE435B" w14:textId="77777777" w:rsidTr="3E815A8C">
        <w:trPr>
          <w:trHeight w:val="560"/>
        </w:trPr>
        <w:tc>
          <w:tcPr>
            <w:tcW w:w="9576" w:type="dxa"/>
            <w:gridSpan w:val="3"/>
            <w:shd w:val="clear" w:color="auto" w:fill="E6E6E6"/>
            <w:vAlign w:val="center"/>
          </w:tcPr>
          <w:p w14:paraId="7315A939" w14:textId="77777777" w:rsidR="006710EE" w:rsidRPr="00CF31D7" w:rsidRDefault="006710EE" w:rsidP="00782DE5">
            <w:pPr>
              <w:tabs>
                <w:tab w:val="center" w:pos="4320"/>
                <w:tab w:val="right" w:pos="8640"/>
              </w:tabs>
              <w:spacing w:after="0"/>
              <w:ind w:left="4986" w:hanging="4844"/>
              <w:jc w:val="center"/>
              <w:rPr>
                <w:rFonts w:cstheme="minorHAnsi"/>
              </w:rPr>
            </w:pPr>
            <w:r w:rsidRPr="00CF31D7">
              <w:rPr>
                <w:rFonts w:eastAsia="Calibri" w:cstheme="minorHAnsi"/>
                <w:b/>
              </w:rPr>
              <w:t>DEFINICIÓN</w:t>
            </w:r>
          </w:p>
        </w:tc>
      </w:tr>
      <w:tr w:rsidR="006710EE" w:rsidRPr="00500661" w14:paraId="703616A9" w14:textId="77777777" w:rsidTr="001079EF">
        <w:trPr>
          <w:trHeight w:val="560"/>
        </w:trPr>
        <w:tc>
          <w:tcPr>
            <w:tcW w:w="3654" w:type="dxa"/>
            <w:gridSpan w:val="2"/>
            <w:vAlign w:val="center"/>
          </w:tcPr>
          <w:p w14:paraId="2E7A9715" w14:textId="7A81D13A" w:rsidR="001079EF" w:rsidRPr="00CF31D7" w:rsidRDefault="00CC0B04" w:rsidP="00CC0B04">
            <w:pPr>
              <w:spacing w:after="0"/>
              <w:rPr>
                <w:rFonts w:eastAsia="Calibri" w:cstheme="minorHAnsi"/>
                <w:b/>
                <w:bCs/>
              </w:rPr>
            </w:pPr>
            <w:r w:rsidRPr="00CF31D7">
              <w:rPr>
                <w:rFonts w:eastAsia="Calibri" w:cstheme="minorHAnsi"/>
                <w:b/>
                <w:bCs/>
              </w:rPr>
              <w:t>1.</w:t>
            </w:r>
            <w:r w:rsidR="00C83983" w:rsidRPr="00CF31D7">
              <w:rPr>
                <w:rFonts w:eastAsia="Calibri" w:cstheme="minorHAnsi"/>
                <w:b/>
                <w:bCs/>
              </w:rPr>
              <w:t>Prioridad del Negocio</w:t>
            </w:r>
            <w:r w:rsidRPr="00CF31D7">
              <w:rPr>
                <w:rFonts w:eastAsia="Calibri" w:cstheme="minorHAnsi"/>
                <w:b/>
                <w:bCs/>
              </w:rPr>
              <w:t xml:space="preserve">: </w:t>
            </w:r>
          </w:p>
          <w:p w14:paraId="524BE48E" w14:textId="77777777" w:rsidR="00CC0B04" w:rsidRPr="00CF31D7" w:rsidRDefault="00CC0B04" w:rsidP="00910F8E">
            <w:pPr>
              <w:spacing w:after="0"/>
              <w:rPr>
                <w:rFonts w:eastAsia="Calibri" w:cstheme="minorHAnsi"/>
                <w:b/>
                <w:bCs/>
              </w:rPr>
            </w:pPr>
          </w:p>
          <w:p w14:paraId="5404AFB9" w14:textId="3808310A" w:rsidR="00CC0B04" w:rsidRPr="00CF31D7" w:rsidRDefault="00CC0B04" w:rsidP="00CC0B04">
            <w:pPr>
              <w:spacing w:after="0"/>
              <w:rPr>
                <w:rFonts w:eastAsia="Calibri" w:cstheme="minorHAnsi"/>
              </w:rPr>
            </w:pPr>
          </w:p>
        </w:tc>
        <w:tc>
          <w:tcPr>
            <w:tcW w:w="5922" w:type="dxa"/>
            <w:vAlign w:val="center"/>
          </w:tcPr>
          <w:p w14:paraId="02046895" w14:textId="2F93F323" w:rsidR="006710EE" w:rsidRPr="00CF31D7" w:rsidRDefault="00CC0B04" w:rsidP="00AD0CB1">
            <w:pPr>
              <w:spacing w:after="0"/>
              <w:rPr>
                <w:rFonts w:cstheme="minorHAnsi"/>
              </w:rPr>
            </w:pPr>
            <w:r w:rsidRPr="00CF31D7">
              <w:rPr>
                <w:rFonts w:eastAsia="Calibri" w:cstheme="minorHAnsi"/>
                <w:b/>
                <w:bCs/>
              </w:rPr>
              <w:t xml:space="preserve">2.Beneficio que se obtiene con esta </w:t>
            </w:r>
            <w:r w:rsidR="002A1CC7" w:rsidRPr="00CF31D7">
              <w:rPr>
                <w:rFonts w:eastAsia="Calibri" w:cstheme="minorHAnsi"/>
                <w:b/>
                <w:bCs/>
              </w:rPr>
              <w:t>HU:</w:t>
            </w:r>
            <w:r w:rsidRPr="00CF31D7">
              <w:rPr>
                <w:rFonts w:eastAsia="Calibri" w:cstheme="minorHAnsi"/>
                <w:b/>
                <w:bCs/>
              </w:rPr>
              <w:t xml:space="preserve">  </w:t>
            </w:r>
            <w:r w:rsidR="00C542F4">
              <w:rPr>
                <w:rFonts w:eastAsia="Calibri" w:cstheme="minorHAnsi"/>
                <w:b/>
                <w:bCs/>
              </w:rPr>
              <w:t xml:space="preserve">Fomentar el aprendizaje constante de los usuarios de las aplicaciones de </w:t>
            </w:r>
            <w:r w:rsidR="009777F7">
              <w:rPr>
                <w:rFonts w:eastAsia="Calibri" w:cstheme="minorHAnsi"/>
                <w:b/>
                <w:bCs/>
              </w:rPr>
              <w:t>CREA</w:t>
            </w:r>
            <w:r w:rsidR="00C542F4">
              <w:rPr>
                <w:rFonts w:eastAsia="Calibri" w:cstheme="minorHAnsi"/>
                <w:b/>
                <w:bCs/>
              </w:rPr>
              <w:t>.</w:t>
            </w:r>
          </w:p>
        </w:tc>
      </w:tr>
      <w:tr w:rsidR="006710EE" w:rsidRPr="00500661" w14:paraId="420751C2" w14:textId="77777777" w:rsidTr="3E815A8C">
        <w:trPr>
          <w:trHeight w:val="560"/>
        </w:trPr>
        <w:tc>
          <w:tcPr>
            <w:tcW w:w="9576" w:type="dxa"/>
            <w:gridSpan w:val="3"/>
            <w:vAlign w:val="center"/>
          </w:tcPr>
          <w:p w14:paraId="45C741C3" w14:textId="4F7A2D5D" w:rsidR="00474774" w:rsidRDefault="00CC0B04" w:rsidP="002A1CC7">
            <w:pPr>
              <w:spacing w:after="0"/>
              <w:jc w:val="both"/>
            </w:pPr>
            <w:r w:rsidRPr="00CF31D7">
              <w:rPr>
                <w:rFonts w:eastAsia="Calibri" w:cstheme="minorHAnsi"/>
                <w:b/>
              </w:rPr>
              <w:t xml:space="preserve">3. </w:t>
            </w:r>
            <w:r w:rsidR="006710EE" w:rsidRPr="00CF31D7">
              <w:rPr>
                <w:rFonts w:eastAsia="Calibri" w:cstheme="minorHAnsi"/>
                <w:b/>
              </w:rPr>
              <w:t>Descripción</w:t>
            </w:r>
            <w:r w:rsidR="00C23DB4" w:rsidRPr="00CF31D7">
              <w:rPr>
                <w:rFonts w:eastAsia="Calibri" w:cstheme="minorHAnsi"/>
                <w:b/>
              </w:rPr>
              <w:t xml:space="preserve"> de la Historia</w:t>
            </w:r>
            <w:r w:rsidR="006710EE" w:rsidRPr="00CF31D7">
              <w:rPr>
                <w:rFonts w:eastAsia="Calibri" w:cstheme="minorHAnsi"/>
                <w:b/>
              </w:rPr>
              <w:t xml:space="preserve">: </w:t>
            </w:r>
            <w:r w:rsidR="00235F14" w:rsidRPr="00CF31D7">
              <w:rPr>
                <w:rFonts w:eastAsia="Calibri" w:cstheme="minorHAnsi"/>
                <w:b/>
              </w:rPr>
              <w:t xml:space="preserve"> </w:t>
            </w:r>
          </w:p>
          <w:p w14:paraId="1472C7CA" w14:textId="03792FC1" w:rsidR="00512A47" w:rsidRPr="002A1CC7" w:rsidRDefault="002A1CC7" w:rsidP="002A1CC7">
            <w:pPr>
              <w:rPr>
                <w:iCs/>
                <w:lang w:val="es-CO"/>
              </w:rPr>
            </w:pPr>
            <w:r>
              <w:rPr>
                <w:iCs/>
                <w:lang w:val="es-CO"/>
              </w:rPr>
              <w:t xml:space="preserve">Yo como cliente, requiero que se habiliten notificaciones del progreso o avance de mi formación </w:t>
            </w:r>
            <w:r w:rsidR="008D4F60">
              <w:rPr>
                <w:iCs/>
                <w:lang w:val="es-CO"/>
              </w:rPr>
              <w:t xml:space="preserve">en un periodo de tiempo determinado (diariamente). </w:t>
            </w:r>
          </w:p>
        </w:tc>
      </w:tr>
      <w:tr w:rsidR="006710EE" w:rsidRPr="00500661" w14:paraId="58170372" w14:textId="77777777" w:rsidTr="3E815A8C">
        <w:trPr>
          <w:trHeight w:val="560"/>
        </w:trPr>
        <w:tc>
          <w:tcPr>
            <w:tcW w:w="2518" w:type="dxa"/>
            <w:vAlign w:val="center"/>
          </w:tcPr>
          <w:p w14:paraId="60EB7A57" w14:textId="2F846807" w:rsidR="006710EE" w:rsidRPr="00CF31D7" w:rsidRDefault="00CC0B04" w:rsidP="00782DE5">
            <w:pPr>
              <w:spacing w:after="0"/>
              <w:rPr>
                <w:rFonts w:cstheme="minorHAnsi"/>
              </w:rPr>
            </w:pPr>
            <w:r w:rsidRPr="00CF31D7">
              <w:rPr>
                <w:rFonts w:eastAsia="Calibri" w:cstheme="minorHAnsi"/>
                <w:b/>
              </w:rPr>
              <w:t>4. Dependencia</w:t>
            </w:r>
            <w:r w:rsidR="006710EE" w:rsidRPr="00CF31D7">
              <w:rPr>
                <w:rFonts w:eastAsia="Calibri" w:cstheme="minorHAnsi"/>
                <w:b/>
              </w:rPr>
              <w:t>:</w:t>
            </w:r>
          </w:p>
        </w:tc>
        <w:tc>
          <w:tcPr>
            <w:tcW w:w="7058" w:type="dxa"/>
            <w:gridSpan w:val="2"/>
            <w:vAlign w:val="center"/>
          </w:tcPr>
          <w:p w14:paraId="08A7E425" w14:textId="175545B0" w:rsidR="00EB19D9" w:rsidRPr="00CF31D7" w:rsidRDefault="008D4F60" w:rsidP="00CC0B04">
            <w:pPr>
              <w:spacing w:after="0"/>
              <w:rPr>
                <w:rFonts w:eastAsiaTheme="minorEastAsia" w:cstheme="minorHAnsi"/>
              </w:rPr>
            </w:pPr>
            <w:r>
              <w:rPr>
                <w:rFonts w:eastAsiaTheme="minorEastAsia" w:cstheme="minorHAnsi"/>
              </w:rPr>
              <w:t>Accesos bases de datos para conexión</w:t>
            </w:r>
          </w:p>
        </w:tc>
      </w:tr>
      <w:tr w:rsidR="00551262" w:rsidRPr="00500661" w14:paraId="435F79A8" w14:textId="77777777" w:rsidTr="001968D6">
        <w:tblPrEx>
          <w:tblCellMar>
            <w:left w:w="70" w:type="dxa"/>
            <w:right w:w="70" w:type="dxa"/>
          </w:tblCellMar>
        </w:tblPrEx>
        <w:trPr>
          <w:trHeight w:val="560"/>
        </w:trPr>
        <w:tc>
          <w:tcPr>
            <w:tcW w:w="9576" w:type="dxa"/>
            <w:gridSpan w:val="3"/>
          </w:tcPr>
          <w:p w14:paraId="5E7364CC" w14:textId="51E27514" w:rsidR="00235F14" w:rsidRPr="009569F0" w:rsidRDefault="00CC0B04" w:rsidP="00834D2E">
            <w:pPr>
              <w:spacing w:after="0"/>
              <w:jc w:val="both"/>
              <w:rPr>
                <w:lang w:val="es-CO"/>
              </w:rPr>
            </w:pPr>
            <w:r w:rsidRPr="009569F0">
              <w:rPr>
                <w:b/>
                <w:bCs/>
                <w:lang w:val="es-CO"/>
              </w:rPr>
              <w:t xml:space="preserve">5. </w:t>
            </w:r>
            <w:r w:rsidR="5AE6AD06" w:rsidRPr="009569F0">
              <w:rPr>
                <w:b/>
                <w:bCs/>
                <w:lang w:val="es-CO"/>
              </w:rPr>
              <w:t>Descripción del flujo</w:t>
            </w:r>
            <w:r w:rsidR="5AE6AD06" w:rsidRPr="009569F0">
              <w:rPr>
                <w:lang w:val="es-CO"/>
              </w:rPr>
              <w:t xml:space="preserve">: </w:t>
            </w:r>
          </w:p>
          <w:p w14:paraId="071962B0" w14:textId="10F90418" w:rsidR="00933F84" w:rsidRDefault="00E21A72" w:rsidP="00E21A72">
            <w:pPr>
              <w:pStyle w:val="Textosinformato"/>
              <w:jc w:val="both"/>
            </w:pPr>
            <w:r>
              <w:t xml:space="preserve">Actualmente las aplicaciones de </w:t>
            </w:r>
            <w:r w:rsidR="009777F7">
              <w:t>CREA</w:t>
            </w:r>
            <w:r>
              <w:t xml:space="preserve"> muestran el progreso de los usuarios como un valor en porcentaje, por lo cual se requiere que luego de un periodo de tiempo especificado en el que el progreso no cambie de valor se envíe una notificación dentro de la aplicación a los usuarios </w:t>
            </w:r>
            <w:r w:rsidR="009777F7">
              <w:t>(</w:t>
            </w:r>
            <w:r>
              <w:t>por roles</w:t>
            </w:r>
            <w:r w:rsidR="009777F7">
              <w:t>)</w:t>
            </w:r>
            <w:r>
              <w:t xml:space="preserve"> y de esta forma se haga un recordatorio de la necesidad de continuar avanzando en su aprendizaje. </w:t>
            </w:r>
          </w:p>
          <w:p w14:paraId="7F115465" w14:textId="2178BBFA" w:rsidR="00E21A72" w:rsidRDefault="00E21A72" w:rsidP="00E21A72">
            <w:pPr>
              <w:pStyle w:val="Textosinformato"/>
              <w:jc w:val="both"/>
            </w:pPr>
          </w:p>
          <w:p w14:paraId="2FD03B2A" w14:textId="350638CB" w:rsidR="002C2F4D" w:rsidRDefault="002C2F4D" w:rsidP="00E21A72">
            <w:pPr>
              <w:pStyle w:val="Textosinformato"/>
              <w:jc w:val="both"/>
            </w:pPr>
            <w:r>
              <w:t>Opciones de tecnologías (Node.JS, Python y .NET)</w:t>
            </w:r>
          </w:p>
          <w:p w14:paraId="75319017" w14:textId="509E9F8F" w:rsidR="002C2F4D" w:rsidRDefault="002C2F4D" w:rsidP="00E21A72">
            <w:pPr>
              <w:pStyle w:val="Textosinformato"/>
              <w:jc w:val="both"/>
            </w:pPr>
            <w:r>
              <w:t xml:space="preserve">NodeJS: </w:t>
            </w:r>
          </w:p>
          <w:p w14:paraId="403DFDA1" w14:textId="55410962" w:rsidR="002C2F4D" w:rsidRPr="002C2F4D" w:rsidRDefault="002C2F4D" w:rsidP="002C2F4D">
            <w:pPr>
              <w:pStyle w:val="Textosinformato"/>
              <w:numPr>
                <w:ilvl w:val="0"/>
                <w:numId w:val="45"/>
              </w:numPr>
              <w:jc w:val="both"/>
            </w:pPr>
            <w:r w:rsidRPr="002C2F4D">
              <w:t>Buen soporte para MongoDB.</w:t>
            </w:r>
          </w:p>
          <w:p w14:paraId="2537EF65" w14:textId="6BB75847" w:rsidR="002C2F4D" w:rsidRPr="002C2F4D" w:rsidRDefault="002C2F4D" w:rsidP="002C2F4D">
            <w:pPr>
              <w:pStyle w:val="Textosinformato"/>
              <w:numPr>
                <w:ilvl w:val="0"/>
                <w:numId w:val="45"/>
              </w:numPr>
              <w:jc w:val="both"/>
            </w:pPr>
            <w:r w:rsidRPr="002C2F4D">
              <w:t>Librerías oficiales de Firebase.</w:t>
            </w:r>
          </w:p>
          <w:p w14:paraId="705C1068" w14:textId="52F9B460" w:rsidR="002C2F4D" w:rsidRDefault="002C2F4D" w:rsidP="002C2F4D">
            <w:pPr>
              <w:pStyle w:val="Textosinformato"/>
              <w:numPr>
                <w:ilvl w:val="0"/>
                <w:numId w:val="45"/>
              </w:numPr>
              <w:jc w:val="both"/>
            </w:pPr>
            <w:r w:rsidRPr="002C2F4D">
              <w:t>APIs REST.</w:t>
            </w:r>
          </w:p>
          <w:p w14:paraId="5089B026" w14:textId="579609BD" w:rsidR="002C2F4D" w:rsidRDefault="002C2F4D" w:rsidP="002C2F4D">
            <w:pPr>
              <w:pStyle w:val="Textosinformato"/>
              <w:jc w:val="both"/>
            </w:pPr>
            <w:r>
              <w:t>Python:</w:t>
            </w:r>
          </w:p>
          <w:p w14:paraId="32006A02" w14:textId="58DD04A6" w:rsidR="002C2F4D" w:rsidRDefault="002C2F4D" w:rsidP="002C2F4D">
            <w:pPr>
              <w:pStyle w:val="Textosinformato"/>
              <w:numPr>
                <w:ilvl w:val="0"/>
                <w:numId w:val="45"/>
              </w:numPr>
              <w:jc w:val="both"/>
            </w:pPr>
            <w:r>
              <w:t>APIs REST con Django REST Framework.</w:t>
            </w:r>
          </w:p>
          <w:p w14:paraId="32083B1C" w14:textId="45077AD2" w:rsidR="002C2F4D" w:rsidRDefault="002C2F4D" w:rsidP="002C2F4D">
            <w:pPr>
              <w:pStyle w:val="Textosinformato"/>
              <w:numPr>
                <w:ilvl w:val="0"/>
                <w:numId w:val="45"/>
              </w:numPr>
              <w:jc w:val="both"/>
            </w:pPr>
            <w:r>
              <w:t>El soporte para bases de datos NoSQL en Django no es nativo como en otros frameworks.</w:t>
            </w:r>
          </w:p>
          <w:p w14:paraId="4AFFA6AD" w14:textId="1E0B64B9" w:rsidR="002C2F4D" w:rsidRDefault="002C2F4D" w:rsidP="002C2F4D">
            <w:pPr>
              <w:pStyle w:val="Textosinformato"/>
              <w:jc w:val="both"/>
            </w:pPr>
            <w:r>
              <w:t>.NET:</w:t>
            </w:r>
          </w:p>
          <w:p w14:paraId="3623CA80" w14:textId="7677A2ED" w:rsidR="002C2F4D" w:rsidRDefault="002C2F4D" w:rsidP="002C2F4D">
            <w:pPr>
              <w:pStyle w:val="Textosinformato"/>
              <w:numPr>
                <w:ilvl w:val="0"/>
                <w:numId w:val="45"/>
              </w:numPr>
              <w:jc w:val="both"/>
            </w:pPr>
            <w:r>
              <w:t>Buen soporte para APIs REST.</w:t>
            </w:r>
          </w:p>
          <w:p w14:paraId="3164C666" w14:textId="4CBFD5BD" w:rsidR="002C2F4D" w:rsidRDefault="002C2F4D" w:rsidP="002C2F4D">
            <w:pPr>
              <w:pStyle w:val="Textosinformato"/>
              <w:numPr>
                <w:ilvl w:val="0"/>
                <w:numId w:val="45"/>
              </w:numPr>
              <w:jc w:val="both"/>
            </w:pPr>
            <w:r>
              <w:t>Configuración compleja.</w:t>
            </w:r>
          </w:p>
          <w:p w14:paraId="2A2D67C9" w14:textId="77777777" w:rsidR="002C2F4D" w:rsidRDefault="002C2F4D" w:rsidP="00E21A72">
            <w:pPr>
              <w:pStyle w:val="Textosinformato"/>
              <w:jc w:val="both"/>
            </w:pPr>
          </w:p>
          <w:p w14:paraId="47278561" w14:textId="7A3E8B38" w:rsidR="00E21A72" w:rsidRDefault="00E21A72" w:rsidP="00E21A72">
            <w:pPr>
              <w:pStyle w:val="Textosinformato"/>
              <w:jc w:val="both"/>
            </w:pPr>
            <w:r>
              <w:t xml:space="preserve">SPRINT 1: </w:t>
            </w:r>
          </w:p>
          <w:p w14:paraId="4C6FD024" w14:textId="7D386EE3" w:rsidR="00E21A72" w:rsidRDefault="00E21A72" w:rsidP="00E21A72">
            <w:pPr>
              <w:pStyle w:val="Textosinformato"/>
              <w:numPr>
                <w:ilvl w:val="0"/>
                <w:numId w:val="45"/>
              </w:numPr>
              <w:jc w:val="both"/>
            </w:pPr>
            <w:r>
              <w:t>Definir los requerimientos del servicio</w:t>
            </w:r>
          </w:p>
          <w:p w14:paraId="43F92416" w14:textId="62DFC846" w:rsidR="00E21A72" w:rsidRDefault="00E21A72" w:rsidP="00E21A72">
            <w:pPr>
              <w:pStyle w:val="Textosinformato"/>
              <w:numPr>
                <w:ilvl w:val="0"/>
                <w:numId w:val="45"/>
              </w:numPr>
              <w:jc w:val="both"/>
            </w:pPr>
            <w:r>
              <w:lastRenderedPageBreak/>
              <w:t xml:space="preserve">Configurar el entorno de desarrollo </w:t>
            </w:r>
            <w:r w:rsidR="005C3A24">
              <w:t>(elegir</w:t>
            </w:r>
            <w:r>
              <w:t xml:space="preserve"> </w:t>
            </w:r>
            <w:r w:rsidR="005C3A24">
              <w:t>tecnología)</w:t>
            </w:r>
          </w:p>
          <w:p w14:paraId="3419A325" w14:textId="7ADC3967" w:rsidR="00E21A72" w:rsidRDefault="005C3A24" w:rsidP="00E21A72">
            <w:pPr>
              <w:pStyle w:val="Textosinformato"/>
              <w:numPr>
                <w:ilvl w:val="0"/>
                <w:numId w:val="45"/>
              </w:numPr>
              <w:jc w:val="both"/>
            </w:pPr>
            <w:r>
              <w:t>Crear y estructurar el proyecto (API REST)</w:t>
            </w:r>
          </w:p>
          <w:p w14:paraId="7E451B39" w14:textId="62FE378E" w:rsidR="005C3A24" w:rsidRDefault="005C3A24" w:rsidP="00E21A72">
            <w:pPr>
              <w:pStyle w:val="Textosinformato"/>
              <w:numPr>
                <w:ilvl w:val="0"/>
                <w:numId w:val="45"/>
              </w:numPr>
              <w:jc w:val="both"/>
            </w:pPr>
            <w:r>
              <w:t>Implementar conexión a ambas bases de datos (Firebase y MongoDB)</w:t>
            </w:r>
          </w:p>
          <w:p w14:paraId="4806DB78" w14:textId="77777777" w:rsidR="005C3A24" w:rsidRDefault="005C3A24" w:rsidP="005C3A24">
            <w:pPr>
              <w:pStyle w:val="Textosinformato"/>
              <w:ind w:left="360"/>
              <w:jc w:val="both"/>
            </w:pPr>
          </w:p>
          <w:p w14:paraId="75668B8A" w14:textId="714734A1" w:rsidR="005C3A24" w:rsidRDefault="005C3A24" w:rsidP="005C3A24">
            <w:pPr>
              <w:pStyle w:val="Textosinformato"/>
              <w:jc w:val="both"/>
            </w:pPr>
            <w:r>
              <w:t>Entrega: conexión a ambas bases de datos</w:t>
            </w:r>
          </w:p>
          <w:p w14:paraId="10040584" w14:textId="05544B3C" w:rsidR="005C3A24" w:rsidRDefault="005C3A24" w:rsidP="005C3A24">
            <w:pPr>
              <w:pStyle w:val="Textosinformato"/>
              <w:jc w:val="both"/>
            </w:pPr>
          </w:p>
          <w:p w14:paraId="0DD6EBB5" w14:textId="5A787E10" w:rsidR="005C3A24" w:rsidRDefault="005C3A24" w:rsidP="005C3A24">
            <w:pPr>
              <w:pStyle w:val="Textosinformato"/>
              <w:jc w:val="both"/>
            </w:pPr>
            <w:r>
              <w:t>SPRINT 2:</w:t>
            </w:r>
          </w:p>
          <w:p w14:paraId="5B890F51" w14:textId="77782772" w:rsidR="005C3A24" w:rsidRDefault="005C3A24" w:rsidP="005C3A24">
            <w:pPr>
              <w:pStyle w:val="Textosinformato"/>
              <w:numPr>
                <w:ilvl w:val="0"/>
                <w:numId w:val="45"/>
              </w:numPr>
              <w:jc w:val="both"/>
            </w:pPr>
            <w:r>
              <w:t xml:space="preserve">Implementación de endpoints necesarios </w:t>
            </w:r>
            <w:r w:rsidR="006E39FF">
              <w:t>(estilo crud</w:t>
            </w:r>
            <w:r>
              <w:t>)</w:t>
            </w:r>
          </w:p>
          <w:p w14:paraId="0E244EC0" w14:textId="10655AE0" w:rsidR="005C3A24" w:rsidRDefault="005C3A24" w:rsidP="005C3A24">
            <w:pPr>
              <w:pStyle w:val="Textosinformato"/>
              <w:numPr>
                <w:ilvl w:val="0"/>
                <w:numId w:val="45"/>
              </w:numPr>
              <w:jc w:val="both"/>
            </w:pPr>
            <w:r>
              <w:t xml:space="preserve">Crear y probarlas operaciones básicas crud requeridas </w:t>
            </w:r>
          </w:p>
          <w:p w14:paraId="1B5C0D2F" w14:textId="30C40A42" w:rsidR="005C3A24" w:rsidRDefault="005C3A24" w:rsidP="005C3A24">
            <w:pPr>
              <w:pStyle w:val="Textosinformato"/>
              <w:numPr>
                <w:ilvl w:val="0"/>
                <w:numId w:val="45"/>
              </w:numPr>
              <w:jc w:val="both"/>
            </w:pPr>
            <w:r>
              <w:t>Incluirla lógica de autenticación</w:t>
            </w:r>
          </w:p>
          <w:p w14:paraId="6BCA5180" w14:textId="4BA59F4C" w:rsidR="005C3A24" w:rsidRDefault="005C3A24" w:rsidP="005C3A24">
            <w:pPr>
              <w:pStyle w:val="Textosinformato"/>
              <w:jc w:val="both"/>
            </w:pPr>
          </w:p>
          <w:p w14:paraId="10D05B08" w14:textId="224C5E9C" w:rsidR="005C3A24" w:rsidRDefault="005C3A24" w:rsidP="005C3A24">
            <w:pPr>
              <w:pStyle w:val="Textosinformato"/>
              <w:jc w:val="both"/>
            </w:pPr>
            <w:r>
              <w:t xml:space="preserve">Entrega: Operaciones crud requeridas </w:t>
            </w:r>
          </w:p>
          <w:p w14:paraId="66D64263" w14:textId="58C01DBE" w:rsidR="005C3A24" w:rsidRDefault="005C3A24" w:rsidP="005C3A24">
            <w:pPr>
              <w:pStyle w:val="Textosinformato"/>
              <w:jc w:val="both"/>
            </w:pPr>
            <w:r>
              <w:t xml:space="preserve">SPRINT 3: </w:t>
            </w:r>
          </w:p>
          <w:p w14:paraId="5D41DDF6" w14:textId="03DF46C7" w:rsidR="005C3A24" w:rsidRDefault="005C3A24" w:rsidP="005C3A24">
            <w:pPr>
              <w:pStyle w:val="Textosinformato"/>
              <w:numPr>
                <w:ilvl w:val="0"/>
                <w:numId w:val="45"/>
              </w:numPr>
              <w:jc w:val="both"/>
            </w:pPr>
            <w:r>
              <w:t xml:space="preserve">Diseñar lógica para </w:t>
            </w:r>
            <w:r w:rsidR="006E39FF">
              <w:t>envío</w:t>
            </w:r>
            <w:r>
              <w:t xml:space="preserve"> de notificaciones cada 24 horas</w:t>
            </w:r>
          </w:p>
          <w:p w14:paraId="6D93142D" w14:textId="2C88FF79" w:rsidR="005C3A24" w:rsidRDefault="005C3A24" w:rsidP="005C3A24">
            <w:pPr>
              <w:pStyle w:val="Textosinformato"/>
              <w:numPr>
                <w:ilvl w:val="0"/>
                <w:numId w:val="45"/>
              </w:numPr>
              <w:jc w:val="both"/>
            </w:pPr>
            <w:r>
              <w:t xml:space="preserve">Implementar los endpoints que activan las notificaciones </w:t>
            </w:r>
          </w:p>
          <w:p w14:paraId="1EBD8CD1" w14:textId="068187B2" w:rsidR="005C3A24" w:rsidRDefault="005C3A24" w:rsidP="005C3A24">
            <w:pPr>
              <w:pStyle w:val="Textosinformato"/>
              <w:numPr>
                <w:ilvl w:val="0"/>
                <w:numId w:val="45"/>
              </w:numPr>
              <w:jc w:val="both"/>
            </w:pPr>
            <w:r>
              <w:t xml:space="preserve">Integrar el servicio de notificaciones push </w:t>
            </w:r>
          </w:p>
          <w:p w14:paraId="323F7E8C" w14:textId="48E69441" w:rsidR="005C3A24" w:rsidRDefault="005C3A24" w:rsidP="005C3A24">
            <w:pPr>
              <w:pStyle w:val="Textosinformato"/>
              <w:jc w:val="both"/>
            </w:pPr>
          </w:p>
          <w:p w14:paraId="50D261D2" w14:textId="1E9C75A8" w:rsidR="005C3A24" w:rsidRDefault="005C3A24" w:rsidP="005C3A24">
            <w:pPr>
              <w:pStyle w:val="Textosinformato"/>
              <w:jc w:val="both"/>
            </w:pPr>
            <w:r>
              <w:t xml:space="preserve">Entrega: Notificaciones automáticas cada 24 horas </w:t>
            </w:r>
          </w:p>
          <w:p w14:paraId="735A63E7" w14:textId="6DB785C2" w:rsidR="005C3A24" w:rsidRDefault="005C3A24" w:rsidP="005C3A24">
            <w:pPr>
              <w:pStyle w:val="Textosinformato"/>
              <w:jc w:val="both"/>
            </w:pPr>
          </w:p>
          <w:p w14:paraId="34935299" w14:textId="212348FC" w:rsidR="005C3A24" w:rsidRDefault="005C3A24" w:rsidP="005C3A24">
            <w:pPr>
              <w:pStyle w:val="Textosinformato"/>
              <w:jc w:val="both"/>
            </w:pPr>
            <w:r>
              <w:t xml:space="preserve">SPRINT 4: </w:t>
            </w:r>
          </w:p>
          <w:p w14:paraId="61B3AC6F" w14:textId="28DE0382" w:rsidR="005C3A24" w:rsidRDefault="005C3A24" w:rsidP="005C3A24">
            <w:pPr>
              <w:pStyle w:val="Textosinformato"/>
              <w:numPr>
                <w:ilvl w:val="0"/>
                <w:numId w:val="45"/>
              </w:numPr>
              <w:jc w:val="both"/>
            </w:pPr>
            <w:r>
              <w:t xml:space="preserve">Realizar pruebas de las notificaciones </w:t>
            </w:r>
          </w:p>
          <w:p w14:paraId="68394D58" w14:textId="057F8FC4" w:rsidR="005C3A24" w:rsidRDefault="005C3A24" w:rsidP="005C3A24">
            <w:pPr>
              <w:pStyle w:val="Textosinformato"/>
              <w:numPr>
                <w:ilvl w:val="0"/>
                <w:numId w:val="45"/>
              </w:numPr>
              <w:jc w:val="both"/>
            </w:pPr>
            <w:r>
              <w:t xml:space="preserve">Configurar y probar el entorno de producción </w:t>
            </w:r>
          </w:p>
          <w:p w14:paraId="09BB0888" w14:textId="1345848E" w:rsidR="005C3A24" w:rsidRDefault="005C3A24" w:rsidP="005C3A24">
            <w:pPr>
              <w:pStyle w:val="Textosinformato"/>
              <w:numPr>
                <w:ilvl w:val="0"/>
                <w:numId w:val="45"/>
              </w:numPr>
              <w:jc w:val="both"/>
            </w:pPr>
            <w:r>
              <w:t>Desplegar el servicio web</w:t>
            </w:r>
          </w:p>
          <w:p w14:paraId="6CFB0490" w14:textId="74EB055D" w:rsidR="005C3A24" w:rsidRDefault="005C3A24" w:rsidP="005C3A24">
            <w:pPr>
              <w:pStyle w:val="Textosinformato"/>
              <w:jc w:val="both"/>
            </w:pPr>
          </w:p>
          <w:p w14:paraId="7739C721" w14:textId="26201BD6" w:rsidR="005C3A24" w:rsidRDefault="005C3A24" w:rsidP="005C3A24">
            <w:pPr>
              <w:pStyle w:val="Textosinformato"/>
              <w:jc w:val="both"/>
            </w:pPr>
            <w:r>
              <w:t xml:space="preserve">Entrega: Servicio Funcional desplegado </w:t>
            </w:r>
          </w:p>
          <w:p w14:paraId="1DDFAE6E" w14:textId="017BAA0E" w:rsidR="00E21A72" w:rsidRDefault="00E21A72" w:rsidP="00E21A72">
            <w:pPr>
              <w:pStyle w:val="Textosinformato"/>
              <w:tabs>
                <w:tab w:val="left" w:pos="1605"/>
              </w:tabs>
              <w:jc w:val="both"/>
            </w:pPr>
            <w:r>
              <w:tab/>
            </w:r>
          </w:p>
          <w:p w14:paraId="73EBB98C" w14:textId="10C73422" w:rsidR="00933F84" w:rsidRDefault="00933F84" w:rsidP="005A56C9">
            <w:pPr>
              <w:pStyle w:val="Textosinformato"/>
            </w:pPr>
          </w:p>
          <w:p w14:paraId="1B44F23D" w14:textId="054F6A2C" w:rsidR="00E11A6B" w:rsidRPr="009569F0" w:rsidRDefault="00E11A6B" w:rsidP="00BB6256">
            <w:pPr>
              <w:spacing w:after="0"/>
              <w:jc w:val="both"/>
              <w:rPr>
                <w:lang w:val="es-CO"/>
              </w:rPr>
            </w:pPr>
          </w:p>
        </w:tc>
      </w:tr>
      <w:tr w:rsidR="006710EE" w:rsidRPr="000022AB" w14:paraId="0E1E720E" w14:textId="77777777" w:rsidTr="000022AB">
        <w:tc>
          <w:tcPr>
            <w:tcW w:w="9576" w:type="dxa"/>
            <w:gridSpan w:val="3"/>
            <w:shd w:val="clear" w:color="auto" w:fill="FFFFFF" w:themeFill="background1"/>
            <w:vAlign w:val="center"/>
          </w:tcPr>
          <w:p w14:paraId="66503F79" w14:textId="7AEDC9B4" w:rsidR="006669D6" w:rsidRPr="009569F0" w:rsidRDefault="00D45087" w:rsidP="00D45087">
            <w:pPr>
              <w:spacing w:after="0"/>
              <w:rPr>
                <w:rFonts w:cstheme="minorHAnsi"/>
              </w:rPr>
            </w:pPr>
            <w:r w:rsidRPr="009569F0">
              <w:rPr>
                <w:rFonts w:eastAsia="Calibri" w:cstheme="minorHAnsi"/>
                <w:b/>
                <w:shd w:val="clear" w:color="auto" w:fill="FFFF00"/>
              </w:rPr>
              <w:lastRenderedPageBreak/>
              <w:t xml:space="preserve">6. Anexo del Flujo de la </w:t>
            </w:r>
            <w:r w:rsidR="006E39FF" w:rsidRPr="009569F0">
              <w:rPr>
                <w:rFonts w:eastAsia="Calibri" w:cstheme="minorHAnsi"/>
                <w:b/>
                <w:shd w:val="clear" w:color="auto" w:fill="FFFF00"/>
              </w:rPr>
              <w:t>HU:</w:t>
            </w:r>
            <w:r w:rsidRPr="009569F0">
              <w:rPr>
                <w:rFonts w:eastAsia="Calibri" w:cstheme="minorHAnsi"/>
                <w:b/>
              </w:rPr>
              <w:t xml:space="preserve"> </w:t>
            </w:r>
            <w:r w:rsidR="006E39FF">
              <w:rPr>
                <w:rFonts w:eastAsia="Calibri" w:cstheme="minorHAnsi"/>
                <w:b/>
              </w:rPr>
              <w:t xml:space="preserve"> N/A</w:t>
            </w:r>
          </w:p>
        </w:tc>
      </w:tr>
      <w:tr w:rsidR="006710EE" w:rsidRPr="000022AB" w14:paraId="531713B9" w14:textId="77777777" w:rsidTr="000022AB">
        <w:tc>
          <w:tcPr>
            <w:tcW w:w="9576" w:type="dxa"/>
            <w:gridSpan w:val="3"/>
            <w:shd w:val="clear" w:color="auto" w:fill="FFFFFF" w:themeFill="background1"/>
            <w:vAlign w:val="center"/>
          </w:tcPr>
          <w:p w14:paraId="4980DAF1" w14:textId="69215EB9" w:rsidR="00E53CA1" w:rsidRPr="009569F0" w:rsidRDefault="00D45087" w:rsidP="006E39FF">
            <w:pPr>
              <w:shd w:val="clear" w:color="auto" w:fill="FFFF00"/>
              <w:spacing w:after="0"/>
              <w:rPr>
                <w:rFonts w:eastAsia="Calibri" w:cstheme="minorHAnsi"/>
                <w:b/>
              </w:rPr>
            </w:pPr>
            <w:r w:rsidRPr="009569F0">
              <w:rPr>
                <w:rFonts w:eastAsia="Calibri" w:cstheme="minorHAnsi"/>
                <w:b/>
                <w:bCs/>
              </w:rPr>
              <w:t xml:space="preserve">7. </w:t>
            </w:r>
            <w:r w:rsidRPr="009569F0">
              <w:rPr>
                <w:rFonts w:eastAsia="Calibri" w:cstheme="minorHAnsi"/>
                <w:b/>
              </w:rPr>
              <w:t xml:space="preserve">Criterios de Aceptación: </w:t>
            </w:r>
            <w:r w:rsidR="006E39FF">
              <w:rPr>
                <w:rFonts w:eastAsia="Calibri" w:cstheme="minorHAnsi"/>
                <w:b/>
              </w:rPr>
              <w:t>Recepción de notificaciones push en la aplicación por parte del usuario</w:t>
            </w:r>
          </w:p>
          <w:p w14:paraId="2AE3CB39" w14:textId="42692BE5" w:rsidR="00163527" w:rsidRPr="009569F0" w:rsidRDefault="00163527" w:rsidP="00F77487">
            <w:pPr>
              <w:spacing w:after="0"/>
              <w:rPr>
                <w:rFonts w:eastAsiaTheme="minorEastAsia" w:cstheme="minorHAnsi"/>
              </w:rPr>
            </w:pPr>
            <w:r w:rsidRPr="009569F0">
              <w:rPr>
                <w:rFonts w:eastAsiaTheme="minorEastAsia" w:cstheme="minorHAnsi"/>
              </w:rPr>
              <w:t xml:space="preserve">      </w:t>
            </w:r>
          </w:p>
        </w:tc>
      </w:tr>
      <w:tr w:rsidR="006710EE" w:rsidRPr="00500661" w14:paraId="014C060E" w14:textId="77777777" w:rsidTr="3E815A8C">
        <w:tc>
          <w:tcPr>
            <w:tcW w:w="9576" w:type="dxa"/>
            <w:gridSpan w:val="3"/>
            <w:vAlign w:val="center"/>
          </w:tcPr>
          <w:p w14:paraId="56639251" w14:textId="59FD6887" w:rsidR="00916D1E" w:rsidRPr="00500661" w:rsidRDefault="2870783D" w:rsidP="00782DE5">
            <w:pPr>
              <w:spacing w:after="0"/>
              <w:rPr>
                <w:rFonts w:cstheme="minorHAnsi"/>
              </w:rPr>
            </w:pPr>
            <w:r w:rsidRPr="00500661">
              <w:rPr>
                <w:rFonts w:eastAsia="Calibri" w:cstheme="minorHAnsi"/>
                <w:b/>
                <w:bCs/>
              </w:rPr>
              <w:t>Glosario de Términos:</w:t>
            </w:r>
          </w:p>
          <w:p w14:paraId="12A68CC7" w14:textId="77777777" w:rsidR="00916D1E" w:rsidRDefault="006E39FF" w:rsidP="00782DE5">
            <w:pPr>
              <w:pStyle w:val="Prrafodelista"/>
              <w:numPr>
                <w:ilvl w:val="0"/>
                <w:numId w:val="1"/>
              </w:numPr>
              <w:spacing w:after="0"/>
              <w:rPr>
                <w:rFonts w:eastAsiaTheme="minorEastAsia" w:cstheme="minorHAnsi"/>
              </w:rPr>
            </w:pPr>
            <w:r>
              <w:rPr>
                <w:rFonts w:eastAsiaTheme="minorEastAsia" w:cstheme="minorHAnsi"/>
              </w:rPr>
              <w:t>CRUD (</w:t>
            </w:r>
            <w:r>
              <w:t>Create, Read, Update, Delete</w:t>
            </w:r>
            <w:r>
              <w:rPr>
                <w:rFonts w:eastAsiaTheme="minorEastAsia" w:cstheme="minorHAnsi"/>
              </w:rPr>
              <w:t>)</w:t>
            </w:r>
          </w:p>
          <w:p w14:paraId="0C2AC831" w14:textId="5DDA16B9" w:rsidR="006E39FF" w:rsidRPr="00500661" w:rsidRDefault="006E39FF" w:rsidP="00782DE5">
            <w:pPr>
              <w:pStyle w:val="Prrafodelista"/>
              <w:numPr>
                <w:ilvl w:val="0"/>
                <w:numId w:val="1"/>
              </w:numPr>
              <w:spacing w:after="0"/>
              <w:rPr>
                <w:rFonts w:eastAsiaTheme="minorEastAsia" w:cstheme="minorHAnsi"/>
              </w:rPr>
            </w:pPr>
          </w:p>
        </w:tc>
      </w:tr>
      <w:tr w:rsidR="006710EE" w:rsidRPr="00500661" w14:paraId="53D7B5E0" w14:textId="77777777" w:rsidTr="3E815A8C">
        <w:trPr>
          <w:trHeight w:val="560"/>
        </w:trPr>
        <w:tc>
          <w:tcPr>
            <w:tcW w:w="9576" w:type="dxa"/>
            <w:gridSpan w:val="3"/>
            <w:shd w:val="clear" w:color="auto" w:fill="E6E6E6"/>
            <w:vAlign w:val="center"/>
          </w:tcPr>
          <w:p w14:paraId="3D366DE0" w14:textId="77777777" w:rsidR="006710EE" w:rsidRPr="00500661" w:rsidRDefault="0069133C" w:rsidP="00782DE5">
            <w:pPr>
              <w:tabs>
                <w:tab w:val="center" w:pos="4320"/>
                <w:tab w:val="right" w:pos="8640"/>
              </w:tabs>
              <w:spacing w:after="0"/>
              <w:ind w:left="4986" w:hanging="4844"/>
              <w:jc w:val="center"/>
              <w:rPr>
                <w:rFonts w:cstheme="minorHAnsi"/>
              </w:rPr>
            </w:pPr>
            <w:r w:rsidRPr="00500661">
              <w:rPr>
                <w:rFonts w:eastAsia="Calibri" w:cstheme="minorHAnsi"/>
                <w:b/>
              </w:rPr>
              <w:t>DEFINICIÓN</w:t>
            </w:r>
            <w:r w:rsidR="006710EE" w:rsidRPr="00500661">
              <w:rPr>
                <w:rFonts w:eastAsia="Calibri" w:cstheme="minorHAnsi"/>
                <w:b/>
              </w:rPr>
              <w:t xml:space="preserve"> TÉCNIC</w:t>
            </w:r>
            <w:r w:rsidRPr="00500661">
              <w:rPr>
                <w:rFonts w:eastAsia="Calibri" w:cstheme="minorHAnsi"/>
                <w:b/>
              </w:rPr>
              <w:t>A</w:t>
            </w:r>
          </w:p>
        </w:tc>
      </w:tr>
      <w:tr w:rsidR="006710EE" w:rsidRPr="00500661" w14:paraId="25274F39" w14:textId="77777777" w:rsidTr="3E815A8C">
        <w:tc>
          <w:tcPr>
            <w:tcW w:w="9576" w:type="dxa"/>
            <w:gridSpan w:val="3"/>
            <w:vAlign w:val="center"/>
          </w:tcPr>
          <w:p w14:paraId="42ED070E" w14:textId="44C344D5" w:rsidR="00506699" w:rsidRPr="00500661" w:rsidRDefault="00506699" w:rsidP="00A420F8">
            <w:pPr>
              <w:pStyle w:val="Prrafodelista"/>
              <w:widowControl w:val="0"/>
              <w:numPr>
                <w:ilvl w:val="0"/>
                <w:numId w:val="3"/>
              </w:numPr>
              <w:spacing w:after="0" w:line="240" w:lineRule="auto"/>
              <w:rPr>
                <w:rFonts w:eastAsiaTheme="minorEastAsia" w:cstheme="minorHAnsi"/>
              </w:rPr>
            </w:pPr>
          </w:p>
        </w:tc>
      </w:tr>
    </w:tbl>
    <w:p w14:paraId="46F3B784" w14:textId="1EF4C837" w:rsidR="00383C80" w:rsidRDefault="00383C80">
      <w:pPr>
        <w:rPr>
          <w:rFonts w:cstheme="minorHAnsi"/>
        </w:rPr>
      </w:pPr>
    </w:p>
    <w:p w14:paraId="2FB19FFA" w14:textId="4C5303ED" w:rsidR="00CE4686" w:rsidRDefault="00CE4686">
      <w:pPr>
        <w:rPr>
          <w:rFonts w:cstheme="minorHAnsi"/>
        </w:rPr>
      </w:pPr>
    </w:p>
    <w:p w14:paraId="27CA673A" w14:textId="576D382A" w:rsidR="00CE4686" w:rsidRDefault="00CE4686">
      <w:pPr>
        <w:rPr>
          <w:rFonts w:cstheme="minorHAnsi"/>
        </w:rPr>
      </w:pPr>
      <w:proofErr w:type="spellStart"/>
      <w:r>
        <w:rPr>
          <w:rFonts w:cstheme="minorHAnsi"/>
        </w:rPr>
        <w:t>Aws</w:t>
      </w:r>
      <w:proofErr w:type="spellEnd"/>
      <w:r>
        <w:rPr>
          <w:rFonts w:cstheme="minorHAnsi"/>
        </w:rPr>
        <w:t xml:space="preserve"> </w:t>
      </w:r>
    </w:p>
    <w:p w14:paraId="14108A5D" w14:textId="2FCA75D0" w:rsidR="00CE4686" w:rsidRDefault="00CE4686">
      <w:pPr>
        <w:rPr>
          <w:rFonts w:cstheme="minorHAnsi"/>
        </w:rPr>
      </w:pPr>
      <w:r>
        <w:rPr>
          <w:rFonts w:cstheme="minorHAnsi"/>
        </w:rPr>
        <w:t>Azure</w:t>
      </w:r>
    </w:p>
    <w:p w14:paraId="093BB700" w14:textId="4291E5EB" w:rsidR="00CE4686" w:rsidRDefault="00CE4686">
      <w:pPr>
        <w:rPr>
          <w:rFonts w:cstheme="minorHAnsi"/>
        </w:rPr>
      </w:pPr>
      <w:r>
        <w:rPr>
          <w:rFonts w:cstheme="minorHAnsi"/>
        </w:rPr>
        <w:t xml:space="preserve">Google </w:t>
      </w:r>
      <w:proofErr w:type="spellStart"/>
      <w:r>
        <w:rPr>
          <w:rFonts w:cstheme="minorHAnsi"/>
        </w:rPr>
        <w:t>cloud</w:t>
      </w:r>
      <w:proofErr w:type="spellEnd"/>
      <w:r>
        <w:rPr>
          <w:rFonts w:cstheme="minorHAnsi"/>
        </w:rPr>
        <w:t xml:space="preserve"> </w:t>
      </w:r>
      <w:proofErr w:type="spellStart"/>
      <w:r>
        <w:rPr>
          <w:rFonts w:cstheme="minorHAnsi"/>
        </w:rPr>
        <w:t>mas</w:t>
      </w:r>
      <w:proofErr w:type="spellEnd"/>
      <w:r>
        <w:rPr>
          <w:rFonts w:cstheme="minorHAnsi"/>
        </w:rPr>
        <w:t xml:space="preserve"> complicado </w:t>
      </w:r>
      <w:proofErr w:type="spellStart"/>
      <w:r>
        <w:rPr>
          <w:rFonts w:cstheme="minorHAnsi"/>
        </w:rPr>
        <w:t>fire</w:t>
      </w:r>
      <w:proofErr w:type="spellEnd"/>
      <w:r>
        <w:rPr>
          <w:rFonts w:cstheme="minorHAnsi"/>
        </w:rPr>
        <w:t xml:space="preserve"> base</w:t>
      </w:r>
    </w:p>
    <w:p w14:paraId="722E30D3" w14:textId="1E8A444E" w:rsidR="00CE4686" w:rsidRDefault="00CE4686">
      <w:pPr>
        <w:rPr>
          <w:rFonts w:cstheme="minorHAnsi"/>
        </w:rPr>
      </w:pPr>
      <w:r>
        <w:rPr>
          <w:rFonts w:cstheme="minorHAnsi"/>
        </w:rPr>
        <w:lastRenderedPageBreak/>
        <w:t xml:space="preserve">Digital </w:t>
      </w:r>
      <w:proofErr w:type="spellStart"/>
      <w:r>
        <w:rPr>
          <w:rFonts w:cstheme="minorHAnsi"/>
        </w:rPr>
        <w:t>ocean</w:t>
      </w:r>
      <w:proofErr w:type="spellEnd"/>
      <w:r>
        <w:rPr>
          <w:rFonts w:cstheme="minorHAnsi"/>
        </w:rPr>
        <w:t xml:space="preserve"> (</w:t>
      </w:r>
      <w:proofErr w:type="spellStart"/>
      <w:r>
        <w:rPr>
          <w:rFonts w:cstheme="minorHAnsi"/>
        </w:rPr>
        <w:t>Droplets</w:t>
      </w:r>
      <w:proofErr w:type="spellEnd"/>
      <w:r>
        <w:rPr>
          <w:rFonts w:cstheme="minorHAnsi"/>
        </w:rPr>
        <w:t>, web app, contenedores Docker</w:t>
      </w:r>
      <w:r w:rsidR="009B78A3">
        <w:rPr>
          <w:rFonts w:cstheme="minorHAnsi"/>
        </w:rPr>
        <w:t xml:space="preserve">, se pueden funciones estáticas), averiguar si realmente la </w:t>
      </w:r>
      <w:proofErr w:type="spellStart"/>
      <w:r w:rsidR="009B78A3">
        <w:rPr>
          <w:rFonts w:cstheme="minorHAnsi"/>
        </w:rPr>
        <w:t>ia</w:t>
      </w:r>
      <w:proofErr w:type="spellEnd"/>
      <w:r w:rsidR="009B78A3">
        <w:rPr>
          <w:rFonts w:cstheme="minorHAnsi"/>
        </w:rPr>
        <w:t xml:space="preserve"> </w:t>
      </w:r>
      <w:proofErr w:type="spellStart"/>
      <w:r w:rsidR="009B78A3">
        <w:rPr>
          <w:rFonts w:cstheme="minorHAnsi"/>
        </w:rPr>
        <w:t>esta</w:t>
      </w:r>
      <w:proofErr w:type="spellEnd"/>
      <w:r w:rsidR="009B78A3">
        <w:rPr>
          <w:rFonts w:cstheme="minorHAnsi"/>
        </w:rPr>
        <w:t xml:space="preserve"> hecha en Python si es algo de machine </w:t>
      </w:r>
      <w:proofErr w:type="spellStart"/>
      <w:r w:rsidR="009B78A3">
        <w:rPr>
          <w:rFonts w:cstheme="minorHAnsi"/>
        </w:rPr>
        <w:t>learning</w:t>
      </w:r>
      <w:proofErr w:type="spellEnd"/>
      <w:r w:rsidR="009B78A3">
        <w:rPr>
          <w:rFonts w:cstheme="minorHAnsi"/>
        </w:rPr>
        <w:t xml:space="preserve"> o Deep </w:t>
      </w:r>
      <w:proofErr w:type="spellStart"/>
      <w:r w:rsidR="009B78A3">
        <w:rPr>
          <w:rFonts w:cstheme="minorHAnsi"/>
        </w:rPr>
        <w:t>learning</w:t>
      </w:r>
      <w:proofErr w:type="spellEnd"/>
      <w:r w:rsidR="009B78A3">
        <w:rPr>
          <w:rFonts w:cstheme="minorHAnsi"/>
        </w:rPr>
        <w:t xml:space="preserve"> en cuyo caso </w:t>
      </w:r>
      <w:proofErr w:type="spellStart"/>
      <w:r w:rsidR="009B78A3">
        <w:rPr>
          <w:rFonts w:cstheme="minorHAnsi"/>
        </w:rPr>
        <w:t>seria</w:t>
      </w:r>
      <w:proofErr w:type="spellEnd"/>
      <w:r w:rsidR="009B78A3">
        <w:rPr>
          <w:rFonts w:cstheme="minorHAnsi"/>
        </w:rPr>
        <w:t xml:space="preserve"> un pipeline, o si es una </w:t>
      </w:r>
      <w:proofErr w:type="spellStart"/>
      <w:r w:rsidR="009B78A3">
        <w:rPr>
          <w:rFonts w:cstheme="minorHAnsi"/>
        </w:rPr>
        <w:t>url</w:t>
      </w:r>
      <w:proofErr w:type="spellEnd"/>
      <w:r w:rsidR="009B78A3">
        <w:rPr>
          <w:rFonts w:cstheme="minorHAnsi"/>
        </w:rPr>
        <w:t xml:space="preserve"> de consumo a otra </w:t>
      </w:r>
      <w:proofErr w:type="spellStart"/>
      <w:r w:rsidR="009B78A3">
        <w:rPr>
          <w:rFonts w:cstheme="minorHAnsi"/>
        </w:rPr>
        <w:t>ia</w:t>
      </w:r>
      <w:proofErr w:type="spellEnd"/>
      <w:r w:rsidR="009B78A3">
        <w:rPr>
          <w:rFonts w:cstheme="minorHAnsi"/>
        </w:rPr>
        <w:t xml:space="preserve"> externa hecha en Python, </w:t>
      </w:r>
      <w:bookmarkStart w:id="0" w:name="_GoBack"/>
      <w:bookmarkEnd w:id="0"/>
    </w:p>
    <w:p w14:paraId="066BCB97" w14:textId="77777777" w:rsidR="00CE4686" w:rsidRPr="00500661" w:rsidRDefault="00CE4686">
      <w:pPr>
        <w:rPr>
          <w:rFonts w:cstheme="minorHAnsi"/>
        </w:rPr>
      </w:pPr>
    </w:p>
    <w:sectPr w:rsidR="00CE4686" w:rsidRPr="0050066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467B8" w14:textId="77777777" w:rsidR="00141996" w:rsidRDefault="00141996" w:rsidP="00383C80">
      <w:pPr>
        <w:spacing w:after="0" w:line="240" w:lineRule="auto"/>
      </w:pPr>
      <w:r>
        <w:separator/>
      </w:r>
    </w:p>
  </w:endnote>
  <w:endnote w:type="continuationSeparator" w:id="0">
    <w:p w14:paraId="13C09E8C" w14:textId="77777777" w:rsidR="00141996" w:rsidRDefault="00141996" w:rsidP="00383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78EFA" w14:textId="77777777" w:rsidR="00141996" w:rsidRDefault="00141996" w:rsidP="00383C80">
      <w:pPr>
        <w:spacing w:after="0" w:line="240" w:lineRule="auto"/>
      </w:pPr>
      <w:r>
        <w:separator/>
      </w:r>
    </w:p>
  </w:footnote>
  <w:footnote w:type="continuationSeparator" w:id="0">
    <w:p w14:paraId="2BE6DB79" w14:textId="77777777" w:rsidR="00141996" w:rsidRDefault="00141996" w:rsidP="00383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65E1"/>
    <w:multiLevelType w:val="hybridMultilevel"/>
    <w:tmpl w:val="10E8F7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847C08"/>
    <w:multiLevelType w:val="hybridMultilevel"/>
    <w:tmpl w:val="30B4DA1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3A33EB6"/>
    <w:multiLevelType w:val="hybridMultilevel"/>
    <w:tmpl w:val="3F68EA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4A31E21"/>
    <w:multiLevelType w:val="hybridMultilevel"/>
    <w:tmpl w:val="F9A25CEE"/>
    <w:lvl w:ilvl="0" w:tplc="240A000F">
      <w:start w:val="1"/>
      <w:numFmt w:val="decimal"/>
      <w:lvlText w:val="%1."/>
      <w:lvlJc w:val="left"/>
      <w:pPr>
        <w:ind w:left="720" w:hanging="360"/>
      </w:p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066D281A"/>
    <w:multiLevelType w:val="hybridMultilevel"/>
    <w:tmpl w:val="11F8D45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7003C2A"/>
    <w:multiLevelType w:val="hybridMultilevel"/>
    <w:tmpl w:val="48E6F96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9472827"/>
    <w:multiLevelType w:val="hybridMultilevel"/>
    <w:tmpl w:val="2A183CE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A0464A9"/>
    <w:multiLevelType w:val="hybridMultilevel"/>
    <w:tmpl w:val="CEB804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A521AAD"/>
    <w:multiLevelType w:val="hybridMultilevel"/>
    <w:tmpl w:val="29DEAFB4"/>
    <w:lvl w:ilvl="0" w:tplc="15026A72">
      <w:start w:val="1"/>
      <w:numFmt w:val="bullet"/>
      <w:lvlText w:val=""/>
      <w:lvlJc w:val="left"/>
      <w:pPr>
        <w:ind w:left="720" w:hanging="360"/>
      </w:pPr>
      <w:rPr>
        <w:rFonts w:ascii="Symbol" w:hAnsi="Symbol" w:hint="default"/>
      </w:rPr>
    </w:lvl>
    <w:lvl w:ilvl="1" w:tplc="0232B3C6">
      <w:start w:val="1"/>
      <w:numFmt w:val="bullet"/>
      <w:lvlText w:val="o"/>
      <w:lvlJc w:val="left"/>
      <w:pPr>
        <w:ind w:left="1440" w:hanging="360"/>
      </w:pPr>
      <w:rPr>
        <w:rFonts w:ascii="Courier New" w:hAnsi="Courier New" w:hint="default"/>
      </w:rPr>
    </w:lvl>
    <w:lvl w:ilvl="2" w:tplc="38A47942">
      <w:start w:val="1"/>
      <w:numFmt w:val="bullet"/>
      <w:lvlText w:val=""/>
      <w:lvlJc w:val="left"/>
      <w:pPr>
        <w:ind w:left="2160" w:hanging="360"/>
      </w:pPr>
      <w:rPr>
        <w:rFonts w:ascii="Wingdings" w:hAnsi="Wingdings" w:hint="default"/>
      </w:rPr>
    </w:lvl>
    <w:lvl w:ilvl="3" w:tplc="55AC1688">
      <w:start w:val="1"/>
      <w:numFmt w:val="bullet"/>
      <w:lvlText w:val=""/>
      <w:lvlJc w:val="left"/>
      <w:pPr>
        <w:ind w:left="2880" w:hanging="360"/>
      </w:pPr>
      <w:rPr>
        <w:rFonts w:ascii="Symbol" w:hAnsi="Symbol" w:hint="default"/>
      </w:rPr>
    </w:lvl>
    <w:lvl w:ilvl="4" w:tplc="BAF49B24">
      <w:start w:val="1"/>
      <w:numFmt w:val="bullet"/>
      <w:lvlText w:val="o"/>
      <w:lvlJc w:val="left"/>
      <w:pPr>
        <w:ind w:left="3600" w:hanging="360"/>
      </w:pPr>
      <w:rPr>
        <w:rFonts w:ascii="Courier New" w:hAnsi="Courier New" w:hint="default"/>
      </w:rPr>
    </w:lvl>
    <w:lvl w:ilvl="5" w:tplc="5764F760">
      <w:start w:val="1"/>
      <w:numFmt w:val="bullet"/>
      <w:lvlText w:val=""/>
      <w:lvlJc w:val="left"/>
      <w:pPr>
        <w:ind w:left="4320" w:hanging="360"/>
      </w:pPr>
      <w:rPr>
        <w:rFonts w:ascii="Wingdings" w:hAnsi="Wingdings" w:hint="default"/>
      </w:rPr>
    </w:lvl>
    <w:lvl w:ilvl="6" w:tplc="D8BE7DFE">
      <w:start w:val="1"/>
      <w:numFmt w:val="bullet"/>
      <w:lvlText w:val=""/>
      <w:lvlJc w:val="left"/>
      <w:pPr>
        <w:ind w:left="5040" w:hanging="360"/>
      </w:pPr>
      <w:rPr>
        <w:rFonts w:ascii="Symbol" w:hAnsi="Symbol" w:hint="default"/>
      </w:rPr>
    </w:lvl>
    <w:lvl w:ilvl="7" w:tplc="DCFC452C">
      <w:start w:val="1"/>
      <w:numFmt w:val="bullet"/>
      <w:lvlText w:val="o"/>
      <w:lvlJc w:val="left"/>
      <w:pPr>
        <w:ind w:left="5760" w:hanging="360"/>
      </w:pPr>
      <w:rPr>
        <w:rFonts w:ascii="Courier New" w:hAnsi="Courier New" w:hint="default"/>
      </w:rPr>
    </w:lvl>
    <w:lvl w:ilvl="8" w:tplc="0D5E4E52">
      <w:start w:val="1"/>
      <w:numFmt w:val="bullet"/>
      <w:lvlText w:val=""/>
      <w:lvlJc w:val="left"/>
      <w:pPr>
        <w:ind w:left="6480" w:hanging="360"/>
      </w:pPr>
      <w:rPr>
        <w:rFonts w:ascii="Wingdings" w:hAnsi="Wingdings" w:hint="default"/>
      </w:rPr>
    </w:lvl>
  </w:abstractNum>
  <w:abstractNum w:abstractNumId="9" w15:restartNumberingAfterBreak="0">
    <w:nsid w:val="0A5D4CB9"/>
    <w:multiLevelType w:val="hybridMultilevel"/>
    <w:tmpl w:val="6F5C7BA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C52650E"/>
    <w:multiLevelType w:val="hybridMultilevel"/>
    <w:tmpl w:val="2768387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EFC7F8A"/>
    <w:multiLevelType w:val="hybridMultilevel"/>
    <w:tmpl w:val="5C36DE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3EB53B3"/>
    <w:multiLevelType w:val="hybridMultilevel"/>
    <w:tmpl w:val="7F16D964"/>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4694211"/>
    <w:multiLevelType w:val="hybridMultilevel"/>
    <w:tmpl w:val="63FE610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7EE4617"/>
    <w:multiLevelType w:val="hybridMultilevel"/>
    <w:tmpl w:val="4BF8EBB2"/>
    <w:lvl w:ilvl="0" w:tplc="91C6DB1E">
      <w:start w:val="1"/>
      <w:numFmt w:val="bullet"/>
      <w:lvlText w:val=""/>
      <w:lvlJc w:val="left"/>
      <w:pPr>
        <w:ind w:left="720" w:hanging="360"/>
      </w:pPr>
      <w:rPr>
        <w:rFonts w:ascii="Symbol" w:hAnsi="Symbol" w:hint="default"/>
      </w:rPr>
    </w:lvl>
    <w:lvl w:ilvl="1" w:tplc="A2A044FA">
      <w:start w:val="1"/>
      <w:numFmt w:val="bullet"/>
      <w:lvlText w:val="o"/>
      <w:lvlJc w:val="left"/>
      <w:pPr>
        <w:ind w:left="1440" w:hanging="360"/>
      </w:pPr>
      <w:rPr>
        <w:rFonts w:ascii="Courier New" w:hAnsi="Courier New" w:hint="default"/>
      </w:rPr>
    </w:lvl>
    <w:lvl w:ilvl="2" w:tplc="80721202">
      <w:start w:val="1"/>
      <w:numFmt w:val="bullet"/>
      <w:lvlText w:val=""/>
      <w:lvlJc w:val="left"/>
      <w:pPr>
        <w:ind w:left="2160" w:hanging="360"/>
      </w:pPr>
      <w:rPr>
        <w:rFonts w:ascii="Wingdings" w:hAnsi="Wingdings" w:hint="default"/>
      </w:rPr>
    </w:lvl>
    <w:lvl w:ilvl="3" w:tplc="47341092">
      <w:start w:val="1"/>
      <w:numFmt w:val="bullet"/>
      <w:lvlText w:val=""/>
      <w:lvlJc w:val="left"/>
      <w:pPr>
        <w:ind w:left="2880" w:hanging="360"/>
      </w:pPr>
      <w:rPr>
        <w:rFonts w:ascii="Symbol" w:hAnsi="Symbol" w:hint="default"/>
      </w:rPr>
    </w:lvl>
    <w:lvl w:ilvl="4" w:tplc="FEC68B52">
      <w:start w:val="1"/>
      <w:numFmt w:val="bullet"/>
      <w:lvlText w:val="o"/>
      <w:lvlJc w:val="left"/>
      <w:pPr>
        <w:ind w:left="3600" w:hanging="360"/>
      </w:pPr>
      <w:rPr>
        <w:rFonts w:ascii="Courier New" w:hAnsi="Courier New" w:hint="default"/>
      </w:rPr>
    </w:lvl>
    <w:lvl w:ilvl="5" w:tplc="4182A99E">
      <w:start w:val="1"/>
      <w:numFmt w:val="bullet"/>
      <w:lvlText w:val=""/>
      <w:lvlJc w:val="left"/>
      <w:pPr>
        <w:ind w:left="4320" w:hanging="360"/>
      </w:pPr>
      <w:rPr>
        <w:rFonts w:ascii="Wingdings" w:hAnsi="Wingdings" w:hint="default"/>
      </w:rPr>
    </w:lvl>
    <w:lvl w:ilvl="6" w:tplc="A82C28F8">
      <w:start w:val="1"/>
      <w:numFmt w:val="bullet"/>
      <w:lvlText w:val=""/>
      <w:lvlJc w:val="left"/>
      <w:pPr>
        <w:ind w:left="5040" w:hanging="360"/>
      </w:pPr>
      <w:rPr>
        <w:rFonts w:ascii="Symbol" w:hAnsi="Symbol" w:hint="default"/>
      </w:rPr>
    </w:lvl>
    <w:lvl w:ilvl="7" w:tplc="F84654FC">
      <w:start w:val="1"/>
      <w:numFmt w:val="bullet"/>
      <w:lvlText w:val="o"/>
      <w:lvlJc w:val="left"/>
      <w:pPr>
        <w:ind w:left="5760" w:hanging="360"/>
      </w:pPr>
      <w:rPr>
        <w:rFonts w:ascii="Courier New" w:hAnsi="Courier New" w:hint="default"/>
      </w:rPr>
    </w:lvl>
    <w:lvl w:ilvl="8" w:tplc="D7940934">
      <w:start w:val="1"/>
      <w:numFmt w:val="bullet"/>
      <w:lvlText w:val=""/>
      <w:lvlJc w:val="left"/>
      <w:pPr>
        <w:ind w:left="6480" w:hanging="360"/>
      </w:pPr>
      <w:rPr>
        <w:rFonts w:ascii="Wingdings" w:hAnsi="Wingdings" w:hint="default"/>
      </w:rPr>
    </w:lvl>
  </w:abstractNum>
  <w:abstractNum w:abstractNumId="15" w15:restartNumberingAfterBreak="0">
    <w:nsid w:val="19574E9A"/>
    <w:multiLevelType w:val="multilevel"/>
    <w:tmpl w:val="4F76CD6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463DD8"/>
    <w:multiLevelType w:val="multilevel"/>
    <w:tmpl w:val="6E9231B4"/>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B90931"/>
    <w:multiLevelType w:val="hybridMultilevel"/>
    <w:tmpl w:val="B7DC103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1ED1015B"/>
    <w:multiLevelType w:val="hybridMultilevel"/>
    <w:tmpl w:val="BB16ED0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225B2C89"/>
    <w:multiLevelType w:val="hybridMultilevel"/>
    <w:tmpl w:val="6C6027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2792F59"/>
    <w:multiLevelType w:val="hybridMultilevel"/>
    <w:tmpl w:val="A9C6A960"/>
    <w:lvl w:ilvl="0" w:tplc="034E4208">
      <w:start w:val="13"/>
      <w:numFmt w:val="bullet"/>
      <w:lvlText w:val=""/>
      <w:lvlJc w:val="left"/>
      <w:pPr>
        <w:ind w:left="720" w:hanging="360"/>
      </w:pPr>
      <w:rPr>
        <w:rFonts w:ascii="Symbol" w:eastAsia="Calibri" w:hAnsi="Symbol"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47E35C7"/>
    <w:multiLevelType w:val="hybridMultilevel"/>
    <w:tmpl w:val="A372B4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5A30966"/>
    <w:multiLevelType w:val="hybridMultilevel"/>
    <w:tmpl w:val="5AF84660"/>
    <w:lvl w:ilvl="0" w:tplc="21B2035E">
      <w:start w:val="1"/>
      <w:numFmt w:val="bullet"/>
      <w:lvlText w:val=""/>
      <w:lvlJc w:val="left"/>
      <w:pPr>
        <w:ind w:left="720" w:hanging="360"/>
      </w:pPr>
      <w:rPr>
        <w:rFonts w:ascii="Symbol" w:hAnsi="Symbol" w:hint="default"/>
      </w:rPr>
    </w:lvl>
    <w:lvl w:ilvl="1" w:tplc="828C9E98">
      <w:start w:val="1"/>
      <w:numFmt w:val="bullet"/>
      <w:lvlText w:val="o"/>
      <w:lvlJc w:val="left"/>
      <w:pPr>
        <w:ind w:left="1440" w:hanging="360"/>
      </w:pPr>
      <w:rPr>
        <w:rFonts w:ascii="Courier New" w:hAnsi="Courier New" w:hint="default"/>
      </w:rPr>
    </w:lvl>
    <w:lvl w:ilvl="2" w:tplc="CBF62872">
      <w:start w:val="1"/>
      <w:numFmt w:val="bullet"/>
      <w:lvlText w:val=""/>
      <w:lvlJc w:val="left"/>
      <w:pPr>
        <w:ind w:left="2160" w:hanging="360"/>
      </w:pPr>
      <w:rPr>
        <w:rFonts w:ascii="Wingdings" w:hAnsi="Wingdings" w:hint="default"/>
      </w:rPr>
    </w:lvl>
    <w:lvl w:ilvl="3" w:tplc="EC40E78C">
      <w:start w:val="1"/>
      <w:numFmt w:val="bullet"/>
      <w:lvlText w:val=""/>
      <w:lvlJc w:val="left"/>
      <w:pPr>
        <w:ind w:left="2880" w:hanging="360"/>
      </w:pPr>
      <w:rPr>
        <w:rFonts w:ascii="Symbol" w:hAnsi="Symbol" w:hint="default"/>
      </w:rPr>
    </w:lvl>
    <w:lvl w:ilvl="4" w:tplc="84E028FC">
      <w:start w:val="1"/>
      <w:numFmt w:val="bullet"/>
      <w:lvlText w:val="o"/>
      <w:lvlJc w:val="left"/>
      <w:pPr>
        <w:ind w:left="3600" w:hanging="360"/>
      </w:pPr>
      <w:rPr>
        <w:rFonts w:ascii="Courier New" w:hAnsi="Courier New" w:hint="default"/>
      </w:rPr>
    </w:lvl>
    <w:lvl w:ilvl="5" w:tplc="BBD6AC06">
      <w:start w:val="1"/>
      <w:numFmt w:val="bullet"/>
      <w:lvlText w:val=""/>
      <w:lvlJc w:val="left"/>
      <w:pPr>
        <w:ind w:left="4320" w:hanging="360"/>
      </w:pPr>
      <w:rPr>
        <w:rFonts w:ascii="Wingdings" w:hAnsi="Wingdings" w:hint="default"/>
      </w:rPr>
    </w:lvl>
    <w:lvl w:ilvl="6" w:tplc="DC74DA94">
      <w:start w:val="1"/>
      <w:numFmt w:val="bullet"/>
      <w:lvlText w:val=""/>
      <w:lvlJc w:val="left"/>
      <w:pPr>
        <w:ind w:left="5040" w:hanging="360"/>
      </w:pPr>
      <w:rPr>
        <w:rFonts w:ascii="Symbol" w:hAnsi="Symbol" w:hint="default"/>
      </w:rPr>
    </w:lvl>
    <w:lvl w:ilvl="7" w:tplc="09BE4350">
      <w:start w:val="1"/>
      <w:numFmt w:val="bullet"/>
      <w:lvlText w:val="o"/>
      <w:lvlJc w:val="left"/>
      <w:pPr>
        <w:ind w:left="5760" w:hanging="360"/>
      </w:pPr>
      <w:rPr>
        <w:rFonts w:ascii="Courier New" w:hAnsi="Courier New" w:hint="default"/>
      </w:rPr>
    </w:lvl>
    <w:lvl w:ilvl="8" w:tplc="A67C7BE4">
      <w:start w:val="1"/>
      <w:numFmt w:val="bullet"/>
      <w:lvlText w:val=""/>
      <w:lvlJc w:val="left"/>
      <w:pPr>
        <w:ind w:left="6480" w:hanging="360"/>
      </w:pPr>
      <w:rPr>
        <w:rFonts w:ascii="Wingdings" w:hAnsi="Wingdings" w:hint="default"/>
      </w:rPr>
    </w:lvl>
  </w:abstractNum>
  <w:abstractNum w:abstractNumId="23" w15:restartNumberingAfterBreak="0">
    <w:nsid w:val="278F65CF"/>
    <w:multiLevelType w:val="hybridMultilevel"/>
    <w:tmpl w:val="F7FAC0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2F051E4B"/>
    <w:multiLevelType w:val="hybridMultilevel"/>
    <w:tmpl w:val="0FAEE78A"/>
    <w:lvl w:ilvl="0" w:tplc="C5C47550">
      <w:start w:val="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7822547"/>
    <w:multiLevelType w:val="multilevel"/>
    <w:tmpl w:val="C0724BF8"/>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46602F"/>
    <w:multiLevelType w:val="hybridMultilevel"/>
    <w:tmpl w:val="4FA258FA"/>
    <w:lvl w:ilvl="0" w:tplc="240A000F">
      <w:start w:val="1"/>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3F1D0AF1"/>
    <w:multiLevelType w:val="hybridMultilevel"/>
    <w:tmpl w:val="C18A80B6"/>
    <w:lvl w:ilvl="0" w:tplc="14CE9E8A">
      <w:start w:val="13"/>
      <w:numFmt w:val="bullet"/>
      <w:lvlText w:val=""/>
      <w:lvlJc w:val="left"/>
      <w:pPr>
        <w:ind w:left="720" w:hanging="360"/>
      </w:pPr>
      <w:rPr>
        <w:rFonts w:ascii="Symbol" w:eastAsia="Calibri" w:hAnsi="Symbol"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3FDA405B"/>
    <w:multiLevelType w:val="multilevel"/>
    <w:tmpl w:val="4A34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6614E8"/>
    <w:multiLevelType w:val="hybridMultilevel"/>
    <w:tmpl w:val="CEBA562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7D50B41"/>
    <w:multiLevelType w:val="hybridMultilevel"/>
    <w:tmpl w:val="A10A8A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BC80E97"/>
    <w:multiLevelType w:val="hybridMultilevel"/>
    <w:tmpl w:val="B7884E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2" w15:restartNumberingAfterBreak="0">
    <w:nsid w:val="4C31261C"/>
    <w:multiLevelType w:val="hybridMultilevel"/>
    <w:tmpl w:val="6532C40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4F8F60E5"/>
    <w:multiLevelType w:val="hybridMultilevel"/>
    <w:tmpl w:val="32D4737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0A14415"/>
    <w:multiLevelType w:val="hybridMultilevel"/>
    <w:tmpl w:val="31EC7CD4"/>
    <w:lvl w:ilvl="0" w:tplc="F90A7F1E">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5" w15:restartNumberingAfterBreak="0">
    <w:nsid w:val="60BB2AD1"/>
    <w:multiLevelType w:val="hybridMultilevel"/>
    <w:tmpl w:val="9C4C9E0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60A491F"/>
    <w:multiLevelType w:val="hybridMultilevel"/>
    <w:tmpl w:val="FC4C9DA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643713B"/>
    <w:multiLevelType w:val="hybridMultilevel"/>
    <w:tmpl w:val="888CD5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B9A2F6B"/>
    <w:multiLevelType w:val="hybridMultilevel"/>
    <w:tmpl w:val="C8CA6C76"/>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9" w15:restartNumberingAfterBreak="0">
    <w:nsid w:val="6E224C3B"/>
    <w:multiLevelType w:val="hybridMultilevel"/>
    <w:tmpl w:val="8D50B7D4"/>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0" w15:restartNumberingAfterBreak="0">
    <w:nsid w:val="70221947"/>
    <w:multiLevelType w:val="hybridMultilevel"/>
    <w:tmpl w:val="DB1EB9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2476FB9"/>
    <w:multiLevelType w:val="hybridMultilevel"/>
    <w:tmpl w:val="C52A8B5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59A7000"/>
    <w:multiLevelType w:val="hybridMultilevel"/>
    <w:tmpl w:val="E10E586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62367D8"/>
    <w:multiLevelType w:val="hybridMultilevel"/>
    <w:tmpl w:val="4AD4FB4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AF56CC8"/>
    <w:multiLevelType w:val="hybridMultilevel"/>
    <w:tmpl w:val="1B8C0D92"/>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22"/>
  </w:num>
  <w:num w:numId="4">
    <w:abstractNumId w:val="19"/>
  </w:num>
  <w:num w:numId="5">
    <w:abstractNumId w:val="38"/>
  </w:num>
  <w:num w:numId="6">
    <w:abstractNumId w:val="18"/>
  </w:num>
  <w:num w:numId="7">
    <w:abstractNumId w:val="39"/>
  </w:num>
  <w:num w:numId="8">
    <w:abstractNumId w:val="37"/>
  </w:num>
  <w:num w:numId="9">
    <w:abstractNumId w:val="2"/>
  </w:num>
  <w:num w:numId="10">
    <w:abstractNumId w:val="0"/>
  </w:num>
  <w:num w:numId="11">
    <w:abstractNumId w:val="7"/>
  </w:num>
  <w:num w:numId="12">
    <w:abstractNumId w:val="26"/>
  </w:num>
  <w:num w:numId="13">
    <w:abstractNumId w:val="4"/>
  </w:num>
  <w:num w:numId="14">
    <w:abstractNumId w:val="32"/>
  </w:num>
  <w:num w:numId="15">
    <w:abstractNumId w:val="33"/>
  </w:num>
  <w:num w:numId="16">
    <w:abstractNumId w:val="1"/>
  </w:num>
  <w:num w:numId="17">
    <w:abstractNumId w:val="6"/>
  </w:num>
  <w:num w:numId="18">
    <w:abstractNumId w:val="36"/>
  </w:num>
  <w:num w:numId="19">
    <w:abstractNumId w:val="29"/>
  </w:num>
  <w:num w:numId="20">
    <w:abstractNumId w:val="11"/>
  </w:num>
  <w:num w:numId="21">
    <w:abstractNumId w:val="34"/>
  </w:num>
  <w:num w:numId="22">
    <w:abstractNumId w:val="17"/>
  </w:num>
  <w:num w:numId="23">
    <w:abstractNumId w:val="9"/>
  </w:num>
  <w:num w:numId="24">
    <w:abstractNumId w:val="13"/>
  </w:num>
  <w:num w:numId="25">
    <w:abstractNumId w:val="31"/>
  </w:num>
  <w:num w:numId="26">
    <w:abstractNumId w:val="42"/>
  </w:num>
  <w:num w:numId="27">
    <w:abstractNumId w:val="44"/>
  </w:num>
  <w:num w:numId="28">
    <w:abstractNumId w:val="23"/>
  </w:num>
  <w:num w:numId="29">
    <w:abstractNumId w:val="41"/>
  </w:num>
  <w:num w:numId="30">
    <w:abstractNumId w:val="35"/>
  </w:num>
  <w:num w:numId="31">
    <w:abstractNumId w:val="15"/>
  </w:num>
  <w:num w:numId="32">
    <w:abstractNumId w:val="12"/>
  </w:num>
  <w:num w:numId="33">
    <w:abstractNumId w:val="25"/>
  </w:num>
  <w:num w:numId="34">
    <w:abstractNumId w:val="16"/>
  </w:num>
  <w:num w:numId="35">
    <w:abstractNumId w:val="10"/>
  </w:num>
  <w:num w:numId="36">
    <w:abstractNumId w:val="5"/>
  </w:num>
  <w:num w:numId="37">
    <w:abstractNumId w:val="43"/>
  </w:num>
  <w:num w:numId="38">
    <w:abstractNumId w:val="40"/>
  </w:num>
  <w:num w:numId="39">
    <w:abstractNumId w:val="30"/>
  </w:num>
  <w:num w:numId="40">
    <w:abstractNumId w:val="3"/>
    <w:lvlOverride w:ilvl="0">
      <w:startOverride w:val="1"/>
    </w:lvlOverride>
    <w:lvlOverride w:ilvl="1"/>
    <w:lvlOverride w:ilvl="2"/>
    <w:lvlOverride w:ilvl="3"/>
    <w:lvlOverride w:ilvl="4"/>
    <w:lvlOverride w:ilvl="5"/>
    <w:lvlOverride w:ilvl="6"/>
    <w:lvlOverride w:ilvl="7"/>
    <w:lvlOverride w:ilvl="8"/>
  </w:num>
  <w:num w:numId="41">
    <w:abstractNumId w:val="27"/>
  </w:num>
  <w:num w:numId="42">
    <w:abstractNumId w:val="20"/>
  </w:num>
  <w:num w:numId="43">
    <w:abstractNumId w:val="21"/>
  </w:num>
  <w:num w:numId="44">
    <w:abstractNumId w:val="28"/>
  </w:num>
  <w:num w:numId="45">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C80"/>
    <w:rsid w:val="00001202"/>
    <w:rsid w:val="000022AB"/>
    <w:rsid w:val="00002323"/>
    <w:rsid w:val="00003200"/>
    <w:rsid w:val="00006443"/>
    <w:rsid w:val="0000688F"/>
    <w:rsid w:val="00022450"/>
    <w:rsid w:val="00023B72"/>
    <w:rsid w:val="0003492B"/>
    <w:rsid w:val="00037848"/>
    <w:rsid w:val="00044349"/>
    <w:rsid w:val="0005288E"/>
    <w:rsid w:val="00055833"/>
    <w:rsid w:val="00055FC0"/>
    <w:rsid w:val="00067FC4"/>
    <w:rsid w:val="0007037E"/>
    <w:rsid w:val="00077AA8"/>
    <w:rsid w:val="00082305"/>
    <w:rsid w:val="000874D0"/>
    <w:rsid w:val="00095F3C"/>
    <w:rsid w:val="000B733E"/>
    <w:rsid w:val="000C0505"/>
    <w:rsid w:val="000C1B51"/>
    <w:rsid w:val="000D28CF"/>
    <w:rsid w:val="000D3391"/>
    <w:rsid w:val="001079EF"/>
    <w:rsid w:val="00111732"/>
    <w:rsid w:val="0011630C"/>
    <w:rsid w:val="00121F22"/>
    <w:rsid w:val="00122220"/>
    <w:rsid w:val="0012400E"/>
    <w:rsid w:val="001327EB"/>
    <w:rsid w:val="00133F35"/>
    <w:rsid w:val="00141996"/>
    <w:rsid w:val="00141C5A"/>
    <w:rsid w:val="00144642"/>
    <w:rsid w:val="001450D4"/>
    <w:rsid w:val="00163527"/>
    <w:rsid w:val="00174007"/>
    <w:rsid w:val="00181801"/>
    <w:rsid w:val="00184866"/>
    <w:rsid w:val="0019123B"/>
    <w:rsid w:val="001943BF"/>
    <w:rsid w:val="001968D6"/>
    <w:rsid w:val="00196B0D"/>
    <w:rsid w:val="001A0156"/>
    <w:rsid w:val="001B0207"/>
    <w:rsid w:val="001B68E1"/>
    <w:rsid w:val="001B7DAE"/>
    <w:rsid w:val="001C1C04"/>
    <w:rsid w:val="001D5118"/>
    <w:rsid w:val="001D704D"/>
    <w:rsid w:val="001D7C1B"/>
    <w:rsid w:val="001E3D18"/>
    <w:rsid w:val="001F6A6B"/>
    <w:rsid w:val="00204ABB"/>
    <w:rsid w:val="00210BB9"/>
    <w:rsid w:val="00222F14"/>
    <w:rsid w:val="00226E9B"/>
    <w:rsid w:val="0022754E"/>
    <w:rsid w:val="00234994"/>
    <w:rsid w:val="002357DA"/>
    <w:rsid w:val="00235F14"/>
    <w:rsid w:val="0024083F"/>
    <w:rsid w:val="00240A2D"/>
    <w:rsid w:val="00243731"/>
    <w:rsid w:val="00250CC6"/>
    <w:rsid w:val="0026207B"/>
    <w:rsid w:val="00265F57"/>
    <w:rsid w:val="00266DBF"/>
    <w:rsid w:val="00273E5F"/>
    <w:rsid w:val="002764BD"/>
    <w:rsid w:val="0027693C"/>
    <w:rsid w:val="002932EC"/>
    <w:rsid w:val="00293A02"/>
    <w:rsid w:val="002A1CC7"/>
    <w:rsid w:val="002A43DF"/>
    <w:rsid w:val="002C2AF9"/>
    <w:rsid w:val="002C2F4D"/>
    <w:rsid w:val="002D5A63"/>
    <w:rsid w:val="002E34A5"/>
    <w:rsid w:val="002E35E6"/>
    <w:rsid w:val="002E405B"/>
    <w:rsid w:val="002F283A"/>
    <w:rsid w:val="002F2B4B"/>
    <w:rsid w:val="002F56FA"/>
    <w:rsid w:val="002F72A4"/>
    <w:rsid w:val="00301669"/>
    <w:rsid w:val="00306483"/>
    <w:rsid w:val="003120D9"/>
    <w:rsid w:val="00321306"/>
    <w:rsid w:val="00332B5B"/>
    <w:rsid w:val="00335F61"/>
    <w:rsid w:val="00345F2E"/>
    <w:rsid w:val="00351263"/>
    <w:rsid w:val="00353189"/>
    <w:rsid w:val="0035386B"/>
    <w:rsid w:val="00355DBF"/>
    <w:rsid w:val="003648E3"/>
    <w:rsid w:val="00364EE1"/>
    <w:rsid w:val="003668CE"/>
    <w:rsid w:val="00367EFB"/>
    <w:rsid w:val="0037058D"/>
    <w:rsid w:val="00383C80"/>
    <w:rsid w:val="00385134"/>
    <w:rsid w:val="00386708"/>
    <w:rsid w:val="003910E8"/>
    <w:rsid w:val="003A79D4"/>
    <w:rsid w:val="003B31CB"/>
    <w:rsid w:val="003B52DC"/>
    <w:rsid w:val="003B6200"/>
    <w:rsid w:val="003B7EF6"/>
    <w:rsid w:val="003C1E47"/>
    <w:rsid w:val="003D27F9"/>
    <w:rsid w:val="003E3D36"/>
    <w:rsid w:val="003F0ED8"/>
    <w:rsid w:val="00412083"/>
    <w:rsid w:val="00414366"/>
    <w:rsid w:val="00415C19"/>
    <w:rsid w:val="00420D49"/>
    <w:rsid w:val="00424CF2"/>
    <w:rsid w:val="00426CC2"/>
    <w:rsid w:val="00430A24"/>
    <w:rsid w:val="0043111F"/>
    <w:rsid w:val="00442E17"/>
    <w:rsid w:val="00445A3A"/>
    <w:rsid w:val="00471D38"/>
    <w:rsid w:val="00471DF2"/>
    <w:rsid w:val="00474774"/>
    <w:rsid w:val="00474C21"/>
    <w:rsid w:val="00475E84"/>
    <w:rsid w:val="00480AC1"/>
    <w:rsid w:val="00480CF9"/>
    <w:rsid w:val="00481C63"/>
    <w:rsid w:val="0048527E"/>
    <w:rsid w:val="00487094"/>
    <w:rsid w:val="004A634E"/>
    <w:rsid w:val="004A7EDC"/>
    <w:rsid w:val="004B3B89"/>
    <w:rsid w:val="004B4FD7"/>
    <w:rsid w:val="004B6585"/>
    <w:rsid w:val="004C75B0"/>
    <w:rsid w:val="004D34AA"/>
    <w:rsid w:val="004F29A8"/>
    <w:rsid w:val="004F6F38"/>
    <w:rsid w:val="00500661"/>
    <w:rsid w:val="0050226C"/>
    <w:rsid w:val="00502B88"/>
    <w:rsid w:val="005030DB"/>
    <w:rsid w:val="0050590B"/>
    <w:rsid w:val="00506699"/>
    <w:rsid w:val="00506EA4"/>
    <w:rsid w:val="00507FA9"/>
    <w:rsid w:val="00512A47"/>
    <w:rsid w:val="0051648F"/>
    <w:rsid w:val="00524999"/>
    <w:rsid w:val="005273E4"/>
    <w:rsid w:val="005351E4"/>
    <w:rsid w:val="0053563A"/>
    <w:rsid w:val="00541ABB"/>
    <w:rsid w:val="005503C1"/>
    <w:rsid w:val="00551262"/>
    <w:rsid w:val="00553A89"/>
    <w:rsid w:val="00561860"/>
    <w:rsid w:val="00563AC1"/>
    <w:rsid w:val="00564B49"/>
    <w:rsid w:val="00566C95"/>
    <w:rsid w:val="00574629"/>
    <w:rsid w:val="005810A2"/>
    <w:rsid w:val="00582A17"/>
    <w:rsid w:val="005865AD"/>
    <w:rsid w:val="005A35EA"/>
    <w:rsid w:val="005A56C9"/>
    <w:rsid w:val="005A60D2"/>
    <w:rsid w:val="005C2A33"/>
    <w:rsid w:val="005C3A24"/>
    <w:rsid w:val="005C43DD"/>
    <w:rsid w:val="005C4836"/>
    <w:rsid w:val="005D2E82"/>
    <w:rsid w:val="005D7AC4"/>
    <w:rsid w:val="005E1B14"/>
    <w:rsid w:val="00602C28"/>
    <w:rsid w:val="0060493F"/>
    <w:rsid w:val="00614226"/>
    <w:rsid w:val="006147A7"/>
    <w:rsid w:val="00615D81"/>
    <w:rsid w:val="006171DF"/>
    <w:rsid w:val="006202D9"/>
    <w:rsid w:val="00624DDE"/>
    <w:rsid w:val="0063062B"/>
    <w:rsid w:val="006377ED"/>
    <w:rsid w:val="00660193"/>
    <w:rsid w:val="006604D6"/>
    <w:rsid w:val="00660D3C"/>
    <w:rsid w:val="00662BE6"/>
    <w:rsid w:val="006669D6"/>
    <w:rsid w:val="006703E3"/>
    <w:rsid w:val="006710EE"/>
    <w:rsid w:val="00674A9C"/>
    <w:rsid w:val="00677209"/>
    <w:rsid w:val="00681B08"/>
    <w:rsid w:val="0069133C"/>
    <w:rsid w:val="006A7B9A"/>
    <w:rsid w:val="006D066D"/>
    <w:rsid w:val="006D36BB"/>
    <w:rsid w:val="006E39FF"/>
    <w:rsid w:val="006E7FD8"/>
    <w:rsid w:val="006F7D7A"/>
    <w:rsid w:val="007059AA"/>
    <w:rsid w:val="00716743"/>
    <w:rsid w:val="00721616"/>
    <w:rsid w:val="0072326E"/>
    <w:rsid w:val="00731298"/>
    <w:rsid w:val="00744A54"/>
    <w:rsid w:val="00767E11"/>
    <w:rsid w:val="00782DE5"/>
    <w:rsid w:val="00786673"/>
    <w:rsid w:val="007975B9"/>
    <w:rsid w:val="007A3A8A"/>
    <w:rsid w:val="007A6FC3"/>
    <w:rsid w:val="007B033D"/>
    <w:rsid w:val="007B2777"/>
    <w:rsid w:val="007C0A25"/>
    <w:rsid w:val="007C6843"/>
    <w:rsid w:val="007D0C73"/>
    <w:rsid w:val="007D1F91"/>
    <w:rsid w:val="007D4AD2"/>
    <w:rsid w:val="007D78A9"/>
    <w:rsid w:val="007E55F7"/>
    <w:rsid w:val="007E5F45"/>
    <w:rsid w:val="007F3FED"/>
    <w:rsid w:val="00820363"/>
    <w:rsid w:val="008212F3"/>
    <w:rsid w:val="0082285F"/>
    <w:rsid w:val="008301E2"/>
    <w:rsid w:val="00834C72"/>
    <w:rsid w:val="00834D2E"/>
    <w:rsid w:val="00840866"/>
    <w:rsid w:val="00853BCD"/>
    <w:rsid w:val="008544E4"/>
    <w:rsid w:val="008552C8"/>
    <w:rsid w:val="008623E8"/>
    <w:rsid w:val="008755D7"/>
    <w:rsid w:val="00880942"/>
    <w:rsid w:val="00892441"/>
    <w:rsid w:val="008A4788"/>
    <w:rsid w:val="008A4F4D"/>
    <w:rsid w:val="008A5E1B"/>
    <w:rsid w:val="008B08A5"/>
    <w:rsid w:val="008B2C4F"/>
    <w:rsid w:val="008B3E72"/>
    <w:rsid w:val="008C0103"/>
    <w:rsid w:val="008C37D2"/>
    <w:rsid w:val="008D4F60"/>
    <w:rsid w:val="008D668F"/>
    <w:rsid w:val="008D7EF3"/>
    <w:rsid w:val="008F01E5"/>
    <w:rsid w:val="008F51F0"/>
    <w:rsid w:val="008F6F2E"/>
    <w:rsid w:val="00903D77"/>
    <w:rsid w:val="00906040"/>
    <w:rsid w:val="00910ABE"/>
    <w:rsid w:val="00910F8E"/>
    <w:rsid w:val="00916D1E"/>
    <w:rsid w:val="00931DE9"/>
    <w:rsid w:val="009326F4"/>
    <w:rsid w:val="00933E8D"/>
    <w:rsid w:val="00933F84"/>
    <w:rsid w:val="009346FC"/>
    <w:rsid w:val="00935104"/>
    <w:rsid w:val="00935938"/>
    <w:rsid w:val="00943D17"/>
    <w:rsid w:val="009446AA"/>
    <w:rsid w:val="009513BF"/>
    <w:rsid w:val="00953CA9"/>
    <w:rsid w:val="009569F0"/>
    <w:rsid w:val="009573EB"/>
    <w:rsid w:val="00972740"/>
    <w:rsid w:val="009777F7"/>
    <w:rsid w:val="00984BD0"/>
    <w:rsid w:val="009A123B"/>
    <w:rsid w:val="009B1212"/>
    <w:rsid w:val="009B3E59"/>
    <w:rsid w:val="009B78A3"/>
    <w:rsid w:val="009C0B2D"/>
    <w:rsid w:val="009C67A0"/>
    <w:rsid w:val="009C67EC"/>
    <w:rsid w:val="009C715A"/>
    <w:rsid w:val="009D017B"/>
    <w:rsid w:val="009D4B49"/>
    <w:rsid w:val="009E3CA2"/>
    <w:rsid w:val="009F2B31"/>
    <w:rsid w:val="009F3DF3"/>
    <w:rsid w:val="009F709A"/>
    <w:rsid w:val="00A32955"/>
    <w:rsid w:val="00A420F8"/>
    <w:rsid w:val="00A45DD5"/>
    <w:rsid w:val="00A52F04"/>
    <w:rsid w:val="00A60CBA"/>
    <w:rsid w:val="00A6242A"/>
    <w:rsid w:val="00A766E4"/>
    <w:rsid w:val="00A829BE"/>
    <w:rsid w:val="00A83388"/>
    <w:rsid w:val="00A850C6"/>
    <w:rsid w:val="00A861F5"/>
    <w:rsid w:val="00A95002"/>
    <w:rsid w:val="00A9627C"/>
    <w:rsid w:val="00AB1557"/>
    <w:rsid w:val="00AC0BB9"/>
    <w:rsid w:val="00AC2314"/>
    <w:rsid w:val="00AD0CB1"/>
    <w:rsid w:val="00AE15C5"/>
    <w:rsid w:val="00AE2E8D"/>
    <w:rsid w:val="00AE41EF"/>
    <w:rsid w:val="00AF5474"/>
    <w:rsid w:val="00B200D5"/>
    <w:rsid w:val="00B3705D"/>
    <w:rsid w:val="00B45CEA"/>
    <w:rsid w:val="00B64A09"/>
    <w:rsid w:val="00B76250"/>
    <w:rsid w:val="00B85376"/>
    <w:rsid w:val="00B85EEC"/>
    <w:rsid w:val="00B8686C"/>
    <w:rsid w:val="00BA02C9"/>
    <w:rsid w:val="00BA3470"/>
    <w:rsid w:val="00BB6256"/>
    <w:rsid w:val="00BB78BC"/>
    <w:rsid w:val="00BC1726"/>
    <w:rsid w:val="00BC24A4"/>
    <w:rsid w:val="00BC2B74"/>
    <w:rsid w:val="00BC3FBF"/>
    <w:rsid w:val="00BD555B"/>
    <w:rsid w:val="00BF3504"/>
    <w:rsid w:val="00C0666D"/>
    <w:rsid w:val="00C178CE"/>
    <w:rsid w:val="00C20AD5"/>
    <w:rsid w:val="00C2221B"/>
    <w:rsid w:val="00C23DB4"/>
    <w:rsid w:val="00C259BE"/>
    <w:rsid w:val="00C26088"/>
    <w:rsid w:val="00C35623"/>
    <w:rsid w:val="00C37DD5"/>
    <w:rsid w:val="00C40A33"/>
    <w:rsid w:val="00C542F4"/>
    <w:rsid w:val="00C54E1E"/>
    <w:rsid w:val="00C57FBA"/>
    <w:rsid w:val="00C6015B"/>
    <w:rsid w:val="00C645B1"/>
    <w:rsid w:val="00C66CCC"/>
    <w:rsid w:val="00C728F7"/>
    <w:rsid w:val="00C74D9B"/>
    <w:rsid w:val="00C83983"/>
    <w:rsid w:val="00C846A7"/>
    <w:rsid w:val="00C86C27"/>
    <w:rsid w:val="00C87942"/>
    <w:rsid w:val="00C926EA"/>
    <w:rsid w:val="00C973F5"/>
    <w:rsid w:val="00CA60D1"/>
    <w:rsid w:val="00CB6104"/>
    <w:rsid w:val="00CB70ED"/>
    <w:rsid w:val="00CB7D7B"/>
    <w:rsid w:val="00CC0B04"/>
    <w:rsid w:val="00CC22DA"/>
    <w:rsid w:val="00CC2DE7"/>
    <w:rsid w:val="00CC2FEE"/>
    <w:rsid w:val="00CC557C"/>
    <w:rsid w:val="00CD7300"/>
    <w:rsid w:val="00CE0E82"/>
    <w:rsid w:val="00CE4686"/>
    <w:rsid w:val="00CF1464"/>
    <w:rsid w:val="00CF31D7"/>
    <w:rsid w:val="00CF428B"/>
    <w:rsid w:val="00D0177C"/>
    <w:rsid w:val="00D07115"/>
    <w:rsid w:val="00D21A24"/>
    <w:rsid w:val="00D235D9"/>
    <w:rsid w:val="00D26051"/>
    <w:rsid w:val="00D45087"/>
    <w:rsid w:val="00D45294"/>
    <w:rsid w:val="00D51EBD"/>
    <w:rsid w:val="00D537D6"/>
    <w:rsid w:val="00D60EDC"/>
    <w:rsid w:val="00D74290"/>
    <w:rsid w:val="00D746B8"/>
    <w:rsid w:val="00D822D1"/>
    <w:rsid w:val="00D82530"/>
    <w:rsid w:val="00D92F2E"/>
    <w:rsid w:val="00D972C8"/>
    <w:rsid w:val="00DA39BA"/>
    <w:rsid w:val="00DA5775"/>
    <w:rsid w:val="00DB2ABF"/>
    <w:rsid w:val="00DD0CE8"/>
    <w:rsid w:val="00DD5ACF"/>
    <w:rsid w:val="00DD61C1"/>
    <w:rsid w:val="00DD696D"/>
    <w:rsid w:val="00DE2327"/>
    <w:rsid w:val="00DE3491"/>
    <w:rsid w:val="00DE4E34"/>
    <w:rsid w:val="00DE6B41"/>
    <w:rsid w:val="00E01D90"/>
    <w:rsid w:val="00E06155"/>
    <w:rsid w:val="00E065CD"/>
    <w:rsid w:val="00E11A6B"/>
    <w:rsid w:val="00E125B4"/>
    <w:rsid w:val="00E14615"/>
    <w:rsid w:val="00E209AE"/>
    <w:rsid w:val="00E21A72"/>
    <w:rsid w:val="00E25EC6"/>
    <w:rsid w:val="00E35962"/>
    <w:rsid w:val="00E44EC7"/>
    <w:rsid w:val="00E53CA1"/>
    <w:rsid w:val="00E556AF"/>
    <w:rsid w:val="00E70A36"/>
    <w:rsid w:val="00E7290B"/>
    <w:rsid w:val="00E74DC8"/>
    <w:rsid w:val="00E81194"/>
    <w:rsid w:val="00EA0F09"/>
    <w:rsid w:val="00EA6CF1"/>
    <w:rsid w:val="00EA76CE"/>
    <w:rsid w:val="00EB19D9"/>
    <w:rsid w:val="00EC3196"/>
    <w:rsid w:val="00EC7D7C"/>
    <w:rsid w:val="00ED0EBB"/>
    <w:rsid w:val="00ED4F97"/>
    <w:rsid w:val="00EE67D4"/>
    <w:rsid w:val="00EF56F0"/>
    <w:rsid w:val="00EF7B06"/>
    <w:rsid w:val="00F01BA8"/>
    <w:rsid w:val="00F04E10"/>
    <w:rsid w:val="00F13F97"/>
    <w:rsid w:val="00F22CDA"/>
    <w:rsid w:val="00F26ADC"/>
    <w:rsid w:val="00F30CC9"/>
    <w:rsid w:val="00F350B6"/>
    <w:rsid w:val="00F36BAF"/>
    <w:rsid w:val="00F37BD1"/>
    <w:rsid w:val="00F4436A"/>
    <w:rsid w:val="00F46BD7"/>
    <w:rsid w:val="00F56680"/>
    <w:rsid w:val="00F64967"/>
    <w:rsid w:val="00F67009"/>
    <w:rsid w:val="00F679D1"/>
    <w:rsid w:val="00F74085"/>
    <w:rsid w:val="00F77487"/>
    <w:rsid w:val="00F82997"/>
    <w:rsid w:val="00F86E0D"/>
    <w:rsid w:val="00F87403"/>
    <w:rsid w:val="00F8776B"/>
    <w:rsid w:val="00FE164F"/>
    <w:rsid w:val="00FF2F61"/>
    <w:rsid w:val="00FF7850"/>
    <w:rsid w:val="19C5C05D"/>
    <w:rsid w:val="2870783D"/>
    <w:rsid w:val="3E815A8C"/>
    <w:rsid w:val="5AE6AD0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0D30F"/>
  <w15:docId w15:val="{5EE8CADC-7AFD-4336-9456-AB4E4E01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C80"/>
    <w:pPr>
      <w:spacing w:after="160" w:line="259"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3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3C80"/>
  </w:style>
  <w:style w:type="paragraph" w:styleId="Piedepgina">
    <w:name w:val="footer"/>
    <w:basedOn w:val="Normal"/>
    <w:link w:val="PiedepginaCar"/>
    <w:uiPriority w:val="99"/>
    <w:unhideWhenUsed/>
    <w:rsid w:val="00383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3C80"/>
  </w:style>
  <w:style w:type="table" w:styleId="Tablaconcuadrcula">
    <w:name w:val="Table Grid"/>
    <w:basedOn w:val="Tablanormal"/>
    <w:uiPriority w:val="59"/>
    <w:rsid w:val="00383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83C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3C80"/>
    <w:rPr>
      <w:rFonts w:ascii="Tahoma" w:hAnsi="Tahoma" w:cs="Tahoma"/>
      <w:sz w:val="16"/>
      <w:szCs w:val="16"/>
    </w:rPr>
  </w:style>
  <w:style w:type="paragraph" w:styleId="Prrafodelista">
    <w:name w:val="List Paragraph"/>
    <w:basedOn w:val="Normal"/>
    <w:uiPriority w:val="34"/>
    <w:qFormat/>
    <w:rsid w:val="00383C80"/>
    <w:pPr>
      <w:ind w:left="720"/>
      <w:contextualSpacing/>
    </w:pPr>
  </w:style>
  <w:style w:type="character" w:styleId="Hipervnculo">
    <w:name w:val="Hyperlink"/>
    <w:basedOn w:val="Fuentedeprrafopredeter"/>
    <w:uiPriority w:val="99"/>
    <w:unhideWhenUsed/>
    <w:rPr>
      <w:color w:val="0000FF" w:themeColor="hyperlink"/>
      <w:u w:val="single"/>
    </w:rPr>
  </w:style>
  <w:style w:type="character" w:styleId="Refdecomentario">
    <w:name w:val="annotation reference"/>
    <w:basedOn w:val="Fuentedeprrafopredeter"/>
    <w:uiPriority w:val="99"/>
    <w:semiHidden/>
    <w:unhideWhenUsed/>
    <w:rsid w:val="000C1B51"/>
    <w:rPr>
      <w:sz w:val="16"/>
      <w:szCs w:val="16"/>
    </w:rPr>
  </w:style>
  <w:style w:type="paragraph" w:styleId="Textocomentario">
    <w:name w:val="annotation text"/>
    <w:basedOn w:val="Normal"/>
    <w:link w:val="TextocomentarioCar"/>
    <w:uiPriority w:val="99"/>
    <w:semiHidden/>
    <w:unhideWhenUsed/>
    <w:rsid w:val="000C1B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C1B51"/>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0C1B51"/>
    <w:rPr>
      <w:b/>
      <w:bCs/>
    </w:rPr>
  </w:style>
  <w:style w:type="character" w:customStyle="1" w:styleId="AsuntodelcomentarioCar">
    <w:name w:val="Asunto del comentario Car"/>
    <w:basedOn w:val="TextocomentarioCar"/>
    <w:link w:val="Asuntodelcomentario"/>
    <w:uiPriority w:val="99"/>
    <w:semiHidden/>
    <w:rsid w:val="000C1B51"/>
    <w:rPr>
      <w:b/>
      <w:bCs/>
      <w:sz w:val="20"/>
      <w:szCs w:val="20"/>
      <w:lang w:val="es-MX"/>
    </w:rPr>
  </w:style>
  <w:style w:type="paragraph" w:customStyle="1" w:styleId="xmsonormal">
    <w:name w:val="x_msonormal"/>
    <w:basedOn w:val="Normal"/>
    <w:rsid w:val="00500661"/>
    <w:pPr>
      <w:spacing w:after="0" w:line="240" w:lineRule="auto"/>
    </w:pPr>
    <w:rPr>
      <w:rFonts w:ascii="Calibri" w:hAnsi="Calibri" w:cs="Calibri"/>
      <w:lang w:val="es-CO" w:eastAsia="es-CO"/>
    </w:rPr>
  </w:style>
  <w:style w:type="character" w:styleId="Hipervnculovisitado">
    <w:name w:val="FollowedHyperlink"/>
    <w:basedOn w:val="Fuentedeprrafopredeter"/>
    <w:uiPriority w:val="99"/>
    <w:semiHidden/>
    <w:unhideWhenUsed/>
    <w:rsid w:val="009326F4"/>
    <w:rPr>
      <w:color w:val="800080" w:themeColor="followedHyperlink"/>
      <w:u w:val="single"/>
    </w:rPr>
  </w:style>
  <w:style w:type="character" w:styleId="Mencinsinresolver">
    <w:name w:val="Unresolved Mention"/>
    <w:basedOn w:val="Fuentedeprrafopredeter"/>
    <w:uiPriority w:val="99"/>
    <w:semiHidden/>
    <w:unhideWhenUsed/>
    <w:rsid w:val="00003200"/>
    <w:rPr>
      <w:color w:val="605E5C"/>
      <w:shd w:val="clear" w:color="auto" w:fill="E1DFDD"/>
    </w:rPr>
  </w:style>
  <w:style w:type="character" w:customStyle="1" w:styleId="emergente">
    <w:name w:val="emergente"/>
    <w:basedOn w:val="Fuentedeprrafopredeter"/>
    <w:rsid w:val="002E405B"/>
  </w:style>
  <w:style w:type="paragraph" w:styleId="Textonotapie">
    <w:name w:val="footnote text"/>
    <w:basedOn w:val="Normal"/>
    <w:link w:val="TextonotapieCar"/>
    <w:uiPriority w:val="99"/>
    <w:semiHidden/>
    <w:unhideWhenUsed/>
    <w:rsid w:val="0000120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01202"/>
    <w:rPr>
      <w:sz w:val="20"/>
      <w:szCs w:val="20"/>
      <w:lang w:val="es-MX"/>
    </w:rPr>
  </w:style>
  <w:style w:type="character" w:styleId="Refdenotaalpie">
    <w:name w:val="footnote reference"/>
    <w:basedOn w:val="Fuentedeprrafopredeter"/>
    <w:uiPriority w:val="99"/>
    <w:semiHidden/>
    <w:unhideWhenUsed/>
    <w:rsid w:val="00001202"/>
    <w:rPr>
      <w:vertAlign w:val="superscript"/>
    </w:rPr>
  </w:style>
  <w:style w:type="character" w:customStyle="1" w:styleId="Textodemarcadordeposicin">
    <w:name w:val="Texto de marcador de posición"/>
    <w:basedOn w:val="Fuentedeprrafopredeter"/>
    <w:uiPriority w:val="99"/>
    <w:semiHidden/>
    <w:rsid w:val="003E3D36"/>
    <w:rPr>
      <w:color w:val="808080"/>
    </w:rPr>
  </w:style>
  <w:style w:type="character" w:styleId="Textoennegrita">
    <w:name w:val="Strong"/>
    <w:basedOn w:val="Fuentedeprrafopredeter"/>
    <w:uiPriority w:val="22"/>
    <w:qFormat/>
    <w:rsid w:val="00CC0B04"/>
    <w:rPr>
      <w:b/>
      <w:bCs/>
    </w:rPr>
  </w:style>
  <w:style w:type="paragraph" w:styleId="Textosinformato">
    <w:name w:val="Plain Text"/>
    <w:basedOn w:val="Normal"/>
    <w:link w:val="TextosinformatoCar"/>
    <w:uiPriority w:val="99"/>
    <w:semiHidden/>
    <w:unhideWhenUsed/>
    <w:rsid w:val="00122220"/>
    <w:pPr>
      <w:spacing w:after="0" w:line="240" w:lineRule="auto"/>
    </w:pPr>
    <w:rPr>
      <w:rFonts w:ascii="Calibri" w:hAnsi="Calibri" w:cs="Calibri"/>
      <w:lang w:val="es-CO"/>
    </w:rPr>
  </w:style>
  <w:style w:type="character" w:customStyle="1" w:styleId="TextosinformatoCar">
    <w:name w:val="Texto sin formato Car"/>
    <w:basedOn w:val="Fuentedeprrafopredeter"/>
    <w:link w:val="Textosinformato"/>
    <w:uiPriority w:val="99"/>
    <w:semiHidden/>
    <w:rsid w:val="00122220"/>
    <w:rPr>
      <w:rFonts w:ascii="Calibri" w:hAnsi="Calibri" w:cs="Calibri"/>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29605">
      <w:bodyDiv w:val="1"/>
      <w:marLeft w:val="0"/>
      <w:marRight w:val="0"/>
      <w:marTop w:val="0"/>
      <w:marBottom w:val="0"/>
      <w:divBdr>
        <w:top w:val="none" w:sz="0" w:space="0" w:color="auto"/>
        <w:left w:val="none" w:sz="0" w:space="0" w:color="auto"/>
        <w:bottom w:val="none" w:sz="0" w:space="0" w:color="auto"/>
        <w:right w:val="none" w:sz="0" w:space="0" w:color="auto"/>
      </w:divBdr>
    </w:div>
    <w:div w:id="163976833">
      <w:bodyDiv w:val="1"/>
      <w:marLeft w:val="0"/>
      <w:marRight w:val="0"/>
      <w:marTop w:val="0"/>
      <w:marBottom w:val="0"/>
      <w:divBdr>
        <w:top w:val="none" w:sz="0" w:space="0" w:color="auto"/>
        <w:left w:val="none" w:sz="0" w:space="0" w:color="auto"/>
        <w:bottom w:val="none" w:sz="0" w:space="0" w:color="auto"/>
        <w:right w:val="none" w:sz="0" w:space="0" w:color="auto"/>
      </w:divBdr>
    </w:div>
    <w:div w:id="235557162">
      <w:bodyDiv w:val="1"/>
      <w:marLeft w:val="0"/>
      <w:marRight w:val="0"/>
      <w:marTop w:val="0"/>
      <w:marBottom w:val="0"/>
      <w:divBdr>
        <w:top w:val="none" w:sz="0" w:space="0" w:color="auto"/>
        <w:left w:val="none" w:sz="0" w:space="0" w:color="auto"/>
        <w:bottom w:val="none" w:sz="0" w:space="0" w:color="auto"/>
        <w:right w:val="none" w:sz="0" w:space="0" w:color="auto"/>
      </w:divBdr>
    </w:div>
    <w:div w:id="444152428">
      <w:bodyDiv w:val="1"/>
      <w:marLeft w:val="0"/>
      <w:marRight w:val="0"/>
      <w:marTop w:val="0"/>
      <w:marBottom w:val="0"/>
      <w:divBdr>
        <w:top w:val="none" w:sz="0" w:space="0" w:color="auto"/>
        <w:left w:val="none" w:sz="0" w:space="0" w:color="auto"/>
        <w:bottom w:val="none" w:sz="0" w:space="0" w:color="auto"/>
        <w:right w:val="none" w:sz="0" w:space="0" w:color="auto"/>
      </w:divBdr>
    </w:div>
    <w:div w:id="587812245">
      <w:bodyDiv w:val="1"/>
      <w:marLeft w:val="0"/>
      <w:marRight w:val="0"/>
      <w:marTop w:val="0"/>
      <w:marBottom w:val="0"/>
      <w:divBdr>
        <w:top w:val="none" w:sz="0" w:space="0" w:color="auto"/>
        <w:left w:val="none" w:sz="0" w:space="0" w:color="auto"/>
        <w:bottom w:val="none" w:sz="0" w:space="0" w:color="auto"/>
        <w:right w:val="none" w:sz="0" w:space="0" w:color="auto"/>
      </w:divBdr>
    </w:div>
    <w:div w:id="609167660">
      <w:bodyDiv w:val="1"/>
      <w:marLeft w:val="0"/>
      <w:marRight w:val="0"/>
      <w:marTop w:val="0"/>
      <w:marBottom w:val="0"/>
      <w:divBdr>
        <w:top w:val="none" w:sz="0" w:space="0" w:color="auto"/>
        <w:left w:val="none" w:sz="0" w:space="0" w:color="auto"/>
        <w:bottom w:val="none" w:sz="0" w:space="0" w:color="auto"/>
        <w:right w:val="none" w:sz="0" w:space="0" w:color="auto"/>
      </w:divBdr>
    </w:div>
    <w:div w:id="757868784">
      <w:bodyDiv w:val="1"/>
      <w:marLeft w:val="0"/>
      <w:marRight w:val="0"/>
      <w:marTop w:val="0"/>
      <w:marBottom w:val="0"/>
      <w:divBdr>
        <w:top w:val="none" w:sz="0" w:space="0" w:color="auto"/>
        <w:left w:val="none" w:sz="0" w:space="0" w:color="auto"/>
        <w:bottom w:val="none" w:sz="0" w:space="0" w:color="auto"/>
        <w:right w:val="none" w:sz="0" w:space="0" w:color="auto"/>
      </w:divBdr>
    </w:div>
    <w:div w:id="810291083">
      <w:bodyDiv w:val="1"/>
      <w:marLeft w:val="0"/>
      <w:marRight w:val="0"/>
      <w:marTop w:val="0"/>
      <w:marBottom w:val="0"/>
      <w:divBdr>
        <w:top w:val="none" w:sz="0" w:space="0" w:color="auto"/>
        <w:left w:val="none" w:sz="0" w:space="0" w:color="auto"/>
        <w:bottom w:val="none" w:sz="0" w:space="0" w:color="auto"/>
        <w:right w:val="none" w:sz="0" w:space="0" w:color="auto"/>
      </w:divBdr>
      <w:divsChild>
        <w:div w:id="786583080">
          <w:marLeft w:val="547"/>
          <w:marRight w:val="0"/>
          <w:marTop w:val="0"/>
          <w:marBottom w:val="0"/>
          <w:divBdr>
            <w:top w:val="none" w:sz="0" w:space="0" w:color="auto"/>
            <w:left w:val="none" w:sz="0" w:space="0" w:color="auto"/>
            <w:bottom w:val="none" w:sz="0" w:space="0" w:color="auto"/>
            <w:right w:val="none" w:sz="0" w:space="0" w:color="auto"/>
          </w:divBdr>
        </w:div>
        <w:div w:id="1573393988">
          <w:marLeft w:val="547"/>
          <w:marRight w:val="0"/>
          <w:marTop w:val="0"/>
          <w:marBottom w:val="0"/>
          <w:divBdr>
            <w:top w:val="none" w:sz="0" w:space="0" w:color="auto"/>
            <w:left w:val="none" w:sz="0" w:space="0" w:color="auto"/>
            <w:bottom w:val="none" w:sz="0" w:space="0" w:color="auto"/>
            <w:right w:val="none" w:sz="0" w:space="0" w:color="auto"/>
          </w:divBdr>
        </w:div>
        <w:div w:id="1987511958">
          <w:marLeft w:val="547"/>
          <w:marRight w:val="0"/>
          <w:marTop w:val="0"/>
          <w:marBottom w:val="0"/>
          <w:divBdr>
            <w:top w:val="none" w:sz="0" w:space="0" w:color="auto"/>
            <w:left w:val="none" w:sz="0" w:space="0" w:color="auto"/>
            <w:bottom w:val="none" w:sz="0" w:space="0" w:color="auto"/>
            <w:right w:val="none" w:sz="0" w:space="0" w:color="auto"/>
          </w:divBdr>
        </w:div>
      </w:divsChild>
    </w:div>
    <w:div w:id="836992375">
      <w:bodyDiv w:val="1"/>
      <w:marLeft w:val="0"/>
      <w:marRight w:val="0"/>
      <w:marTop w:val="0"/>
      <w:marBottom w:val="0"/>
      <w:divBdr>
        <w:top w:val="none" w:sz="0" w:space="0" w:color="auto"/>
        <w:left w:val="none" w:sz="0" w:space="0" w:color="auto"/>
        <w:bottom w:val="none" w:sz="0" w:space="0" w:color="auto"/>
        <w:right w:val="none" w:sz="0" w:space="0" w:color="auto"/>
      </w:divBdr>
    </w:div>
    <w:div w:id="905258647">
      <w:bodyDiv w:val="1"/>
      <w:marLeft w:val="0"/>
      <w:marRight w:val="0"/>
      <w:marTop w:val="0"/>
      <w:marBottom w:val="0"/>
      <w:divBdr>
        <w:top w:val="none" w:sz="0" w:space="0" w:color="auto"/>
        <w:left w:val="none" w:sz="0" w:space="0" w:color="auto"/>
        <w:bottom w:val="none" w:sz="0" w:space="0" w:color="auto"/>
        <w:right w:val="none" w:sz="0" w:space="0" w:color="auto"/>
      </w:divBdr>
    </w:div>
    <w:div w:id="943457733">
      <w:bodyDiv w:val="1"/>
      <w:marLeft w:val="0"/>
      <w:marRight w:val="0"/>
      <w:marTop w:val="0"/>
      <w:marBottom w:val="0"/>
      <w:divBdr>
        <w:top w:val="none" w:sz="0" w:space="0" w:color="auto"/>
        <w:left w:val="none" w:sz="0" w:space="0" w:color="auto"/>
        <w:bottom w:val="none" w:sz="0" w:space="0" w:color="auto"/>
        <w:right w:val="none" w:sz="0" w:space="0" w:color="auto"/>
      </w:divBdr>
    </w:div>
    <w:div w:id="955411940">
      <w:bodyDiv w:val="1"/>
      <w:marLeft w:val="0"/>
      <w:marRight w:val="0"/>
      <w:marTop w:val="0"/>
      <w:marBottom w:val="0"/>
      <w:divBdr>
        <w:top w:val="none" w:sz="0" w:space="0" w:color="auto"/>
        <w:left w:val="none" w:sz="0" w:space="0" w:color="auto"/>
        <w:bottom w:val="none" w:sz="0" w:space="0" w:color="auto"/>
        <w:right w:val="none" w:sz="0" w:space="0" w:color="auto"/>
      </w:divBdr>
    </w:div>
    <w:div w:id="1052073966">
      <w:bodyDiv w:val="1"/>
      <w:marLeft w:val="0"/>
      <w:marRight w:val="0"/>
      <w:marTop w:val="0"/>
      <w:marBottom w:val="0"/>
      <w:divBdr>
        <w:top w:val="none" w:sz="0" w:space="0" w:color="auto"/>
        <w:left w:val="none" w:sz="0" w:space="0" w:color="auto"/>
        <w:bottom w:val="none" w:sz="0" w:space="0" w:color="auto"/>
        <w:right w:val="none" w:sz="0" w:space="0" w:color="auto"/>
      </w:divBdr>
    </w:div>
    <w:div w:id="1056969170">
      <w:bodyDiv w:val="1"/>
      <w:marLeft w:val="0"/>
      <w:marRight w:val="0"/>
      <w:marTop w:val="0"/>
      <w:marBottom w:val="0"/>
      <w:divBdr>
        <w:top w:val="none" w:sz="0" w:space="0" w:color="auto"/>
        <w:left w:val="none" w:sz="0" w:space="0" w:color="auto"/>
        <w:bottom w:val="none" w:sz="0" w:space="0" w:color="auto"/>
        <w:right w:val="none" w:sz="0" w:space="0" w:color="auto"/>
      </w:divBdr>
    </w:div>
    <w:div w:id="1252347844">
      <w:bodyDiv w:val="1"/>
      <w:marLeft w:val="0"/>
      <w:marRight w:val="0"/>
      <w:marTop w:val="0"/>
      <w:marBottom w:val="0"/>
      <w:divBdr>
        <w:top w:val="none" w:sz="0" w:space="0" w:color="auto"/>
        <w:left w:val="none" w:sz="0" w:space="0" w:color="auto"/>
        <w:bottom w:val="none" w:sz="0" w:space="0" w:color="auto"/>
        <w:right w:val="none" w:sz="0" w:space="0" w:color="auto"/>
      </w:divBdr>
    </w:div>
    <w:div w:id="1254969770">
      <w:bodyDiv w:val="1"/>
      <w:marLeft w:val="0"/>
      <w:marRight w:val="0"/>
      <w:marTop w:val="0"/>
      <w:marBottom w:val="0"/>
      <w:divBdr>
        <w:top w:val="none" w:sz="0" w:space="0" w:color="auto"/>
        <w:left w:val="none" w:sz="0" w:space="0" w:color="auto"/>
        <w:bottom w:val="none" w:sz="0" w:space="0" w:color="auto"/>
        <w:right w:val="none" w:sz="0" w:space="0" w:color="auto"/>
      </w:divBdr>
    </w:div>
    <w:div w:id="1284769423">
      <w:bodyDiv w:val="1"/>
      <w:marLeft w:val="0"/>
      <w:marRight w:val="0"/>
      <w:marTop w:val="0"/>
      <w:marBottom w:val="0"/>
      <w:divBdr>
        <w:top w:val="none" w:sz="0" w:space="0" w:color="auto"/>
        <w:left w:val="none" w:sz="0" w:space="0" w:color="auto"/>
        <w:bottom w:val="none" w:sz="0" w:space="0" w:color="auto"/>
        <w:right w:val="none" w:sz="0" w:space="0" w:color="auto"/>
      </w:divBdr>
    </w:div>
    <w:div w:id="1393235516">
      <w:bodyDiv w:val="1"/>
      <w:marLeft w:val="0"/>
      <w:marRight w:val="0"/>
      <w:marTop w:val="0"/>
      <w:marBottom w:val="0"/>
      <w:divBdr>
        <w:top w:val="none" w:sz="0" w:space="0" w:color="auto"/>
        <w:left w:val="none" w:sz="0" w:space="0" w:color="auto"/>
        <w:bottom w:val="none" w:sz="0" w:space="0" w:color="auto"/>
        <w:right w:val="none" w:sz="0" w:space="0" w:color="auto"/>
      </w:divBdr>
    </w:div>
    <w:div w:id="1420708882">
      <w:bodyDiv w:val="1"/>
      <w:marLeft w:val="0"/>
      <w:marRight w:val="0"/>
      <w:marTop w:val="0"/>
      <w:marBottom w:val="0"/>
      <w:divBdr>
        <w:top w:val="none" w:sz="0" w:space="0" w:color="auto"/>
        <w:left w:val="none" w:sz="0" w:space="0" w:color="auto"/>
        <w:bottom w:val="none" w:sz="0" w:space="0" w:color="auto"/>
        <w:right w:val="none" w:sz="0" w:space="0" w:color="auto"/>
      </w:divBdr>
    </w:div>
    <w:div w:id="1510098798">
      <w:bodyDiv w:val="1"/>
      <w:marLeft w:val="0"/>
      <w:marRight w:val="0"/>
      <w:marTop w:val="0"/>
      <w:marBottom w:val="0"/>
      <w:divBdr>
        <w:top w:val="none" w:sz="0" w:space="0" w:color="auto"/>
        <w:left w:val="none" w:sz="0" w:space="0" w:color="auto"/>
        <w:bottom w:val="none" w:sz="0" w:space="0" w:color="auto"/>
        <w:right w:val="none" w:sz="0" w:space="0" w:color="auto"/>
      </w:divBdr>
    </w:div>
    <w:div w:id="1744373520">
      <w:bodyDiv w:val="1"/>
      <w:marLeft w:val="0"/>
      <w:marRight w:val="0"/>
      <w:marTop w:val="0"/>
      <w:marBottom w:val="0"/>
      <w:divBdr>
        <w:top w:val="none" w:sz="0" w:space="0" w:color="auto"/>
        <w:left w:val="none" w:sz="0" w:space="0" w:color="auto"/>
        <w:bottom w:val="none" w:sz="0" w:space="0" w:color="auto"/>
        <w:right w:val="none" w:sz="0" w:space="0" w:color="auto"/>
      </w:divBdr>
    </w:div>
    <w:div w:id="1846439129">
      <w:bodyDiv w:val="1"/>
      <w:marLeft w:val="0"/>
      <w:marRight w:val="0"/>
      <w:marTop w:val="0"/>
      <w:marBottom w:val="0"/>
      <w:divBdr>
        <w:top w:val="none" w:sz="0" w:space="0" w:color="auto"/>
        <w:left w:val="none" w:sz="0" w:space="0" w:color="auto"/>
        <w:bottom w:val="none" w:sz="0" w:space="0" w:color="auto"/>
        <w:right w:val="none" w:sz="0" w:space="0" w:color="auto"/>
      </w:divBdr>
    </w:div>
    <w:div w:id="208969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m</b:Tag>
    <b:RefOrder>1</b:RefOrder>
  </b:Source>
</b:Sources>
</file>

<file path=customXml/itemProps1.xml><?xml version="1.0" encoding="utf-8"?>
<ds:datastoreItem xmlns:ds="http://schemas.openxmlformats.org/officeDocument/2006/customXml" ds:itemID="{1684668E-B389-401E-B8C4-6A4EA0644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428</Words>
  <Characters>2358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Blas Ibarra</dc:creator>
  <cp:lastModifiedBy>Santiago Montañez</cp:lastModifiedBy>
  <cp:revision>8</cp:revision>
  <dcterms:created xsi:type="dcterms:W3CDTF">2024-09-20T06:39:00Z</dcterms:created>
  <dcterms:modified xsi:type="dcterms:W3CDTF">2024-09-21T01:34:00Z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937b97-c99c-4d09-879a-532c8bb3d6d2_Enabled">
    <vt:lpwstr>true</vt:lpwstr>
  </property>
  <property fmtid="{D5CDD505-2E9C-101B-9397-08002B2CF9AE}" pid="3" name="MSIP_Label_bd937b97-c99c-4d09-879a-532c8bb3d6d2_SetDate">
    <vt:lpwstr>2023-05-23T22:28:20Z</vt:lpwstr>
  </property>
  <property fmtid="{D5CDD505-2E9C-101B-9397-08002B2CF9AE}" pid="4" name="MSIP_Label_bd937b97-c99c-4d09-879a-532c8bb3d6d2_Method">
    <vt:lpwstr>Privileged</vt:lpwstr>
  </property>
  <property fmtid="{D5CDD505-2E9C-101B-9397-08002B2CF9AE}" pid="5" name="MSIP_Label_bd937b97-c99c-4d09-879a-532c8bb3d6d2_Name">
    <vt:lpwstr>bd937b97-c99c-4d09-879a-532c8bb3d6d2</vt:lpwstr>
  </property>
  <property fmtid="{D5CDD505-2E9C-101B-9397-08002B2CF9AE}" pid="6" name="MSIP_Label_bd937b97-c99c-4d09-879a-532c8bb3d6d2_SiteId">
    <vt:lpwstr>9744600e-3e04-492e-baa1-25ec245c6f10</vt:lpwstr>
  </property>
  <property fmtid="{D5CDD505-2E9C-101B-9397-08002B2CF9AE}" pid="7" name="MSIP_Label_bd937b97-c99c-4d09-879a-532c8bb3d6d2_ActionId">
    <vt:lpwstr>b6844598-1076-4044-ac92-2dd9ed8448ac</vt:lpwstr>
  </property>
  <property fmtid="{D5CDD505-2E9C-101B-9397-08002B2CF9AE}" pid="8" name="MSIP_Label_bd937b97-c99c-4d09-879a-532c8bb3d6d2_ContentBits">
    <vt:lpwstr>2</vt:lpwstr>
  </property>
</Properties>
</file>