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971B1" w14:textId="77777777" w:rsidR="008B58F4" w:rsidRPr="000545AD" w:rsidRDefault="008B58F4" w:rsidP="008B58F4">
      <w:pPr>
        <w:rPr>
          <w:b/>
          <w:sz w:val="30"/>
          <w:szCs w:val="30"/>
          <w:lang w:eastAsia="zh-CN"/>
        </w:rPr>
      </w:pPr>
      <w:r w:rsidRPr="000545AD">
        <w:rPr>
          <w:b/>
          <w:sz w:val="30"/>
          <w:szCs w:val="30"/>
          <w:lang w:eastAsia="zh-CN"/>
        </w:rPr>
        <w:t>Chapter 6. Interoperability</w:t>
      </w:r>
    </w:p>
    <w:p w14:paraId="65CB7E85" w14:textId="77777777" w:rsidR="008B58F4" w:rsidRDefault="008B58F4" w:rsidP="008B58F4">
      <w:pPr>
        <w:rPr>
          <w:rFonts w:eastAsia="宋体"/>
          <w:color w:val="2E74B5" w:themeColor="accent1" w:themeShade="BF"/>
          <w:lang w:eastAsia="zh-CN"/>
        </w:rPr>
      </w:pPr>
      <w:r w:rsidRPr="000545AD">
        <w:rPr>
          <w:rFonts w:hint="eastAsia"/>
          <w:color w:val="2E74B5" w:themeColor="accent1" w:themeShade="BF"/>
          <w:lang w:eastAsia="zh-CN"/>
        </w:rPr>
        <w:t>理解：互操作性概念。</w:t>
      </w:r>
    </w:p>
    <w:p w14:paraId="4AC1B1D2" w14:textId="77777777" w:rsidR="008B58F4" w:rsidRPr="00BC40B2" w:rsidRDefault="008B58F4" w:rsidP="008B58F4">
      <w:pPr>
        <w:pStyle w:val="a7"/>
        <w:rPr>
          <w:rFonts w:eastAsia="宋体"/>
          <w:lang w:eastAsia="zh-CN"/>
        </w:rPr>
      </w:pPr>
      <w:r w:rsidRPr="008E6739">
        <w:rPr>
          <w:b/>
          <w:szCs w:val="24"/>
          <w:lang w:eastAsia="zh-CN"/>
        </w:rPr>
        <w:t>Interoperability</w:t>
      </w:r>
      <w:r w:rsidRPr="008E6739">
        <w:rPr>
          <w:rFonts w:ascii="宋体" w:eastAsia="宋体" w:hAnsi="宋体" w:hint="eastAsia"/>
          <w:b/>
          <w:szCs w:val="24"/>
          <w:lang w:eastAsia="zh-CN"/>
        </w:rPr>
        <w:t>：</w:t>
      </w:r>
      <w:r w:rsidRPr="00BC40B2">
        <w:rPr>
          <w:rFonts w:ascii="宋体" w:eastAsia="宋体" w:hAnsi="宋体" w:hint="eastAsia"/>
          <w:szCs w:val="24"/>
          <w:lang w:eastAsia="zh-CN"/>
        </w:rPr>
        <w:t>互操作性是指系统有效交换信息的能力。实现互操作性涉及相关系统相互定位，然后管理接口以便它们可以交换信息。</w:t>
      </w:r>
      <w:r w:rsidRPr="00BC40B2">
        <w:rPr>
          <w:rFonts w:eastAsia="宋体" w:hint="eastAsia"/>
          <w:lang w:eastAsia="zh-CN"/>
        </w:rPr>
        <w:t>两个或多个系统可以有效地交换有意义信息的程度。</w:t>
      </w:r>
    </w:p>
    <w:p w14:paraId="03CFA8A6" w14:textId="77777777" w:rsidR="008B58F4" w:rsidRPr="00BC40B2" w:rsidRDefault="008B58F4" w:rsidP="008B58F4">
      <w:pPr>
        <w:pStyle w:val="a7"/>
        <w:rPr>
          <w:rFonts w:ascii="宋体" w:eastAsia="宋体" w:hAnsi="宋体" w:hint="eastAsia"/>
          <w:b/>
          <w:szCs w:val="24"/>
          <w:lang w:eastAsia="zh-CN"/>
        </w:rPr>
      </w:pPr>
    </w:p>
    <w:p w14:paraId="5085963C" w14:textId="77777777" w:rsidR="008B58F4" w:rsidRDefault="008B58F4" w:rsidP="008B58F4">
      <w:pPr>
        <w:rPr>
          <w:rFonts w:eastAsia="宋体"/>
          <w:color w:val="2E74B5" w:themeColor="accent1" w:themeShade="BF"/>
          <w:lang w:eastAsia="zh-CN"/>
        </w:rPr>
      </w:pPr>
      <w:r w:rsidRPr="000545AD">
        <w:rPr>
          <w:rFonts w:hint="eastAsia"/>
          <w:color w:val="2E74B5" w:themeColor="accent1" w:themeShade="BF"/>
          <w:lang w:eastAsia="zh-CN"/>
        </w:rPr>
        <w:t>了解：互操作性一般场景。</w:t>
      </w:r>
    </w:p>
    <w:tbl>
      <w:tblPr>
        <w:tblW w:w="8070" w:type="dxa"/>
        <w:jc w:val="righ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67"/>
        <w:gridCol w:w="6603"/>
      </w:tblGrid>
      <w:tr w:rsidR="008B58F4" w:rsidRPr="006B0DA5" w14:paraId="1C465781" w14:textId="77777777" w:rsidTr="005453B0">
        <w:trPr>
          <w:trHeight w:val="811"/>
          <w:jc w:val="right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E162E6" w14:textId="77777777" w:rsidR="008B58F4" w:rsidRPr="006B0DA5" w:rsidRDefault="008B58F4" w:rsidP="005453B0">
            <w:pPr>
              <w:rPr>
                <w:rFonts w:eastAsia="宋体"/>
                <w:lang w:eastAsia="zh-CN"/>
              </w:rPr>
            </w:pPr>
            <w:r w:rsidRPr="006B0DA5">
              <w:rPr>
                <w:rFonts w:eastAsia="宋体"/>
                <w:b/>
                <w:bCs/>
                <w:lang w:eastAsia="zh-CN"/>
              </w:rPr>
              <w:t xml:space="preserve">Portion of </w:t>
            </w:r>
            <w:r w:rsidRPr="006B0DA5">
              <w:rPr>
                <w:rFonts w:eastAsia="宋体"/>
                <w:b/>
                <w:bCs/>
                <w:lang w:eastAsia="zh-CN"/>
              </w:rPr>
              <w:br/>
              <w:t>Scenario</w:t>
            </w:r>
          </w:p>
        </w:tc>
        <w:tc>
          <w:tcPr>
            <w:tcW w:w="6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9BE8FE" w14:textId="77777777" w:rsidR="008B58F4" w:rsidRPr="006B0DA5" w:rsidRDefault="008B58F4" w:rsidP="005453B0">
            <w:pPr>
              <w:jc w:val="both"/>
              <w:rPr>
                <w:rFonts w:eastAsia="宋体"/>
                <w:lang w:eastAsia="zh-CN"/>
              </w:rPr>
            </w:pPr>
            <w:r w:rsidRPr="006B0DA5">
              <w:rPr>
                <w:rFonts w:eastAsia="宋体"/>
                <w:b/>
                <w:bCs/>
                <w:lang w:eastAsia="zh-CN"/>
              </w:rPr>
              <w:t>Possible Values</w:t>
            </w:r>
          </w:p>
        </w:tc>
      </w:tr>
      <w:tr w:rsidR="008B58F4" w:rsidRPr="006B0DA5" w14:paraId="2EE70721" w14:textId="77777777" w:rsidTr="005453B0">
        <w:trPr>
          <w:trHeight w:val="406"/>
          <w:jc w:val="right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97B3D3" w14:textId="77777777" w:rsidR="008B58F4" w:rsidRPr="006B0DA5" w:rsidRDefault="008B58F4" w:rsidP="005453B0">
            <w:pPr>
              <w:rPr>
                <w:rFonts w:eastAsia="宋体"/>
                <w:lang w:eastAsia="zh-CN"/>
              </w:rPr>
            </w:pPr>
            <w:r w:rsidRPr="006B0DA5">
              <w:rPr>
                <w:rFonts w:eastAsia="宋体"/>
                <w:lang w:eastAsia="zh-CN"/>
              </w:rPr>
              <w:t>Source</w:t>
            </w:r>
          </w:p>
        </w:tc>
        <w:tc>
          <w:tcPr>
            <w:tcW w:w="6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DA75D3" w14:textId="77777777" w:rsidR="008B58F4" w:rsidRPr="006B0DA5" w:rsidRDefault="008B58F4" w:rsidP="005453B0">
            <w:pPr>
              <w:jc w:val="both"/>
              <w:rPr>
                <w:rFonts w:eastAsia="宋体"/>
                <w:lang w:eastAsia="zh-CN"/>
              </w:rPr>
            </w:pPr>
            <w:r w:rsidRPr="006B0DA5">
              <w:rPr>
                <w:rFonts w:eastAsia="宋体"/>
                <w:lang w:eastAsia="zh-CN"/>
              </w:rPr>
              <w:t>A system</w:t>
            </w:r>
          </w:p>
        </w:tc>
      </w:tr>
      <w:tr w:rsidR="008B58F4" w:rsidRPr="006B0DA5" w14:paraId="16B5900B" w14:textId="77777777" w:rsidTr="005453B0">
        <w:trPr>
          <w:trHeight w:val="406"/>
          <w:jc w:val="right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0950E8" w14:textId="77777777" w:rsidR="008B58F4" w:rsidRPr="006B0DA5" w:rsidRDefault="008B58F4" w:rsidP="005453B0">
            <w:pPr>
              <w:rPr>
                <w:rFonts w:eastAsia="宋体"/>
                <w:lang w:eastAsia="zh-CN"/>
              </w:rPr>
            </w:pPr>
            <w:r w:rsidRPr="006B0DA5">
              <w:rPr>
                <w:rFonts w:eastAsia="宋体"/>
                <w:lang w:eastAsia="zh-CN"/>
              </w:rPr>
              <w:t>Stimulus</w:t>
            </w:r>
          </w:p>
        </w:tc>
        <w:tc>
          <w:tcPr>
            <w:tcW w:w="6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71BEE8" w14:textId="77777777" w:rsidR="008B58F4" w:rsidRPr="006B0DA5" w:rsidRDefault="008B58F4" w:rsidP="005453B0">
            <w:pPr>
              <w:jc w:val="both"/>
              <w:rPr>
                <w:rFonts w:eastAsia="宋体"/>
                <w:lang w:eastAsia="zh-CN"/>
              </w:rPr>
            </w:pPr>
            <w:r w:rsidRPr="006B0DA5">
              <w:rPr>
                <w:rFonts w:eastAsia="宋体" w:hint="eastAsia"/>
                <w:lang w:eastAsia="zh-CN"/>
              </w:rPr>
              <w:t>在系统之间交换信息的请求。</w:t>
            </w:r>
          </w:p>
        </w:tc>
      </w:tr>
      <w:tr w:rsidR="008B58F4" w:rsidRPr="006B0DA5" w14:paraId="759AB1DC" w14:textId="77777777" w:rsidTr="005453B0">
        <w:trPr>
          <w:trHeight w:val="406"/>
          <w:jc w:val="right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63AD98" w14:textId="77777777" w:rsidR="008B58F4" w:rsidRPr="006B0DA5" w:rsidRDefault="008B58F4" w:rsidP="005453B0">
            <w:pPr>
              <w:rPr>
                <w:rFonts w:eastAsia="宋体"/>
                <w:lang w:eastAsia="zh-CN"/>
              </w:rPr>
            </w:pPr>
            <w:r w:rsidRPr="006B0DA5">
              <w:rPr>
                <w:rFonts w:eastAsia="宋体"/>
                <w:lang w:eastAsia="zh-CN"/>
              </w:rPr>
              <w:t>Artifact</w:t>
            </w:r>
          </w:p>
        </w:tc>
        <w:tc>
          <w:tcPr>
            <w:tcW w:w="6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077184" w14:textId="77777777" w:rsidR="008B58F4" w:rsidRPr="006B0DA5" w:rsidRDefault="008B58F4" w:rsidP="005453B0">
            <w:pPr>
              <w:jc w:val="both"/>
              <w:rPr>
                <w:rFonts w:eastAsia="宋体"/>
                <w:lang w:eastAsia="zh-CN"/>
              </w:rPr>
            </w:pPr>
            <w:r w:rsidRPr="006B0DA5">
              <w:rPr>
                <w:rFonts w:eastAsia="宋体" w:hint="eastAsia"/>
                <w:lang w:eastAsia="zh-CN"/>
              </w:rPr>
              <w:t>一个希望互操作的系统</w:t>
            </w:r>
          </w:p>
        </w:tc>
      </w:tr>
      <w:tr w:rsidR="008B58F4" w:rsidRPr="006B0DA5" w14:paraId="174DF5C0" w14:textId="77777777" w:rsidTr="005453B0">
        <w:trPr>
          <w:trHeight w:val="411"/>
          <w:jc w:val="right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A64E1E" w14:textId="77777777" w:rsidR="008B58F4" w:rsidRPr="006B0DA5" w:rsidRDefault="008B58F4" w:rsidP="005453B0">
            <w:pPr>
              <w:rPr>
                <w:rFonts w:eastAsia="宋体"/>
                <w:lang w:eastAsia="zh-CN"/>
              </w:rPr>
            </w:pPr>
            <w:r w:rsidRPr="006B0DA5">
              <w:rPr>
                <w:rFonts w:eastAsia="宋体"/>
                <w:lang w:eastAsia="zh-CN"/>
              </w:rPr>
              <w:t>Environment</w:t>
            </w:r>
          </w:p>
        </w:tc>
        <w:tc>
          <w:tcPr>
            <w:tcW w:w="6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0F9EDA" w14:textId="77777777" w:rsidR="008B58F4" w:rsidRPr="006B0DA5" w:rsidRDefault="008B58F4" w:rsidP="005453B0">
            <w:pPr>
              <w:jc w:val="both"/>
              <w:rPr>
                <w:rFonts w:eastAsia="宋体"/>
                <w:lang w:eastAsia="zh-CN"/>
              </w:rPr>
            </w:pPr>
            <w:r w:rsidRPr="006B0DA5">
              <w:rPr>
                <w:rFonts w:eastAsia="宋体" w:hint="eastAsia"/>
                <w:lang w:eastAsia="zh-CN"/>
              </w:rPr>
              <w:t>希望互操作的系统在运行时发现或在运行时之前已知。</w:t>
            </w:r>
          </w:p>
        </w:tc>
      </w:tr>
      <w:tr w:rsidR="008B58F4" w:rsidRPr="006B0DA5" w14:paraId="49AAA249" w14:textId="77777777" w:rsidTr="005453B0">
        <w:trPr>
          <w:trHeight w:val="1523"/>
          <w:jc w:val="right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99773" w14:textId="77777777" w:rsidR="008B58F4" w:rsidRPr="006B0DA5" w:rsidRDefault="008B58F4" w:rsidP="005453B0">
            <w:pPr>
              <w:rPr>
                <w:rFonts w:eastAsia="宋体"/>
                <w:lang w:eastAsia="zh-CN"/>
              </w:rPr>
            </w:pPr>
            <w:r w:rsidRPr="006B0DA5">
              <w:rPr>
                <w:rFonts w:eastAsia="宋体"/>
                <w:lang w:eastAsia="zh-CN"/>
              </w:rPr>
              <w:t>Response</w:t>
            </w:r>
          </w:p>
        </w:tc>
        <w:tc>
          <w:tcPr>
            <w:tcW w:w="6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93E24E" w14:textId="77777777" w:rsidR="008B58F4" w:rsidRPr="006B0DA5" w:rsidRDefault="008B58F4" w:rsidP="005453B0">
            <w:pPr>
              <w:jc w:val="both"/>
              <w:rPr>
                <w:rFonts w:eastAsia="宋体"/>
                <w:lang w:eastAsia="zh-CN"/>
              </w:rPr>
            </w:pPr>
            <w:r w:rsidRPr="006B0DA5">
              <w:rPr>
                <w:rFonts w:eastAsia="宋体"/>
                <w:lang w:eastAsia="zh-CN"/>
              </w:rPr>
              <w:t>One or more of the following:</w:t>
            </w:r>
          </w:p>
          <w:p w14:paraId="265DA7C6" w14:textId="77777777" w:rsidR="008B58F4" w:rsidRPr="006B0DA5" w:rsidRDefault="008B58F4" w:rsidP="008B58F4">
            <w:pPr>
              <w:numPr>
                <w:ilvl w:val="0"/>
                <w:numId w:val="2"/>
              </w:numPr>
              <w:jc w:val="both"/>
              <w:rPr>
                <w:rFonts w:eastAsia="宋体"/>
                <w:lang w:eastAsia="zh-CN"/>
              </w:rPr>
            </w:pPr>
            <w:r w:rsidRPr="006B0DA5">
              <w:rPr>
                <w:rFonts w:eastAsia="宋体" w:hint="eastAsia"/>
                <w:lang w:eastAsia="zh-CN"/>
              </w:rPr>
              <w:t>（适当）拒绝请求，并通知适当的实体（人员或系统）</w:t>
            </w:r>
          </w:p>
          <w:p w14:paraId="71FA1DCF" w14:textId="77777777" w:rsidR="008B58F4" w:rsidRPr="006B0DA5" w:rsidRDefault="008B58F4" w:rsidP="008B58F4">
            <w:pPr>
              <w:numPr>
                <w:ilvl w:val="0"/>
                <w:numId w:val="2"/>
              </w:numPr>
              <w:jc w:val="both"/>
              <w:rPr>
                <w:rFonts w:eastAsia="宋体"/>
                <w:lang w:eastAsia="zh-CN"/>
              </w:rPr>
            </w:pPr>
            <w:r w:rsidRPr="006B0DA5">
              <w:rPr>
                <w:rFonts w:eastAsia="宋体" w:hint="eastAsia"/>
                <w:lang w:eastAsia="zh-CN"/>
              </w:rPr>
              <w:t>（适当）接受</w:t>
            </w:r>
            <w:r w:rsidRPr="000E65A1">
              <w:rPr>
                <w:rFonts w:eastAsia="宋体" w:hint="eastAsia"/>
                <w:u w:val="single"/>
                <w:lang w:eastAsia="zh-CN"/>
              </w:rPr>
              <w:t>请求并成功交换信息</w:t>
            </w:r>
          </w:p>
          <w:p w14:paraId="235687F6" w14:textId="77777777" w:rsidR="008B58F4" w:rsidRPr="006B0DA5" w:rsidRDefault="008B58F4" w:rsidP="008B58F4">
            <w:pPr>
              <w:numPr>
                <w:ilvl w:val="0"/>
                <w:numId w:val="2"/>
              </w:numPr>
              <w:jc w:val="both"/>
              <w:rPr>
                <w:rFonts w:eastAsia="宋体"/>
                <w:lang w:eastAsia="zh-CN"/>
              </w:rPr>
            </w:pPr>
            <w:r w:rsidRPr="006B0DA5">
              <w:rPr>
                <w:rFonts w:eastAsia="宋体" w:hint="eastAsia"/>
                <w:lang w:eastAsia="zh-CN"/>
              </w:rPr>
              <w:t>请求由一个或多个相关系统记录</w:t>
            </w:r>
          </w:p>
        </w:tc>
      </w:tr>
      <w:tr w:rsidR="008B58F4" w:rsidRPr="006B0DA5" w14:paraId="71EB55ED" w14:textId="77777777" w:rsidTr="005453B0">
        <w:trPr>
          <w:trHeight w:val="1286"/>
          <w:jc w:val="right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20B405" w14:textId="77777777" w:rsidR="008B58F4" w:rsidRPr="006B0DA5" w:rsidRDefault="008B58F4" w:rsidP="005453B0">
            <w:pPr>
              <w:rPr>
                <w:rFonts w:eastAsia="宋体"/>
                <w:lang w:eastAsia="zh-CN"/>
              </w:rPr>
            </w:pPr>
            <w:r w:rsidRPr="006B0DA5">
              <w:rPr>
                <w:rFonts w:eastAsia="宋体"/>
                <w:lang w:eastAsia="zh-CN"/>
              </w:rPr>
              <w:t xml:space="preserve">Response </w:t>
            </w:r>
            <w:r w:rsidRPr="006B0DA5">
              <w:rPr>
                <w:rFonts w:eastAsia="宋体"/>
                <w:lang w:eastAsia="zh-CN"/>
              </w:rPr>
              <w:br/>
              <w:t>Measure</w:t>
            </w:r>
          </w:p>
        </w:tc>
        <w:tc>
          <w:tcPr>
            <w:tcW w:w="6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A6F411" w14:textId="77777777" w:rsidR="008B58F4" w:rsidRPr="006B0DA5" w:rsidRDefault="008B58F4" w:rsidP="005453B0">
            <w:pPr>
              <w:jc w:val="both"/>
              <w:rPr>
                <w:rFonts w:eastAsia="宋体"/>
                <w:lang w:eastAsia="zh-CN"/>
              </w:rPr>
            </w:pPr>
            <w:r w:rsidRPr="006B0DA5">
              <w:rPr>
                <w:rFonts w:eastAsia="宋体"/>
                <w:lang w:eastAsia="zh-CN"/>
              </w:rPr>
              <w:t>One or more of the following:</w:t>
            </w:r>
          </w:p>
          <w:p w14:paraId="3EEDF842" w14:textId="77777777" w:rsidR="008B58F4" w:rsidRPr="006B0DA5" w:rsidRDefault="008B58F4" w:rsidP="008B58F4">
            <w:pPr>
              <w:numPr>
                <w:ilvl w:val="0"/>
                <w:numId w:val="3"/>
              </w:numPr>
              <w:jc w:val="both"/>
              <w:rPr>
                <w:rFonts w:eastAsia="宋体"/>
                <w:lang w:eastAsia="zh-CN"/>
              </w:rPr>
            </w:pPr>
            <w:r w:rsidRPr="006B0DA5">
              <w:rPr>
                <w:rFonts w:eastAsia="宋体" w:hint="eastAsia"/>
                <w:lang w:eastAsia="zh-CN"/>
              </w:rPr>
              <w:t>正确处理的信息交换百分比</w:t>
            </w:r>
          </w:p>
          <w:p w14:paraId="4A59CBC6" w14:textId="77777777" w:rsidR="008B58F4" w:rsidRPr="006B0DA5" w:rsidRDefault="008B58F4" w:rsidP="008B58F4">
            <w:pPr>
              <w:numPr>
                <w:ilvl w:val="0"/>
                <w:numId w:val="3"/>
              </w:numPr>
              <w:jc w:val="both"/>
              <w:rPr>
                <w:rFonts w:eastAsia="宋体" w:hint="eastAsia"/>
                <w:lang w:eastAsia="zh-CN"/>
              </w:rPr>
            </w:pPr>
            <w:r w:rsidRPr="006B0DA5">
              <w:rPr>
                <w:rFonts w:eastAsia="宋体" w:hint="eastAsia"/>
                <w:lang w:eastAsia="zh-CN"/>
              </w:rPr>
              <w:t>正确拒绝的信息交换百分比</w:t>
            </w:r>
          </w:p>
        </w:tc>
      </w:tr>
    </w:tbl>
    <w:p w14:paraId="6C4C4D9F" w14:textId="77777777" w:rsidR="008B58F4" w:rsidRPr="00AA79AD" w:rsidRDefault="008B58F4" w:rsidP="008B58F4">
      <w:pPr>
        <w:rPr>
          <w:rFonts w:eastAsia="宋体"/>
          <w:lang w:eastAsia="zh-CN"/>
        </w:rPr>
      </w:pPr>
      <w:r w:rsidRPr="00AA79AD">
        <w:rPr>
          <w:rFonts w:eastAsia="宋体"/>
          <w:lang w:eastAsia="zh-CN"/>
        </w:rPr>
        <w:t>Example:</w:t>
      </w:r>
    </w:p>
    <w:p w14:paraId="464AB596" w14:textId="77777777" w:rsidR="008B58F4" w:rsidRPr="00AA79AD" w:rsidRDefault="008B58F4" w:rsidP="008B58F4">
      <w:pPr>
        <w:ind w:firstLine="480"/>
        <w:rPr>
          <w:rFonts w:eastAsia="宋体" w:hint="eastAsia"/>
          <w:lang w:eastAsia="zh-CN"/>
        </w:rPr>
      </w:pPr>
      <w:r w:rsidRPr="00AA79AD">
        <w:rPr>
          <w:rFonts w:eastAsia="宋体" w:hint="eastAsia"/>
          <w:lang w:eastAsia="zh-CN"/>
        </w:rPr>
        <w:t>我们的车辆信息</w:t>
      </w:r>
      <w:r w:rsidRPr="000E65A1">
        <w:rPr>
          <w:rFonts w:eastAsia="宋体" w:hint="eastAsia"/>
          <w:highlight w:val="yellow"/>
          <w:lang w:eastAsia="zh-CN"/>
        </w:rPr>
        <w:t>系统</w:t>
      </w:r>
      <w:r w:rsidRPr="00AA79AD">
        <w:rPr>
          <w:rFonts w:eastAsia="宋体" w:hint="eastAsia"/>
          <w:lang w:eastAsia="zh-CN"/>
        </w:rPr>
        <w:t>将我们</w:t>
      </w:r>
      <w:r w:rsidRPr="000E65A1">
        <w:rPr>
          <w:rFonts w:eastAsia="宋体" w:hint="eastAsia"/>
          <w:lang w:eastAsia="zh-CN"/>
        </w:rPr>
        <w:t>当前的位置发送到交通监控</w:t>
      </w:r>
      <w:r w:rsidRPr="000E65A1">
        <w:rPr>
          <w:rFonts w:eastAsia="宋体" w:hint="eastAsia"/>
          <w:highlight w:val="yellow"/>
          <w:lang w:eastAsia="zh-CN"/>
        </w:rPr>
        <w:t>系统</w:t>
      </w:r>
      <w:r w:rsidRPr="00AA79AD">
        <w:rPr>
          <w:rFonts w:eastAsia="宋体" w:hint="eastAsia"/>
          <w:lang w:eastAsia="zh-CN"/>
        </w:rPr>
        <w:t>。</w:t>
      </w:r>
      <w:r w:rsidRPr="00AA79AD">
        <w:rPr>
          <w:rFonts w:eastAsia="宋体"/>
          <w:lang w:eastAsia="zh-CN"/>
        </w:rPr>
        <w:t xml:space="preserve"> </w:t>
      </w:r>
      <w:r w:rsidRPr="00AA79AD">
        <w:rPr>
          <w:rFonts w:eastAsia="宋体" w:hint="eastAsia"/>
          <w:lang w:eastAsia="zh-CN"/>
        </w:rPr>
        <w:t>交通监控系统将我们的位置</w:t>
      </w:r>
      <w:r w:rsidRPr="000E65A1">
        <w:rPr>
          <w:rFonts w:eastAsia="宋体" w:hint="eastAsia"/>
          <w:u w:val="single"/>
          <w:lang w:eastAsia="zh-CN"/>
        </w:rPr>
        <w:t>与其他信息相结合</w:t>
      </w:r>
      <w:r w:rsidRPr="00AA79AD">
        <w:rPr>
          <w:rFonts w:eastAsia="宋体" w:hint="eastAsia"/>
          <w:lang w:eastAsia="zh-CN"/>
        </w:rPr>
        <w:t>，将这些</w:t>
      </w:r>
      <w:r w:rsidRPr="000E65A1">
        <w:rPr>
          <w:rFonts w:eastAsia="宋体" w:hint="eastAsia"/>
          <w:u w:val="single"/>
          <w:lang w:eastAsia="zh-CN"/>
        </w:rPr>
        <w:t>信息叠加</w:t>
      </w:r>
      <w:r w:rsidRPr="00AA79AD">
        <w:rPr>
          <w:rFonts w:eastAsia="宋体" w:hint="eastAsia"/>
          <w:lang w:eastAsia="zh-CN"/>
        </w:rPr>
        <w:t>在谷歌地图上，并进行广播。</w:t>
      </w:r>
      <w:r w:rsidRPr="00AA79AD">
        <w:rPr>
          <w:rFonts w:eastAsia="宋体"/>
          <w:lang w:eastAsia="zh-CN"/>
        </w:rPr>
        <w:t xml:space="preserve"> </w:t>
      </w:r>
      <w:r w:rsidRPr="00AA79AD">
        <w:rPr>
          <w:rFonts w:eastAsia="宋体" w:hint="eastAsia"/>
          <w:lang w:eastAsia="zh-CN"/>
        </w:rPr>
        <w:t>我们的位置信息</w:t>
      </w:r>
      <w:r w:rsidRPr="000E65A1">
        <w:rPr>
          <w:rFonts w:eastAsia="宋体" w:hint="eastAsia"/>
          <w:u w:val="single"/>
          <w:lang w:eastAsia="zh-CN"/>
        </w:rPr>
        <w:t>正确概率包含</w:t>
      </w:r>
      <w:r w:rsidRPr="000E65A1">
        <w:rPr>
          <w:rFonts w:eastAsia="宋体"/>
          <w:u w:val="single"/>
          <w:lang w:eastAsia="zh-CN"/>
        </w:rPr>
        <w:t>99.9</w:t>
      </w:r>
      <w:r w:rsidRPr="000E65A1">
        <w:rPr>
          <w:rFonts w:eastAsia="宋体" w:hint="eastAsia"/>
          <w:u w:val="single"/>
          <w:lang w:eastAsia="zh-CN"/>
        </w:rPr>
        <w:t>％</w:t>
      </w:r>
      <w:r w:rsidRPr="00AA79AD">
        <w:rPr>
          <w:rFonts w:eastAsia="宋体" w:hint="eastAsia"/>
          <w:lang w:eastAsia="zh-CN"/>
        </w:rPr>
        <w:t>。</w:t>
      </w:r>
    </w:p>
    <w:p w14:paraId="3B2519D4" w14:textId="77777777" w:rsidR="008B58F4" w:rsidRPr="00125227" w:rsidRDefault="008B58F4" w:rsidP="008B58F4">
      <w:pPr>
        <w:rPr>
          <w:rFonts w:eastAsia="宋体" w:hint="eastAsia"/>
          <w:color w:val="2E74B5" w:themeColor="accent1" w:themeShade="BF"/>
          <w:lang w:eastAsia="zh-CN"/>
        </w:rPr>
      </w:pPr>
    </w:p>
    <w:p w14:paraId="195CA7CB" w14:textId="77777777" w:rsidR="008B58F4" w:rsidRPr="000545AD" w:rsidRDefault="008B58F4" w:rsidP="008B58F4">
      <w:pPr>
        <w:rPr>
          <w:color w:val="2E74B5" w:themeColor="accent1" w:themeShade="BF"/>
          <w:lang w:eastAsia="zh-CN"/>
        </w:rPr>
      </w:pPr>
      <w:r w:rsidRPr="000545AD">
        <w:rPr>
          <w:rFonts w:hint="eastAsia"/>
          <w:color w:val="2E74B5" w:themeColor="accent1" w:themeShade="BF"/>
          <w:lang w:eastAsia="zh-CN"/>
        </w:rPr>
        <w:t>掌握：互操作性战术。互操作性设计清单。</w:t>
      </w:r>
    </w:p>
    <w:p w14:paraId="129DDF0E" w14:textId="77777777" w:rsidR="008B58F4" w:rsidRDefault="008B58F4" w:rsidP="008B58F4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Tactics </w:t>
      </w:r>
      <w:r>
        <w:rPr>
          <w:rFonts w:eastAsia="宋体" w:hint="eastAsia"/>
          <w:lang w:eastAsia="zh-CN"/>
        </w:rPr>
        <w:t>Goal</w:t>
      </w:r>
      <w:r>
        <w:rPr>
          <w:rFonts w:eastAsia="宋体"/>
          <w:lang w:eastAsia="zh-CN"/>
        </w:rPr>
        <w:t>:</w:t>
      </w:r>
    </w:p>
    <w:p w14:paraId="4D82DA6D" w14:textId="77777777" w:rsidR="008B58F4" w:rsidRDefault="008B58F4" w:rsidP="008B58F4">
      <w:pPr>
        <w:ind w:firstLineChars="150" w:firstLine="360"/>
        <w:rPr>
          <w:rFonts w:eastAsia="宋体"/>
          <w:lang w:eastAsia="zh-CN"/>
        </w:rPr>
      </w:pPr>
      <w:r w:rsidRPr="0000323D">
        <w:rPr>
          <w:rFonts w:eastAsia="宋体"/>
          <w:lang w:eastAsia="zh-CN"/>
        </w:rPr>
        <w:drawing>
          <wp:inline distT="0" distB="0" distL="0" distR="0" wp14:anchorId="21F2D985" wp14:editId="7C8F8D32">
            <wp:extent cx="2402215" cy="1231475"/>
            <wp:effectExtent l="0" t="0" r="0" b="698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8387" t="40432" r="21557" b="37809"/>
                    <a:stretch/>
                  </pic:blipFill>
                  <pic:spPr>
                    <a:xfrm>
                      <a:off x="0" y="0"/>
                      <a:ext cx="2423524" cy="124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663C" w14:textId="77777777" w:rsidR="008B58F4" w:rsidRDefault="008B58F4" w:rsidP="008B58F4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Interoperability tactics:</w:t>
      </w:r>
    </w:p>
    <w:p w14:paraId="6718CF15" w14:textId="77777777" w:rsidR="008B58F4" w:rsidRPr="0019098D" w:rsidRDefault="008B58F4" w:rsidP="008B58F4">
      <w:pPr>
        <w:ind w:firstLine="360"/>
        <w:rPr>
          <w:rFonts w:eastAsia="宋体"/>
          <w:lang w:eastAsia="zh-CN"/>
        </w:rPr>
      </w:pPr>
      <w:r w:rsidRPr="0019098D">
        <w:rPr>
          <w:rFonts w:eastAsia="宋体" w:hint="eastAsia"/>
          <w:lang w:eastAsia="zh-CN"/>
        </w:rPr>
        <w:t>以语义上有意义的方式交换信息。</w:t>
      </w:r>
      <w:r w:rsidRPr="0019098D">
        <w:rPr>
          <w:rFonts w:eastAsia="宋体"/>
          <w:lang w:eastAsia="zh-CN"/>
        </w:rPr>
        <w:t xml:space="preserve"> </w:t>
      </w:r>
      <w:r w:rsidRPr="0019098D">
        <w:rPr>
          <w:rFonts w:eastAsia="宋体" w:hint="eastAsia"/>
          <w:lang w:eastAsia="zh-CN"/>
        </w:rPr>
        <w:t>这就是管理界面策略背后的目的。</w:t>
      </w:r>
      <w:r w:rsidRPr="0019098D">
        <w:rPr>
          <w:rFonts w:eastAsia="宋体"/>
          <w:lang w:eastAsia="zh-CN"/>
        </w:rPr>
        <w:t xml:space="preserve"> </w:t>
      </w:r>
      <w:r w:rsidRPr="0019098D">
        <w:rPr>
          <w:rFonts w:eastAsia="宋体" w:hint="eastAsia"/>
          <w:lang w:eastAsia="zh-CN"/>
        </w:rPr>
        <w:t>交换</w:t>
      </w:r>
      <w:r w:rsidRPr="0019098D">
        <w:rPr>
          <w:rFonts w:eastAsia="宋体" w:hint="eastAsia"/>
          <w:lang w:eastAsia="zh-CN"/>
        </w:rPr>
        <w:lastRenderedPageBreak/>
        <w:t>的两个方面是</w:t>
      </w:r>
      <w:r>
        <w:rPr>
          <w:rFonts w:eastAsia="宋体" w:hint="eastAsia"/>
          <w:lang w:eastAsia="zh-CN"/>
        </w:rPr>
        <w:t>:</w:t>
      </w:r>
    </w:p>
    <w:p w14:paraId="3DCD36D0" w14:textId="77777777" w:rsidR="008B58F4" w:rsidRPr="0019098D" w:rsidRDefault="008B58F4" w:rsidP="008B58F4">
      <w:pPr>
        <w:pStyle w:val="a7"/>
        <w:numPr>
          <w:ilvl w:val="0"/>
          <w:numId w:val="4"/>
        </w:numPr>
        <w:ind w:leftChars="0"/>
        <w:rPr>
          <w:rFonts w:eastAsia="宋体"/>
          <w:lang w:eastAsia="zh-CN"/>
        </w:rPr>
      </w:pPr>
      <w:r w:rsidRPr="0019098D">
        <w:rPr>
          <w:rFonts w:eastAsia="宋体" w:hint="eastAsia"/>
          <w:lang w:eastAsia="zh-CN"/>
        </w:rPr>
        <w:t>以正确的顺序提供服务</w:t>
      </w:r>
    </w:p>
    <w:p w14:paraId="04BCAFC5" w14:textId="77777777" w:rsidR="008B58F4" w:rsidRPr="0019098D" w:rsidRDefault="008B58F4" w:rsidP="008B58F4">
      <w:pPr>
        <w:pStyle w:val="a7"/>
        <w:numPr>
          <w:ilvl w:val="0"/>
          <w:numId w:val="4"/>
        </w:numPr>
        <w:ind w:leftChars="0"/>
        <w:rPr>
          <w:rFonts w:eastAsia="宋体" w:hint="eastAsia"/>
          <w:lang w:eastAsia="zh-CN"/>
        </w:rPr>
      </w:pPr>
      <w:r w:rsidRPr="0019098D">
        <w:rPr>
          <w:rFonts w:eastAsia="宋体" w:hint="eastAsia"/>
          <w:lang w:eastAsia="zh-CN"/>
        </w:rPr>
        <w:t>将一个</w:t>
      </w:r>
      <w:r w:rsidRPr="0019098D">
        <w:rPr>
          <w:rFonts w:eastAsia="宋体"/>
          <w:lang w:eastAsia="zh-CN"/>
        </w:rPr>
        <w:t>actor</w:t>
      </w:r>
      <w:r w:rsidRPr="0019098D">
        <w:rPr>
          <w:rFonts w:eastAsia="宋体" w:hint="eastAsia"/>
          <w:lang w:eastAsia="zh-CN"/>
        </w:rPr>
        <w:t>生成的信息修改为第二个</w:t>
      </w:r>
      <w:r w:rsidRPr="0019098D">
        <w:rPr>
          <w:rFonts w:eastAsia="宋体"/>
          <w:lang w:eastAsia="zh-CN"/>
        </w:rPr>
        <w:t>actor</w:t>
      </w:r>
      <w:r w:rsidRPr="0019098D">
        <w:rPr>
          <w:rFonts w:eastAsia="宋体" w:hint="eastAsia"/>
          <w:lang w:eastAsia="zh-CN"/>
        </w:rPr>
        <w:t>可接受的形式。</w:t>
      </w:r>
    </w:p>
    <w:p w14:paraId="55AFC2C0" w14:textId="77777777" w:rsidR="008B58F4" w:rsidRDefault="008B58F4" w:rsidP="008B58F4">
      <w:pPr>
        <w:jc w:val="center"/>
        <w:rPr>
          <w:rFonts w:eastAsia="宋体" w:hint="eastAsia"/>
          <w:lang w:eastAsia="zh-CN"/>
        </w:rPr>
      </w:pPr>
      <w:r w:rsidRPr="00F07358">
        <w:rPr>
          <w:rFonts w:eastAsia="宋体"/>
          <w:lang w:eastAsia="zh-CN"/>
        </w:rPr>
        <w:drawing>
          <wp:inline distT="0" distB="0" distL="0" distR="0" wp14:anchorId="2A28A041" wp14:editId="73989AD4">
            <wp:extent cx="4158932" cy="2444486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3903" b="50663"/>
                    <a:stretch/>
                  </pic:blipFill>
                  <pic:spPr>
                    <a:xfrm>
                      <a:off x="0" y="0"/>
                      <a:ext cx="4166458" cy="24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23B4" w14:textId="77777777" w:rsidR="008B58F4" w:rsidRPr="00EA2A53" w:rsidRDefault="008B58F4" w:rsidP="008B58F4">
      <w:pPr>
        <w:pStyle w:val="a7"/>
        <w:numPr>
          <w:ilvl w:val="0"/>
          <w:numId w:val="5"/>
        </w:numPr>
        <w:ind w:leftChars="0"/>
        <w:rPr>
          <w:rFonts w:eastAsia="宋体"/>
          <w:b/>
          <w:lang w:eastAsia="zh-CN"/>
        </w:rPr>
      </w:pPr>
      <w:r w:rsidRPr="00EA2A53">
        <w:rPr>
          <w:rFonts w:eastAsia="宋体" w:hint="eastAsia"/>
          <w:b/>
          <w:lang w:eastAsia="zh-CN"/>
        </w:rPr>
        <w:t>L</w:t>
      </w:r>
      <w:r w:rsidRPr="00EA2A53">
        <w:rPr>
          <w:rFonts w:eastAsia="宋体"/>
          <w:b/>
          <w:lang w:eastAsia="zh-CN"/>
        </w:rPr>
        <w:t>ocate:</w:t>
      </w:r>
    </w:p>
    <w:p w14:paraId="6F999611" w14:textId="77777777" w:rsidR="008B58F4" w:rsidRPr="00EB348A" w:rsidRDefault="008B58F4" w:rsidP="008B58F4">
      <w:pPr>
        <w:pStyle w:val="a7"/>
        <w:ind w:leftChars="0" w:left="360"/>
        <w:rPr>
          <w:rFonts w:eastAsia="宋体" w:hint="eastAsia"/>
          <w:lang w:eastAsia="zh-CN"/>
        </w:rPr>
      </w:pPr>
      <w:r w:rsidRPr="00A531B4">
        <w:rPr>
          <w:rFonts w:eastAsia="宋体"/>
          <w:b/>
          <w:lang w:eastAsia="zh-CN"/>
        </w:rPr>
        <w:t>Discover service:</w:t>
      </w:r>
      <w:r>
        <w:rPr>
          <w:rFonts w:eastAsia="宋体"/>
          <w:lang w:eastAsia="zh-CN"/>
        </w:rPr>
        <w:t xml:space="preserve"> </w:t>
      </w:r>
      <w:r w:rsidRPr="00A92DE7">
        <w:rPr>
          <w:rFonts w:eastAsia="宋体" w:hint="eastAsia"/>
          <w:lang w:eastAsia="zh-CN"/>
        </w:rPr>
        <w:t>查询服务：通过搜索已知目录服务</w:t>
      </w:r>
      <w:r>
        <w:rPr>
          <w:rFonts w:eastAsia="宋体" w:hint="eastAsia"/>
          <w:lang w:eastAsia="zh-CN"/>
        </w:rPr>
        <w:t>来</w:t>
      </w:r>
      <w:r w:rsidRPr="00A92DE7">
        <w:rPr>
          <w:rFonts w:eastAsia="宋体" w:hint="eastAsia"/>
          <w:lang w:eastAsia="zh-CN"/>
        </w:rPr>
        <w:t>定位</w:t>
      </w:r>
      <w:r>
        <w:rPr>
          <w:rFonts w:eastAsia="宋体" w:hint="eastAsia"/>
          <w:lang w:eastAsia="zh-CN"/>
        </w:rPr>
        <w:t>一个</w:t>
      </w:r>
      <w:r w:rsidRPr="00A92DE7">
        <w:rPr>
          <w:rFonts w:eastAsia="宋体" w:hint="eastAsia"/>
          <w:lang w:eastAsia="zh-CN"/>
        </w:rPr>
        <w:t>服务。在此过程中可能存在多个间接级别</w:t>
      </w:r>
      <w:r>
        <w:rPr>
          <w:rFonts w:eastAsia="宋体" w:hint="eastAsia"/>
          <w:lang w:eastAsia="zh-CN"/>
        </w:rPr>
        <w:t>。即，已知位置指向另一个可以搜索该服务的位置。</w:t>
      </w:r>
    </w:p>
    <w:p w14:paraId="721EF6AB" w14:textId="77777777" w:rsidR="008B58F4" w:rsidRPr="00EA2A53" w:rsidRDefault="008B58F4" w:rsidP="008B58F4">
      <w:pPr>
        <w:pStyle w:val="a7"/>
        <w:numPr>
          <w:ilvl w:val="0"/>
          <w:numId w:val="5"/>
        </w:numPr>
        <w:ind w:leftChars="0"/>
        <w:rPr>
          <w:rFonts w:eastAsia="宋体"/>
          <w:b/>
          <w:lang w:eastAsia="zh-CN"/>
        </w:rPr>
      </w:pPr>
      <w:r w:rsidRPr="00EA2A53">
        <w:rPr>
          <w:rFonts w:eastAsia="宋体"/>
          <w:b/>
          <w:lang w:eastAsia="zh-CN"/>
        </w:rPr>
        <w:t>Manage interface</w:t>
      </w:r>
    </w:p>
    <w:p w14:paraId="28E9FEED" w14:textId="77777777" w:rsidR="008B58F4" w:rsidRDefault="008B58F4" w:rsidP="008B58F4">
      <w:pPr>
        <w:ind w:left="360"/>
        <w:rPr>
          <w:rFonts w:eastAsia="宋体" w:hint="eastAsia"/>
          <w:lang w:eastAsia="zh-CN"/>
        </w:rPr>
      </w:pPr>
      <w:r w:rsidRPr="00EB348A">
        <w:rPr>
          <w:rFonts w:eastAsia="宋体"/>
          <w:b/>
          <w:lang w:eastAsia="zh-CN"/>
        </w:rPr>
        <w:t>Orchestrate</w:t>
      </w:r>
      <w:r>
        <w:rPr>
          <w:rFonts w:eastAsia="宋体" w:hint="eastAsia"/>
          <w:b/>
          <w:lang w:eastAsia="zh-CN"/>
        </w:rPr>
        <w:t>（编排）</w:t>
      </w:r>
      <w:r>
        <w:rPr>
          <w:rFonts w:eastAsia="宋体"/>
          <w:lang w:eastAsia="zh-CN"/>
        </w:rPr>
        <w:t>:</w:t>
      </w:r>
      <w:r w:rsidRPr="00A531B4">
        <w:rPr>
          <w:rFonts w:hint="eastAsia"/>
          <w:lang w:eastAsia="zh-CN"/>
        </w:rPr>
        <w:t xml:space="preserve"> </w:t>
      </w:r>
      <w:r w:rsidRPr="00A531B4">
        <w:rPr>
          <w:rFonts w:eastAsia="宋体" w:hint="eastAsia"/>
          <w:lang w:eastAsia="zh-CN"/>
        </w:rPr>
        <w:t>使用控制机制来协调，管理和排序服务的调用。</w:t>
      </w:r>
      <w:r>
        <w:rPr>
          <w:rFonts w:eastAsia="宋体" w:hint="eastAsia"/>
          <w:lang w:eastAsia="zh-CN"/>
        </w:rPr>
        <w:t>当</w:t>
      </w:r>
      <w:r w:rsidRPr="00A531B4">
        <w:rPr>
          <w:rFonts w:eastAsia="宋体" w:hint="eastAsia"/>
          <w:lang w:eastAsia="zh-CN"/>
        </w:rPr>
        <w:t>系统必须以复杂的方式相互作用来完成一项复杂的任务</w:t>
      </w:r>
      <w:r>
        <w:rPr>
          <w:rFonts w:eastAsia="宋体" w:hint="eastAsia"/>
          <w:lang w:eastAsia="zh-CN"/>
        </w:rPr>
        <w:t>使用</w:t>
      </w:r>
      <w:r w:rsidRPr="00A531B4">
        <w:rPr>
          <w:rFonts w:eastAsia="宋体" w:hint="eastAsia"/>
          <w:lang w:eastAsia="zh-CN"/>
        </w:rPr>
        <w:t>编排。</w:t>
      </w:r>
      <w:r>
        <w:rPr>
          <w:rFonts w:eastAsia="宋体" w:hint="eastAsia"/>
          <w:b/>
          <w:lang w:eastAsia="zh-CN"/>
        </w:rPr>
        <w:t>《</w:t>
      </w:r>
      <w:r w:rsidRPr="00744792">
        <w:rPr>
          <w:rFonts w:eastAsia="宋体"/>
          <w:lang w:eastAsia="zh-CN"/>
        </w:rPr>
        <w:t>mediator pattern</w:t>
      </w:r>
      <w:r>
        <w:rPr>
          <w:rFonts w:eastAsia="宋体" w:hint="eastAsia"/>
          <w:lang w:eastAsia="zh-CN"/>
        </w:rPr>
        <w:t>（中介模式）</w:t>
      </w:r>
      <w:r w:rsidRPr="00744792">
        <w:rPr>
          <w:rFonts w:eastAsia="宋体"/>
          <w:lang w:eastAsia="zh-CN"/>
        </w:rPr>
        <w:t>; BPEL, ESB</w:t>
      </w:r>
      <w:r>
        <w:rPr>
          <w:rFonts w:eastAsia="宋体" w:hint="eastAsia"/>
          <w:b/>
          <w:lang w:eastAsia="zh-CN"/>
        </w:rPr>
        <w:t>》</w:t>
      </w:r>
    </w:p>
    <w:p w14:paraId="33E586DE" w14:textId="77777777" w:rsidR="008B58F4" w:rsidRDefault="008B58F4" w:rsidP="008B58F4">
      <w:pPr>
        <w:ind w:left="360"/>
        <w:rPr>
          <w:rFonts w:eastAsia="宋体" w:hint="eastAsia"/>
          <w:lang w:eastAsia="zh-CN"/>
        </w:rPr>
      </w:pPr>
      <w:r w:rsidRPr="00EB348A">
        <w:rPr>
          <w:rFonts w:eastAsia="宋体"/>
          <w:b/>
          <w:lang w:eastAsia="zh-CN"/>
        </w:rPr>
        <w:t>Tailor interface</w:t>
      </w:r>
      <w:r>
        <w:rPr>
          <w:rFonts w:eastAsia="宋体" w:hint="eastAsia"/>
          <w:b/>
          <w:lang w:eastAsia="zh-CN"/>
        </w:rPr>
        <w:t>（裁缝接口）</w:t>
      </w:r>
      <w:r>
        <w:rPr>
          <w:rFonts w:eastAsia="宋体"/>
          <w:lang w:eastAsia="zh-CN"/>
        </w:rPr>
        <w:t>:</w:t>
      </w:r>
      <w:r w:rsidRPr="00321685">
        <w:rPr>
          <w:rFonts w:hint="eastAsia"/>
          <w:lang w:eastAsia="zh-CN"/>
        </w:rPr>
        <w:t xml:space="preserve"> </w:t>
      </w:r>
      <w:r w:rsidRPr="00321685">
        <w:rPr>
          <w:rFonts w:eastAsia="宋体" w:hint="eastAsia"/>
          <w:lang w:eastAsia="zh-CN"/>
        </w:rPr>
        <w:t>添加或删除</w:t>
      </w:r>
      <w:r>
        <w:rPr>
          <w:rFonts w:eastAsia="宋体" w:hint="eastAsia"/>
          <w:lang w:eastAsia="zh-CN"/>
        </w:rPr>
        <w:t>接口</w:t>
      </w:r>
      <w:r w:rsidRPr="00321685">
        <w:rPr>
          <w:rFonts w:eastAsia="宋体" w:hint="eastAsia"/>
          <w:lang w:eastAsia="zh-CN"/>
        </w:rPr>
        <w:t>功能，例如翻译，缓冲或数据平滑。</w:t>
      </w:r>
      <w:r>
        <w:rPr>
          <w:rFonts w:eastAsia="宋体" w:hint="eastAsia"/>
          <w:lang w:eastAsia="zh-CN"/>
        </w:rPr>
        <w:t>《</w:t>
      </w:r>
      <w:r w:rsidRPr="00744792">
        <w:rPr>
          <w:rFonts w:eastAsia="宋体"/>
          <w:lang w:eastAsia="zh-CN"/>
        </w:rPr>
        <w:t>decorator</w:t>
      </w:r>
      <w:r>
        <w:rPr>
          <w:rFonts w:eastAsia="宋体" w:hint="eastAsia"/>
          <w:lang w:eastAsia="zh-CN"/>
        </w:rPr>
        <w:t>（装饰）</w:t>
      </w:r>
      <w:r w:rsidRPr="00744792">
        <w:rPr>
          <w:rFonts w:eastAsia="宋体"/>
          <w:lang w:eastAsia="zh-CN"/>
        </w:rPr>
        <w:t xml:space="preserve"> pattern, ESB</w:t>
      </w:r>
      <w:r>
        <w:rPr>
          <w:rFonts w:eastAsia="宋体" w:hint="eastAsia"/>
          <w:lang w:eastAsia="zh-CN"/>
        </w:rPr>
        <w:t>》</w:t>
      </w:r>
    </w:p>
    <w:p w14:paraId="0773B20B" w14:textId="77777777" w:rsidR="008B58F4" w:rsidRDefault="008B58F4" w:rsidP="008B58F4">
      <w:pPr>
        <w:rPr>
          <w:rFonts w:eastAsia="宋体"/>
          <w:lang w:eastAsia="zh-CN"/>
        </w:rPr>
      </w:pPr>
    </w:p>
    <w:p w14:paraId="7C81F6BB" w14:textId="77777777" w:rsidR="008B58F4" w:rsidRDefault="008B58F4" w:rsidP="008B58F4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D</w:t>
      </w:r>
      <w:r>
        <w:rPr>
          <w:rFonts w:eastAsia="宋体" w:hint="eastAsia"/>
          <w:lang w:eastAsia="zh-CN"/>
        </w:rPr>
        <w:t>esign</w:t>
      </w:r>
      <w:r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for</w:t>
      </w:r>
      <w:r>
        <w:rPr>
          <w:rFonts w:eastAsia="宋体"/>
          <w:lang w:eastAsia="zh-CN"/>
        </w:rPr>
        <w:t xml:space="preserve"> interoperability:</w:t>
      </w:r>
    </w:p>
    <w:p w14:paraId="20E3609E" w14:textId="77777777" w:rsidR="008B58F4" w:rsidRPr="00E03A43" w:rsidRDefault="008B58F4" w:rsidP="008B58F4">
      <w:pPr>
        <w:pStyle w:val="a7"/>
        <w:numPr>
          <w:ilvl w:val="0"/>
          <w:numId w:val="6"/>
        </w:numPr>
        <w:ind w:leftChars="0"/>
        <w:rPr>
          <w:rFonts w:eastAsia="宋体"/>
          <w:lang w:eastAsia="zh-CN"/>
        </w:rPr>
      </w:pPr>
      <w:r w:rsidRPr="00E03A43">
        <w:rPr>
          <w:rFonts w:eastAsia="宋体" w:hint="eastAsia"/>
          <w:lang w:eastAsia="zh-CN"/>
        </w:rPr>
        <w:t>确定与其他系统进行互操作所需的职责</w:t>
      </w:r>
      <w:r w:rsidRPr="00E03A43">
        <w:rPr>
          <w:rFonts w:eastAsia="宋体" w:hint="eastAsia"/>
          <w:lang w:eastAsia="zh-CN"/>
        </w:rPr>
        <w:t>:</w:t>
      </w:r>
      <w:r w:rsidRPr="00E03A43">
        <w:rPr>
          <w:rFonts w:eastAsia="宋体" w:hint="eastAsia"/>
          <w:lang w:eastAsia="zh-CN"/>
        </w:rPr>
        <w:t>确保已分配责任</w:t>
      </w:r>
      <w:r w:rsidRPr="00E03A43">
        <w:rPr>
          <w:rFonts w:eastAsia="宋体" w:hint="eastAsia"/>
          <w:lang w:eastAsia="zh-CN"/>
        </w:rPr>
        <w:t>,</w:t>
      </w:r>
      <w:r w:rsidRPr="00E03A43">
        <w:rPr>
          <w:rFonts w:eastAsia="宋体" w:hint="eastAsia"/>
          <w:lang w:eastAsia="zh-CN"/>
        </w:rPr>
        <w:t>接受请求</w:t>
      </w:r>
      <w:r w:rsidRPr="00E03A43">
        <w:rPr>
          <w:rFonts w:eastAsia="宋体" w:hint="eastAsia"/>
          <w:lang w:eastAsia="zh-CN"/>
        </w:rPr>
        <w:t>,</w:t>
      </w:r>
      <w:r w:rsidRPr="00E03A43">
        <w:rPr>
          <w:rFonts w:eastAsia="宋体" w:hint="eastAsia"/>
          <w:lang w:eastAsia="zh-CN"/>
        </w:rPr>
        <w:t>交换信息</w:t>
      </w:r>
      <w:r w:rsidRPr="00E03A43">
        <w:rPr>
          <w:rFonts w:eastAsia="宋体" w:hint="eastAsia"/>
          <w:lang w:eastAsia="zh-CN"/>
        </w:rPr>
        <w:t>,</w:t>
      </w:r>
      <w:r w:rsidRPr="00E03A43">
        <w:rPr>
          <w:rFonts w:eastAsia="宋体" w:hint="eastAsia"/>
          <w:lang w:eastAsia="zh-CN"/>
        </w:rPr>
        <w:t>拒绝请求</w:t>
      </w:r>
      <w:r w:rsidRPr="00E03A43">
        <w:rPr>
          <w:rFonts w:eastAsia="宋体" w:hint="eastAsia"/>
          <w:lang w:eastAsia="zh-CN"/>
        </w:rPr>
        <w:t>,</w:t>
      </w:r>
      <w:r w:rsidRPr="00E03A43">
        <w:rPr>
          <w:rFonts w:eastAsia="宋体" w:hint="eastAsia"/>
          <w:lang w:eastAsia="zh-CN"/>
        </w:rPr>
        <w:t>通知适当的实体（人员或系统）</w:t>
      </w:r>
      <w:r w:rsidRPr="00E03A43">
        <w:rPr>
          <w:rFonts w:eastAsia="宋体" w:hint="eastAsia"/>
          <w:lang w:eastAsia="zh-CN"/>
        </w:rPr>
        <w:t>,</w:t>
      </w:r>
      <w:r w:rsidRPr="00E03A43">
        <w:rPr>
          <w:rFonts w:eastAsia="宋体" w:hint="eastAsia"/>
          <w:lang w:eastAsia="zh-CN"/>
        </w:rPr>
        <w:t>记录请求（用于审计跟踪）</w:t>
      </w:r>
      <w:r>
        <w:rPr>
          <w:rFonts w:eastAsia="宋体" w:hint="eastAsia"/>
          <w:lang w:eastAsia="zh-CN"/>
        </w:rPr>
        <w:t>。</w:t>
      </w:r>
    </w:p>
    <w:p w14:paraId="4DFE4A77" w14:textId="77777777" w:rsidR="008B58F4" w:rsidRDefault="008B58F4" w:rsidP="008B58F4">
      <w:pPr>
        <w:pStyle w:val="a7"/>
        <w:numPr>
          <w:ilvl w:val="0"/>
          <w:numId w:val="6"/>
        </w:numPr>
        <w:ind w:leftChars="0"/>
        <w:rPr>
          <w:rFonts w:eastAsia="宋体"/>
          <w:lang w:eastAsia="zh-CN"/>
        </w:rPr>
      </w:pPr>
      <w:r w:rsidRPr="00E03A43">
        <w:rPr>
          <w:rFonts w:eastAsia="宋体" w:hint="eastAsia"/>
          <w:lang w:eastAsia="zh-CN"/>
        </w:rPr>
        <w:t>确保协调机制能够满足关键质量属性要求</w:t>
      </w:r>
      <w:r>
        <w:rPr>
          <w:rFonts w:eastAsia="宋体" w:hint="eastAsia"/>
          <w:lang w:eastAsia="zh-CN"/>
        </w:rPr>
        <w:t>：</w:t>
      </w:r>
      <w:r w:rsidRPr="00E03A43">
        <w:rPr>
          <w:rFonts w:eastAsia="宋体" w:hint="eastAsia"/>
          <w:lang w:eastAsia="zh-CN"/>
        </w:rPr>
        <w:t>网络流量</w:t>
      </w:r>
      <w:r>
        <w:rPr>
          <w:rFonts w:eastAsia="宋体" w:hint="eastAsia"/>
          <w:lang w:eastAsia="zh-CN"/>
        </w:rPr>
        <w:t>，</w:t>
      </w:r>
      <w:r w:rsidRPr="00E03A43">
        <w:rPr>
          <w:rFonts w:eastAsia="宋体" w:hint="eastAsia"/>
          <w:lang w:eastAsia="zh-CN"/>
        </w:rPr>
        <w:t>系统发送的消息的及时性</w:t>
      </w:r>
      <w:r>
        <w:rPr>
          <w:rFonts w:eastAsia="宋体" w:hint="eastAsia"/>
          <w:lang w:eastAsia="zh-CN"/>
        </w:rPr>
        <w:t>，</w:t>
      </w:r>
      <w:r w:rsidRPr="00E03A43">
        <w:rPr>
          <w:rFonts w:eastAsia="宋体" w:hint="eastAsia"/>
          <w:lang w:eastAsia="zh-CN"/>
        </w:rPr>
        <w:t>系统发送的邮件的</w:t>
      </w:r>
      <w:r>
        <w:rPr>
          <w:rFonts w:eastAsia="宋体" w:hint="eastAsia"/>
          <w:lang w:eastAsia="zh-CN"/>
        </w:rPr>
        <w:t>流通，</w:t>
      </w:r>
      <w:r w:rsidRPr="00E03A43">
        <w:rPr>
          <w:rFonts w:eastAsia="宋体" w:hint="eastAsia"/>
          <w:lang w:eastAsia="zh-CN"/>
        </w:rPr>
        <w:t>消息到达时间的抖动</w:t>
      </w:r>
      <w:r>
        <w:rPr>
          <w:rFonts w:eastAsia="宋体" w:hint="eastAsia"/>
          <w:lang w:eastAsia="zh-CN"/>
        </w:rPr>
        <w:t>，</w:t>
      </w:r>
      <w:r w:rsidRPr="00E03A43">
        <w:rPr>
          <w:rFonts w:eastAsia="宋体" w:hint="eastAsia"/>
          <w:lang w:eastAsia="zh-CN"/>
        </w:rPr>
        <w:t>确保协议一致性。</w:t>
      </w:r>
    </w:p>
    <w:p w14:paraId="2F7B927F" w14:textId="77777777" w:rsidR="008B58F4" w:rsidRPr="00572D39" w:rsidRDefault="008B58F4" w:rsidP="008B58F4">
      <w:pPr>
        <w:pStyle w:val="a7"/>
        <w:numPr>
          <w:ilvl w:val="0"/>
          <w:numId w:val="6"/>
        </w:numPr>
        <w:ind w:leftChars="0"/>
        <w:rPr>
          <w:rFonts w:eastAsia="宋体"/>
          <w:lang w:eastAsia="zh-CN"/>
        </w:rPr>
      </w:pPr>
      <w:r w:rsidRPr="00572D39">
        <w:rPr>
          <w:rFonts w:eastAsia="宋体" w:hint="eastAsia"/>
          <w:lang w:eastAsia="zh-CN"/>
        </w:rPr>
        <w:t>确定可在互操作系统之间交换的主要数据抽象的语法和语义。</w:t>
      </w:r>
    </w:p>
    <w:p w14:paraId="32AFCEC1" w14:textId="77777777" w:rsidR="008B58F4" w:rsidRDefault="008B58F4" w:rsidP="008B58F4">
      <w:pPr>
        <w:pStyle w:val="a7"/>
        <w:numPr>
          <w:ilvl w:val="0"/>
          <w:numId w:val="6"/>
        </w:numPr>
        <w:ind w:leftChars="0"/>
        <w:rPr>
          <w:rFonts w:eastAsia="宋体"/>
          <w:lang w:eastAsia="zh-CN"/>
        </w:rPr>
      </w:pPr>
      <w:r w:rsidRPr="00572D39">
        <w:rPr>
          <w:rFonts w:eastAsia="宋体" w:hint="eastAsia"/>
          <w:lang w:eastAsia="zh-CN"/>
        </w:rPr>
        <w:t>确保这些主要数据抽象与来自互操作系统的数据一致</w:t>
      </w:r>
      <w:r>
        <w:rPr>
          <w:rFonts w:eastAsia="宋体" w:hint="eastAsia"/>
          <w:lang w:eastAsia="zh-CN"/>
        </w:rPr>
        <w:t>：</w:t>
      </w:r>
      <w:r w:rsidRPr="00572D39">
        <w:rPr>
          <w:rFonts w:eastAsia="宋体" w:hint="eastAsia"/>
          <w:lang w:eastAsia="zh-CN"/>
        </w:rPr>
        <w:t>机密数据转换</w:t>
      </w:r>
    </w:p>
    <w:p w14:paraId="1D9B99EF" w14:textId="77777777" w:rsidR="008B58F4" w:rsidRPr="00572D39" w:rsidRDefault="008B58F4" w:rsidP="008B58F4">
      <w:pPr>
        <w:pStyle w:val="a7"/>
        <w:ind w:leftChars="0" w:left="840"/>
        <w:rPr>
          <w:rFonts w:eastAsia="宋体" w:hint="eastAsia"/>
          <w:lang w:eastAsia="zh-CN"/>
        </w:rPr>
      </w:pPr>
    </w:p>
    <w:p w14:paraId="756D14CD" w14:textId="77777777" w:rsidR="008B58F4" w:rsidRDefault="008B58F4" w:rsidP="008B58F4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Example case(</w:t>
      </w:r>
      <w:r>
        <w:rPr>
          <w:rFonts w:eastAsia="宋体" w:hint="eastAsia"/>
          <w:lang w:eastAsia="zh-CN"/>
        </w:rPr>
        <w:t>看看就好，至少看到图知道是</w:t>
      </w:r>
      <w:r>
        <w:rPr>
          <w:rFonts w:eastAsia="宋体" w:hint="eastAsia"/>
          <w:lang w:eastAsia="zh-CN"/>
        </w:rPr>
        <w:t>interoperability)</w:t>
      </w:r>
      <w:r>
        <w:rPr>
          <w:rFonts w:eastAsia="宋体" w:hint="eastAsia"/>
          <w:lang w:eastAsia="zh-CN"/>
        </w:rPr>
        <w:t>：</w:t>
      </w:r>
    </w:p>
    <w:p w14:paraId="74C3F867" w14:textId="77777777" w:rsidR="008B58F4" w:rsidRDefault="008B58F4" w:rsidP="008B58F4">
      <w:pPr>
        <w:pStyle w:val="a7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Net</w:t>
      </w:r>
      <w:r>
        <w:rPr>
          <w:rFonts w:eastAsia="宋体"/>
          <w:lang w:eastAsia="zh-CN"/>
        </w:rPr>
        <w:t>:</w:t>
      </w:r>
    </w:p>
    <w:p w14:paraId="1D1D720B" w14:textId="77777777" w:rsidR="008B58F4" w:rsidRPr="00572D39" w:rsidRDefault="008B58F4" w:rsidP="008B58F4">
      <w:pPr>
        <w:rPr>
          <w:rFonts w:eastAsia="宋体" w:hint="eastAsia"/>
          <w:lang w:eastAsia="zh-CN"/>
        </w:rPr>
      </w:pPr>
      <w:r w:rsidRPr="00572D39">
        <w:rPr>
          <w:rFonts w:eastAsia="宋体"/>
          <w:lang w:eastAsia="zh-CN"/>
        </w:rPr>
        <w:lastRenderedPageBreak/>
        <w:drawing>
          <wp:inline distT="0" distB="0" distL="0" distR="0" wp14:anchorId="4078A037" wp14:editId="6EA738B7">
            <wp:extent cx="4176324" cy="1601444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304" cy="161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DACD5C2" w14:textId="77777777" w:rsidR="008B58F4" w:rsidRDefault="008B58F4" w:rsidP="008B58F4">
      <w:pPr>
        <w:pStyle w:val="a7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B</w:t>
      </w:r>
      <w:r>
        <w:rPr>
          <w:rFonts w:eastAsia="宋体"/>
          <w:lang w:eastAsia="zh-CN"/>
        </w:rPr>
        <w:t>2B:</w:t>
      </w:r>
    </w:p>
    <w:p w14:paraId="3A912B13" w14:textId="77777777" w:rsidR="008B58F4" w:rsidRDefault="008B58F4" w:rsidP="008B58F4">
      <w:pPr>
        <w:pStyle w:val="a7"/>
        <w:ind w:leftChars="0" w:left="1189"/>
        <w:rPr>
          <w:rFonts w:eastAsia="宋体"/>
          <w:b/>
          <w:lang w:eastAsia="zh-CN"/>
        </w:rPr>
      </w:pPr>
      <w:r w:rsidRPr="00572D39">
        <w:rPr>
          <w:rFonts w:eastAsia="宋体"/>
          <w:b/>
          <w:lang w:eastAsia="zh-CN"/>
        </w:rPr>
        <w:drawing>
          <wp:inline distT="0" distB="0" distL="0" distR="0" wp14:anchorId="2037C369" wp14:editId="16506199">
            <wp:extent cx="3002798" cy="2426894"/>
            <wp:effectExtent l="0" t="0" r="762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455" cy="243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E2E4932" w14:textId="77777777" w:rsidR="008B58F4" w:rsidRPr="00572D39" w:rsidRDefault="008B58F4" w:rsidP="008B58F4">
      <w:pPr>
        <w:pStyle w:val="a7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 xml:space="preserve">Interoperability </w:t>
      </w:r>
      <w:r w:rsidRPr="00572D39">
        <w:rPr>
          <w:rFonts w:eastAsia="宋体"/>
          <w:lang w:eastAsia="zh-CN"/>
        </w:rPr>
        <w:t>Architect:</w:t>
      </w:r>
    </w:p>
    <w:p w14:paraId="00BB0671" w14:textId="77777777" w:rsidR="008B58F4" w:rsidRDefault="008B58F4" w:rsidP="008B58F4">
      <w:pPr>
        <w:pStyle w:val="a7"/>
        <w:ind w:leftChars="0" w:left="1189"/>
        <w:rPr>
          <w:rFonts w:eastAsia="宋体"/>
          <w:b/>
          <w:lang w:eastAsia="zh-CN"/>
        </w:rPr>
      </w:pPr>
      <w:r w:rsidRPr="00572D39">
        <w:rPr>
          <w:rFonts w:eastAsia="宋体"/>
          <w:b/>
          <w:lang w:eastAsia="zh-CN"/>
        </w:rPr>
        <w:drawing>
          <wp:inline distT="0" distB="0" distL="0" distR="0" wp14:anchorId="24BCE4E1" wp14:editId="7DA54B59">
            <wp:extent cx="2195232" cy="2233818"/>
            <wp:effectExtent l="0" t="0" r="0" b="0"/>
            <wp:docPr id="12" name="Picture 2" descr="inter_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inter_arc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945" cy="224573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572D39">
        <w:rPr>
          <w:rFonts w:eastAsia="宋体"/>
          <w:b/>
          <w:lang w:eastAsia="zh-CN"/>
        </w:rPr>
        <w:drawing>
          <wp:inline distT="0" distB="0" distL="0" distR="0" wp14:anchorId="49489DB4" wp14:editId="01D6CC59">
            <wp:extent cx="2022419" cy="2059430"/>
            <wp:effectExtent l="0" t="0" r="0" b="0"/>
            <wp:docPr id="13" name="Picture 2" descr="gph_Interopera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gph_Interoperabilit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246" cy="206841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BC0E730" w14:textId="77777777" w:rsidR="000A2681" w:rsidRDefault="000A2681">
      <w:bookmarkStart w:id="0" w:name="_GoBack"/>
      <w:bookmarkEnd w:id="0"/>
    </w:p>
    <w:sectPr w:rsidR="000A26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E958D" w14:textId="77777777" w:rsidR="00DC62B9" w:rsidRDefault="00DC62B9" w:rsidP="008B58F4">
      <w:r>
        <w:separator/>
      </w:r>
    </w:p>
  </w:endnote>
  <w:endnote w:type="continuationSeparator" w:id="0">
    <w:p w14:paraId="4EBE87C0" w14:textId="77777777" w:rsidR="00DC62B9" w:rsidRDefault="00DC62B9" w:rsidP="008B5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D85D5" w14:textId="77777777" w:rsidR="00DC62B9" w:rsidRDefault="00DC62B9" w:rsidP="008B58F4">
      <w:r>
        <w:separator/>
      </w:r>
    </w:p>
  </w:footnote>
  <w:footnote w:type="continuationSeparator" w:id="0">
    <w:p w14:paraId="5471001D" w14:textId="77777777" w:rsidR="00DC62B9" w:rsidRDefault="00DC62B9" w:rsidP="008B5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8581E"/>
    <w:multiLevelType w:val="hybridMultilevel"/>
    <w:tmpl w:val="BFF6CF7C"/>
    <w:lvl w:ilvl="0" w:tplc="6A360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7A0B26"/>
    <w:multiLevelType w:val="hybridMultilevel"/>
    <w:tmpl w:val="E6F4DB3A"/>
    <w:lvl w:ilvl="0" w:tplc="021A1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A3725C"/>
    <w:multiLevelType w:val="hybridMultilevel"/>
    <w:tmpl w:val="EBFA9CA0"/>
    <w:lvl w:ilvl="0" w:tplc="45D69A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FE07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048E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3254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3AE5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1474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B2D7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8C6C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4A40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1AD596B"/>
    <w:multiLevelType w:val="hybridMultilevel"/>
    <w:tmpl w:val="BFE8A2A0"/>
    <w:lvl w:ilvl="0" w:tplc="04090001">
      <w:start w:val="1"/>
      <w:numFmt w:val="bullet"/>
      <w:lvlText w:val=""/>
      <w:lvlJc w:val="left"/>
      <w:pPr>
        <w:ind w:left="11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4" w15:restartNumberingAfterBreak="0">
    <w:nsid w:val="67143CD6"/>
    <w:multiLevelType w:val="hybridMultilevel"/>
    <w:tmpl w:val="5554112A"/>
    <w:lvl w:ilvl="0" w:tplc="E54E63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9E1A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48E0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F482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60BE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D4FE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6CAA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8A22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8E66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91B0154"/>
    <w:multiLevelType w:val="hybridMultilevel"/>
    <w:tmpl w:val="FEAA5F14"/>
    <w:lvl w:ilvl="0" w:tplc="849A65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A2"/>
    <w:rsid w:val="000A2681"/>
    <w:rsid w:val="007117A2"/>
    <w:rsid w:val="008B58F4"/>
    <w:rsid w:val="00DC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8252B0-6029-474B-8005-666CAF75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8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8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B58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B58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B58F4"/>
    <w:rPr>
      <w:sz w:val="20"/>
      <w:szCs w:val="20"/>
    </w:rPr>
  </w:style>
  <w:style w:type="paragraph" w:styleId="a7">
    <w:name w:val="List Paragraph"/>
    <w:basedOn w:val="a"/>
    <w:uiPriority w:val="34"/>
    <w:qFormat/>
    <w:rsid w:val="008B58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kirtsy YU</dc:creator>
  <cp:keywords/>
  <dc:description/>
  <cp:lastModifiedBy>kirtsy YU</cp:lastModifiedBy>
  <cp:revision>2</cp:revision>
  <dcterms:created xsi:type="dcterms:W3CDTF">2018-12-17T08:51:00Z</dcterms:created>
  <dcterms:modified xsi:type="dcterms:W3CDTF">2018-12-17T08:51:00Z</dcterms:modified>
</cp:coreProperties>
</file>