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126"/>
        <w:gridCol w:w="4678"/>
        <w:gridCol w:w="5210"/>
        <w:tblGridChange w:id="0">
          <w:tblGrid>
            <w:gridCol w:w="1980"/>
            <w:gridCol w:w="2126"/>
            <w:gridCol w:w="4678"/>
            <w:gridCol w:w="521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HISTORIA DE USUARIO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ingresar al sistema.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al sistema de gestión de horarios.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Correo y contraseña correctos.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barbero quiero subir mis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 pueden subir productos.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Tener una foto y redactar una descripción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quiero agendar una cita en la barbería.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 puede agendar cita.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página, consultar horarios disponibles y programar la cita.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quiero agendar una cita para cortarme el cabello a domicilio.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 puede agendar una cita domiciliaria.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página, consultar horarios disponibles y programar la cita.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buscar un producto.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 puede buscar un producto.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Usar el buscador e ingresar el producto que quiere buscar.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buscar una barbería por su nombre.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 puede buscar una barbería por su nombre. 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Usar el buscador e ingresar el nombre de la barbería.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recuperar mi cuenta.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 puede recuperar la cuenta.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Dar clic en “Recuperar cuenta”, seguidamente escribir su correo y se enviara un correo.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ingresar a la página web desde el PC.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desde el pc.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Abrir el navegador, escribir la URL e iniciar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ingresar a la página web desde el celular.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desde el celular.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Abrir el navegador, escribir la URL e iniciar sesión.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ingresar a la página web desde la tablet.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desde la tablet.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Abrir el navegador, escribir la URL e iniciar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US011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CU011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actualizar mi información.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 puede actualizar.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sesión, y ir al apartado de usuario.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US012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CU012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Como usuario barbero quiero inscribir mi barbería a la página web.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 puede inscribir mi barbería a la página web.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Tener usuario, seguidamente llenar los datos que se piden en el formulario.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US013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CU013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crear cuenta.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 puede crear cuenta.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Registrar sus datos y confirmar la dirección de correo electrónico o el número de celular.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US014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CU014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escribir una reseña del producto comprado.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Se puede escribir reseñas sobre productos.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Buscar el producto que compramos y en la parte inferior escribir la reseña.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US015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CU015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calificar el servicio de barbería.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 puede calificar el servicio de la barbería.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Buscar la barbería en la página web y en la parte inferior escribir la reseña.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US016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CU016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quiero comunicarme con el barbero.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 puede comunicarnos con el barbero.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 y abrir el chat.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US017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CU017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barbero quiero comunicarme con el cliente. 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 puede comunicar con el cliente.</w:t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 y abrir el chat.</w:t>
            </w:r>
          </w:p>
        </w:tc>
      </w:tr>
      <w:tr>
        <w:trPr>
          <w:cantSplit w:val="0"/>
          <w:trHeight w:val="1477.7734375" w:hRule="atLeast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US018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CU018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quiero cancelar mi cita agendada.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Se puede cancelar la cita.</w:t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internet, dirigirse al apartado de citas, cancelar la cita y especificar el porqué.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US019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CU019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consultar el catálogo de una barbería.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 puede consultar el catálogo de la barbería.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internet, buscar la barbería e ir al apartado de productos.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US020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CU020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consultar las reseñas de un producto.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Se pueden consultar las reseñas.</w:t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internet, buscar el producto e ir al apartado de reseñas.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US021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CU021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Como usuario barbero quiero notificar a mis clientes de su agendamiento.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  <w:t xml:space="preserve">El sistema envía un correo al usuario.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 Usuario registrado, cita agendada.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US022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CU022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darle like a las reseñas.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  <w:t xml:space="preserve">El usuario le da like a las reseñas.</w:t>
            </w:r>
          </w:p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 </w:t>
            </w:r>
            <w:r w:rsidDel="00000000" w:rsidR="00000000" w:rsidRPr="00000000">
              <w:rPr>
                <w:rtl w:val="0"/>
              </w:rPr>
              <w:t xml:space="preserve">Usuario registrado.</w:t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US023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CU023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saber la disponibilidad de un producto.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  <w:t xml:space="preserve">El sistema muestra el estado del stock de un producto.</w:t>
            </w:r>
          </w:p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 </w:t>
            </w:r>
            <w:r w:rsidDel="00000000" w:rsidR="00000000" w:rsidRPr="00000000">
              <w:rPr>
                <w:rtl w:val="0"/>
              </w:rPr>
              <w:t xml:space="preserve">Ingresar a la página web / aplicación.</w:t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US024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CU024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visualizar la interfaz en modo oscuro.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 El usuario activa la opción de “Modo oscuro”.</w:t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 Usuario registrado.</w:t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US025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CU025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recibir recomendaciones de productos.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  <w:t xml:space="preserve">El usuario recibe recomendaciones de acuerdo a su historial de búsquedas.</w:t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US026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CU026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añadir mis productos favoritos en una lista.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  <w:t xml:space="preserve">El usuario puede crear listas de favoritos.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 Usuario registrado.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US027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CU027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cancelar la compra.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 Se puede cancelar comprar.</w:t>
            </w:r>
          </w:p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 usuario registrado.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US028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CU028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eliminar mi cuenta.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  <w:t xml:space="preserve">Se puede eliminar cuenta</w:t>
            </w:r>
          </w:p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US029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CU029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pagar con tarjeta.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pagar con tarjeta</w:t>
            </w:r>
          </w:p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registrado, tarjeta.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US030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CU030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observar mis compras hechas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observar compras hechas</w:t>
            </w:r>
          </w:p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US031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CU031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devolver el producto por garantía.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devolver producto por garantía</w:t>
            </w:r>
          </w:p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producto en malas condiciones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US032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CU032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cambiar mi método de pago 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</w:t>
            </w:r>
            <w:r w:rsidDel="00000000" w:rsidR="00000000" w:rsidRPr="00000000">
              <w:rPr>
                <w:rtl w:val="0"/>
              </w:rPr>
              <w:t xml:space="preserve">:se puede cambiar método de pago</w:t>
            </w:r>
          </w:p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US033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CU033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Como usuario barbero necesito poder actualizar mis productos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actualizar los productos</w:t>
            </w:r>
          </w:p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US034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CU034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 poder cambiar contraseña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cambiar contraseña</w:t>
            </w:r>
          </w:p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registrado, saber contraseña anterior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US035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CU035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cambiar correo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cambiar correo</w:t>
            </w:r>
          </w:p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usuario registrado,correo nuevo</w:t>
            </w:r>
          </w:p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US036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CU036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necesito crear  username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crear username</w:t>
            </w:r>
          </w:p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US037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CU037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Cómo admin necesito tener total  dominio del sistema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crear borrar y actualizar</w:t>
            </w:r>
          </w:p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código fuente</w:t>
            </w:r>
          </w:p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US038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CU038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cómo admin necesito tener control de versiones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tener control de versiones</w:t>
            </w:r>
          </w:p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 </w:t>
            </w: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US039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CU039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cómo Admin DB necesito Acceso al sistema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</w:t>
            </w:r>
            <w:r w:rsidDel="00000000" w:rsidR="00000000" w:rsidRPr="00000000">
              <w:rPr>
                <w:rtl w:val="0"/>
              </w:rPr>
              <w:t xml:space="preserve">:se puede acceder al interior del sistema</w:t>
            </w:r>
          </w:p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  <w:r w:rsidDel="00000000" w:rsidR="00000000" w:rsidRPr="00000000">
              <w:rPr>
                <w:rtl w:val="0"/>
              </w:rPr>
              <w:t xml:space="preserve">conocimientos, permisos</w:t>
            </w:r>
          </w:p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US040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CU040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cómo admin necesito tener hosting 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  <w:t xml:space="preserve">se puede contratar hosting</w:t>
            </w:r>
          </w:p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Necesitamos: </w:t>
            </w:r>
            <w:r w:rsidDel="00000000" w:rsidR="00000000" w:rsidRPr="00000000">
              <w:rPr>
                <w:rtl w:val="0"/>
              </w:rPr>
              <w:t xml:space="preserve">plan de hosting</w:t>
            </w:r>
          </w:p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11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PRODUCT BACKLOG</w:t>
          </w:r>
          <w:r w:rsidDel="00000000" w:rsidR="00000000" w:rsidRPr="00000000">
            <w:drawing>
              <wp:anchor allowOverlap="1" behindDoc="1" distB="19050" distT="19050" distL="19050" distR="1905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1218072" cy="75291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9400" l="0" r="0" t="-94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072" cy="752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Información para el manejo de </w:t>
          </w:r>
          <w:r w:rsidDel="00000000" w:rsidR="00000000" w:rsidRPr="00000000">
            <w:rPr>
              <w:rtl w:val="0"/>
            </w:rPr>
            <w:t xml:space="preserve">iBarber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  <w:t xml:space="preserve">iBarber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6B329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DV16AMIpmOklqdEqh7be365YQ==">AMUW2mVuZFeNGI4ccvfIB4CcbI18kTvJBuwMa3Vah301eSKJ1ZtR+xFO74vfQpai1kDbgGvmogV206HE+hbepD/woSgP4xe88iAhA1C8fkR+GD8B+8JZtjG7EXbjpdb3IdvSriDhXrDt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SENA</dc:creator>
</cp:coreProperties>
</file>