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Takeaways: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with PC to make sure that we don’t need to build out an app, just web compatibility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just need web compatibility to get credit, browser app is fine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ask PC if we need to delete DM’s with the account-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PC if we can use a defined list of concrete topics, or we have to make new ones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TBD, will reach out to Nanxin -HD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PC if we can use basic libraries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Yes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Pre-built libraries for hooking up java to SQL, storing png’s in SQL,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hosting on AWS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HD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Read up on java → SQL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