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C58" w:rsidRDefault="0057733E" w:rsidP="0057733E">
      <w:pPr>
        <w:jc w:val="center"/>
      </w:pPr>
      <w:r>
        <w:rPr>
          <w:noProof/>
          <w:lang w:eastAsia="de-DE"/>
        </w:rPr>
        <w:drawing>
          <wp:inline distT="0" distB="0" distL="0" distR="0" wp14:anchorId="1B221013" wp14:editId="04CF58EF">
            <wp:extent cx="5895975" cy="3378592"/>
            <wp:effectExtent l="0" t="0" r="0" b="0"/>
            <wp:docPr id="1" name="Grafik 1" descr="cid:image002.png@01D236AB.4566AC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2.png@01D236AB.4566AC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37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87D" w:rsidRDefault="00B6287D" w:rsidP="0057733E">
      <w:pPr>
        <w:jc w:val="center"/>
      </w:pPr>
    </w:p>
    <w:p w:rsidR="00B6287D" w:rsidRDefault="00B6287D" w:rsidP="0057733E">
      <w:pPr>
        <w:jc w:val="center"/>
      </w:pPr>
    </w:p>
    <w:p w:rsidR="00B6287D" w:rsidRPr="00B6287D" w:rsidRDefault="00B6287D" w:rsidP="0057733E">
      <w:pPr>
        <w:jc w:val="center"/>
        <w:rPr>
          <w:sz w:val="28"/>
          <w:szCs w:val="28"/>
        </w:rPr>
      </w:pPr>
      <w:r w:rsidRPr="00B6287D">
        <w:rPr>
          <w:sz w:val="28"/>
          <w:szCs w:val="28"/>
        </w:rPr>
        <w:t>Auftrag 211544 – Geb. D 167 Raum 008</w:t>
      </w:r>
      <w:bookmarkStart w:id="0" w:name="_GoBack"/>
      <w:bookmarkEnd w:id="0"/>
    </w:p>
    <w:sectPr w:rsidR="00B6287D" w:rsidRPr="00B6287D" w:rsidSect="0057733E"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33E"/>
    <w:rsid w:val="0057733E"/>
    <w:rsid w:val="00B6287D"/>
    <w:rsid w:val="00CA2C83"/>
    <w:rsid w:val="00DD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7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73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7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73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2.png@01D236AB.4566ACB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Meiger</dc:creator>
  <cp:lastModifiedBy>Gabriele Meiger</cp:lastModifiedBy>
  <cp:revision>3</cp:revision>
  <dcterms:created xsi:type="dcterms:W3CDTF">2016-11-07T06:41:00Z</dcterms:created>
  <dcterms:modified xsi:type="dcterms:W3CDTF">2016-11-07T07:03:00Z</dcterms:modified>
</cp:coreProperties>
</file>