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10" w:rsidRDefault="009C7510" w:rsidP="009C751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Von R. 004 nach C151, KG, BS-Lager: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x Tisch 160x80 (vor Kopf stehend)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Zum dauerhaften Verbleib: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R. 004 aufstellen: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 B151, R. 839: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x Schreibtisch Ahrendt 160x80 mit Rollen 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 C102, K16: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x Drehstuhl mit Leder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x gleiche Besucherstühle</w:t>
      </w: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rPr>
          <w:rFonts w:ascii="Arial" w:hAnsi="Arial" w:cs="Arial"/>
          <w:sz w:val="20"/>
          <w:szCs w:val="20"/>
        </w:rPr>
      </w:pPr>
    </w:p>
    <w:p w:rsidR="009C7510" w:rsidRDefault="009C7510" w:rsidP="009C7510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de-DE"/>
        </w:rPr>
        <w:drawing>
          <wp:inline distT="0" distB="0" distL="0" distR="0">
            <wp:extent cx="4122898" cy="5886450"/>
            <wp:effectExtent l="0" t="0" r="0" b="0"/>
            <wp:docPr id="1" name="Grafik 1" descr="cid:image002.png@01D1FED1.72DDB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2.png@01D1FED1.72DDBF1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898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DF" w:rsidRDefault="00B371DF"/>
    <w:sectPr w:rsidR="00B371D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ABA" w:rsidRDefault="00F50ABA" w:rsidP="009C7510">
      <w:r>
        <w:separator/>
      </w:r>
    </w:p>
  </w:endnote>
  <w:endnote w:type="continuationSeparator" w:id="0">
    <w:p w:rsidR="00F50ABA" w:rsidRDefault="00F50ABA" w:rsidP="009C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ABA" w:rsidRDefault="00F50ABA" w:rsidP="009C7510">
      <w:r>
        <w:separator/>
      </w:r>
    </w:p>
  </w:footnote>
  <w:footnote w:type="continuationSeparator" w:id="0">
    <w:p w:rsidR="00F50ABA" w:rsidRDefault="00F50ABA" w:rsidP="009C7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10" w:rsidRPr="009C7510" w:rsidRDefault="009C7510" w:rsidP="009C7510">
    <w:pPr>
      <w:pStyle w:val="Kopfzeile"/>
      <w:jc w:val="center"/>
      <w:rPr>
        <w:b/>
        <w:sz w:val="28"/>
        <w:szCs w:val="28"/>
      </w:rPr>
    </w:pPr>
    <w:r w:rsidRPr="009C7510">
      <w:rPr>
        <w:b/>
        <w:sz w:val="28"/>
        <w:szCs w:val="28"/>
      </w:rPr>
      <w:t>Geb. D 162 – Raum 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10"/>
    <w:rsid w:val="009C7510"/>
    <w:rsid w:val="00B371DF"/>
    <w:rsid w:val="00F5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7510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751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751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751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C7510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9C751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C7510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7510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751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751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751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C7510"/>
    <w:rPr>
      <w:rFonts w:ascii="Calibri" w:hAnsi="Calibri" w:cs="Calibri"/>
    </w:rPr>
  </w:style>
  <w:style w:type="paragraph" w:styleId="Fuzeile">
    <w:name w:val="footer"/>
    <w:basedOn w:val="Standard"/>
    <w:link w:val="FuzeileZchn"/>
    <w:uiPriority w:val="99"/>
    <w:unhideWhenUsed/>
    <w:rsid w:val="009C751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C751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FED1.72DDBF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>Bayer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dcterms:created xsi:type="dcterms:W3CDTF">2016-08-25T12:36:00Z</dcterms:created>
  <dcterms:modified xsi:type="dcterms:W3CDTF">2016-08-25T12:37:00Z</dcterms:modified>
</cp:coreProperties>
</file>