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D9" w:rsidRPr="004574D9" w:rsidRDefault="004574D9" w:rsidP="004574D9">
      <w:pPr>
        <w:rPr>
          <w:b/>
          <w:sz w:val="36"/>
          <w:lang w:val="de-DE"/>
        </w:rPr>
      </w:pPr>
      <w:r w:rsidRPr="004574D9">
        <w:rPr>
          <w:b/>
          <w:sz w:val="36"/>
          <w:lang w:val="de-DE"/>
        </w:rPr>
        <w:t>Skizze zu AA 321002.00</w:t>
      </w:r>
    </w:p>
    <w:p w:rsidR="004574D9" w:rsidRDefault="004574D9" w:rsidP="004574D9">
      <w:pPr>
        <w:rPr>
          <w:lang w:val="de-DE"/>
        </w:rPr>
      </w:pPr>
    </w:p>
    <w:p w:rsidR="004574D9" w:rsidRDefault="004574D9" w:rsidP="004574D9">
      <w:pPr>
        <w:rPr>
          <w:lang w:val="de-DE"/>
        </w:rPr>
      </w:pPr>
      <w:r>
        <w:rPr>
          <w:noProof/>
        </w:rPr>
        <w:drawing>
          <wp:inline distT="0" distB="0" distL="0" distR="0">
            <wp:extent cx="4448175" cy="3267075"/>
            <wp:effectExtent l="0" t="0" r="9525" b="9525"/>
            <wp:docPr id="1" name="Grafik 1" descr="cid:image002.jpg@01D3BF82.1049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2.jpg@01D3BF82.104928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60B" w:rsidRDefault="004574D9"/>
    <w:sectPr w:rsidR="001C4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D9"/>
    <w:rsid w:val="004574D9"/>
    <w:rsid w:val="006324A1"/>
    <w:rsid w:val="0085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74D9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74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74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74D9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74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7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jpg@01D3BF82.1049288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 Business Services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Buechel</dc:creator>
  <cp:lastModifiedBy>Erik Buechel</cp:lastModifiedBy>
  <cp:revision>1</cp:revision>
  <dcterms:created xsi:type="dcterms:W3CDTF">2018-03-19T12:26:00Z</dcterms:created>
  <dcterms:modified xsi:type="dcterms:W3CDTF">2018-03-19T12:29:00Z</dcterms:modified>
</cp:coreProperties>
</file>