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Relatório de Mortalidade no Brasil (2016 - 2026)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documento reúne a estrutura de dados coletados para análise dos índices e características da mortalidade no Brasil, abrangendo o período de 2016 a 2026.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Resumo do Escopo dos Dados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Os dados organizados para este relatório abrangem recortes geográficos, demográficos e de causas obituárias detalhadas conforme o padrão do CID-10.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Variáveis e Colunas Coletadas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Variável / Coluna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Descrição e Escopo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Período Temporal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Anos de 2016 a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Abrangência Geográfica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Regiões e Estados (Unidades da Federação) do Brasil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Capítulo CID-10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Classificação Internacional de Doenças e Problemas Relacionados à Saúde (10ª Revisão)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 Etária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Distribuição dos óbitos por grupos de idade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Sexo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Classificação por sexo registradas no óbito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de Ocorrência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Estabelecimento de saúde, domicílio, via pública, entre outros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Próximos Passos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Inserção de tabelas analíticas e dados quantitativos detalhados por ano.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Elaboração de cruzamentos entre capítulos do CID-10, faixa etária e local de ocorrência.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Inclusão de análises regionais e comparativos estaduais.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