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77777777" w:rsidR="00961FDA" w:rsidRPr="00961FDA" w:rsidRDefault="00625054" w:rsidP="00961FDA">
      <w:pPr>
        <w:jc w:val="center"/>
        <w:rPr>
          <w:rFonts w:asciiTheme="minorHAnsi" w:hAnsiTheme="minorHAnsi" w:cstheme="minorHAnsi"/>
          <w:sz w:val="36"/>
          <w:szCs w:val="36"/>
        </w:rPr>
      </w:pPr>
      <w:r w:rsidRPr="00036EED">
        <w:rPr>
          <w:rFonts w:asciiTheme="minorHAnsi" w:hAnsiTheme="minorHAnsi" w:cstheme="minorHAnsi"/>
          <w:sz w:val="36"/>
          <w:szCs w:val="36"/>
        </w:rPr>
        <w:t xml:space="preserve">Using the </w:t>
      </w:r>
      <w:r w:rsidR="00961FDA" w:rsidRPr="00961FDA">
        <w:rPr>
          <w:rFonts w:asciiTheme="minorHAnsi" w:hAnsiTheme="minorHAnsi" w:cstheme="minorHAnsi"/>
          <w:sz w:val="36"/>
          <w:szCs w:val="36"/>
        </w:rPr>
        <w:t>Certifier Framework for Confidential Computing </w:t>
      </w:r>
    </w:p>
    <w:p w14:paraId="1E903755" w14:textId="27C7FCF5" w:rsidR="0098498A" w:rsidRDefault="0098498A" w:rsidP="00403C0F">
      <w:pPr>
        <w:jc w:val="center"/>
        <w:rPr>
          <w:rFonts w:asciiTheme="minorHAnsi" w:hAnsiTheme="minorHAnsi" w:cstheme="minorHAnsi"/>
          <w:sz w:val="36"/>
          <w:szCs w:val="36"/>
        </w:rPr>
      </w:pPr>
    </w:p>
    <w:p w14:paraId="199845A3" w14:textId="01B4439A" w:rsidR="00625054" w:rsidRPr="00036EED" w:rsidRDefault="00625054">
      <w:pPr>
        <w:rPr>
          <w:rFonts w:asciiTheme="minorHAnsi" w:hAnsiTheme="minorHAnsi" w:cstheme="minorHAnsi"/>
        </w:rPr>
      </w:pPr>
    </w:p>
    <w:p w14:paraId="7B92260F" w14:textId="5DCEE760" w:rsidR="00625054" w:rsidRDefault="00625054">
      <w:pPr>
        <w:rPr>
          <w:rFonts w:asciiTheme="minorHAnsi" w:hAnsiTheme="minorHAnsi" w:cstheme="minorHAnsi"/>
        </w:rPr>
      </w:pPr>
    </w:p>
    <w:p w14:paraId="658F4948" w14:textId="77777777" w:rsidR="00403C0F" w:rsidRPr="00036EED" w:rsidRDefault="00403C0F">
      <w:pPr>
        <w:rPr>
          <w:rFonts w:asciiTheme="minorHAnsi" w:hAnsiTheme="minorHAnsi" w:cstheme="minorHAnsi"/>
        </w:rPr>
      </w:pPr>
    </w:p>
    <w:p w14:paraId="7AA67398" w14:textId="6A140F3F"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01AC9954" w:rsidR="00205A8A" w:rsidRPr="00961FD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consists of two major software elements:</w:t>
      </w:r>
    </w:p>
    <w:p w14:paraId="2EA367B1" w14:textId="1977DF07"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692E42">
        <w:rPr>
          <w:rFonts w:asciiTheme="minorHAnsi" w:hAnsiTheme="minorHAnsi" w:cstheme="minorHAnsi"/>
        </w:rPr>
        <w:t>,</w:t>
      </w:r>
      <w:r>
        <w:rPr>
          <w:rFonts w:asciiTheme="minorHAnsi" w:hAnsiTheme="minorHAnsi" w:cstheme="minorHAnsi"/>
        </w:rPr>
        <w:t xml:space="preserve"> which is a small API designed to allow you to use Confidential Computing with a minimum of effort.</w:t>
      </w:r>
    </w:p>
    <w:p w14:paraId="3B8DD246" w14:textId="31F4F888"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67692A30" w:rsidR="007235A2" w:rsidRDefault="007235A2" w:rsidP="007235A2">
      <w:pPr>
        <w:jc w:val="center"/>
        <w:rPr>
          <w:rFonts w:asciiTheme="minorHAnsi" w:hAnsiTheme="minorHAnsi" w:cstheme="minorHAnsi"/>
        </w:rPr>
      </w:pPr>
      <w:r>
        <w:rPr>
          <w:rFonts w:asciiTheme="minorHAnsi" w:hAnsiTheme="minorHAnsi" w:cstheme="minorHAnsi"/>
        </w:rPr>
        <w:t>Confidential Computing Properties at a glance</w:t>
      </w:r>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lastRenderedPageBreak/>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65E4BC87">
            <wp:extent cx="4317235" cy="27605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8004" cy="276742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drawing>
          <wp:inline distT="0" distB="0" distL="0" distR="0" wp14:anchorId="10337B94" wp14:editId="70CA9F87">
            <wp:extent cx="4527454" cy="258055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9950" cy="2587674"/>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Environments</w:t>
      </w:r>
    </w:p>
    <w:p w14:paraId="16DB53DA" w14:textId="0AE82FA9" w:rsidR="00625054" w:rsidRPr="00036EED" w:rsidRDefault="00625054">
      <w:pPr>
        <w:rPr>
          <w:rFonts w:asciiTheme="minorHAnsi" w:hAnsiTheme="minorHAnsi" w:cstheme="minorHAnsi"/>
          <w:sz w:val="28"/>
          <w:szCs w:val="28"/>
        </w:rPr>
      </w:pPr>
    </w:p>
    <w:p w14:paraId="10722C5D" w14:textId="77777777" w:rsidR="00FA201B" w:rsidRPr="0098498A" w:rsidRDefault="00FA201B">
      <w:pPr>
        <w:rPr>
          <w:rFonts w:asciiTheme="minorHAnsi" w:hAnsiTheme="minorHAnsi" w:cstheme="minorHAnsi"/>
        </w:rPr>
      </w:pPr>
      <w:r w:rsidRPr="0098498A">
        <w:rPr>
          <w:rFonts w:asciiTheme="minorHAnsi" w:hAnsiTheme="minorHAnsi" w:cstheme="minorHAnsi"/>
        </w:rPr>
        <w:t xml:space="preserve">The certifier runs identically in different environments.  </w:t>
      </w:r>
    </w:p>
    <w:p w14:paraId="724CF3E6" w14:textId="77777777" w:rsidR="00FA201B" w:rsidRPr="0098498A" w:rsidRDefault="00FA201B">
      <w:pPr>
        <w:rPr>
          <w:rFonts w:asciiTheme="minorHAnsi" w:hAnsiTheme="minorHAnsi" w:cstheme="minorHAnsi"/>
        </w:rPr>
      </w:pPr>
    </w:p>
    <w:p w14:paraId="08791215" w14:textId="65735CC0" w:rsidR="00FA201B" w:rsidRPr="0098498A" w:rsidRDefault="00FA201B">
      <w:pPr>
        <w:rPr>
          <w:rFonts w:asciiTheme="minorHAnsi" w:hAnsiTheme="minorHAnsi" w:cstheme="minorHAnsi"/>
        </w:rPr>
      </w:pPr>
      <w:r w:rsidRPr="0098498A">
        <w:rPr>
          <w:rFonts w:asciiTheme="minorHAnsi" w:hAnsiTheme="minorHAnsi" w:cstheme="minorHAnsi"/>
        </w:rPr>
        <w:t>Firstly, it can use SGX,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and test on platforms without special hardware.</w:t>
      </w:r>
    </w:p>
    <w:p w14:paraId="61593868" w14:textId="36D5CFF0" w:rsidR="00FA201B" w:rsidRPr="0098498A" w:rsidRDefault="00FA201B">
      <w:pPr>
        <w:rPr>
          <w:rFonts w:asciiTheme="minorHAnsi" w:hAnsiTheme="minorHAnsi" w:cstheme="minorHAnsi"/>
        </w:rPr>
      </w:pPr>
    </w:p>
    <w:p w14:paraId="43970214" w14:textId="6EB0F22E" w:rsidR="00FA201B" w:rsidRPr="0098498A" w:rsidRDefault="00FA201B">
      <w:pPr>
        <w:rPr>
          <w:rFonts w:asciiTheme="minorHAnsi" w:hAnsiTheme="minorHAnsi" w:cstheme="minorHAnsi"/>
        </w:rPr>
      </w:pPr>
      <w:r w:rsidRPr="0098498A">
        <w:rPr>
          <w:rFonts w:asciiTheme="minorHAnsi" w:hAnsiTheme="minorHAnsi" w:cstheme="minorHAnsi"/>
        </w:rPr>
        <w:t>Secondly, in a client, it can run in the following ways:</w:t>
      </w:r>
    </w:p>
    <w:p w14:paraId="1547C866" w14:textId="146A4DCE"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an SGX enclave under Open Enclaves, Asylo</w:t>
      </w:r>
      <w:r w:rsidR="0094719B">
        <w:rPr>
          <w:rFonts w:asciiTheme="minorHAnsi" w:hAnsiTheme="minorHAnsi" w:cstheme="minorHAnsi"/>
        </w:rPr>
        <w:t>,</w:t>
      </w:r>
      <w:r w:rsidRPr="0098498A">
        <w:rPr>
          <w:rFonts w:asciiTheme="minorHAnsi" w:hAnsiTheme="minorHAnsi" w:cstheme="minorHAnsi"/>
        </w:rPr>
        <w:t xml:space="preserve"> or Gramine.  Here the application enclave is the isolated a measured security principal.</w:t>
      </w:r>
    </w:p>
    <w:p w14:paraId="5EB948A5" w14:textId="16CAA2A9"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“certifier client service” (e.g.- a linux daemon running as root) in an encrypted virtual machine under SEV or TDX.  Here the entire kernel and initramfs is the isolated and measured security principle.  The “certifier client service” can provide service for OS-wide actions.</w:t>
      </w:r>
    </w:p>
    <w:p w14:paraId="76CEF759" w14:textId="32E08E7C"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an application (process) in an encrypted virtual machine under SEV or TDX.    Here, the process is the isolated and measured principal.  The OS-wide “certifier client service” provides Isolation, Measurement, Sealing, Unsealing and Attestation services for the application using keys within the “certifier client service;” each such protected program is a independent Confidential Computing program isolated from the others by OS level process isolation.  All such programs are descendants (e.g-children) of the “certifier client service”.   In this case, attestation consists of two parts:  the OS attestation of the certifier client service performed by the hardware and the process level attestation performed by the certifier client service.</w:t>
      </w:r>
    </w:p>
    <w:p w14:paraId="5529C1B3" w14:textId="36966ABC"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as application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1D6AB200"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p>
    <w:p w14:paraId="213B6EA3" w14:textId="00102561" w:rsidR="00FA201B" w:rsidRPr="00036EED" w:rsidRDefault="00FA201B">
      <w:pPr>
        <w:rPr>
          <w:rFonts w:asciiTheme="minorHAnsi" w:hAnsiTheme="minorHAnsi" w:cstheme="minorHAnsi"/>
        </w:rPr>
      </w:pPr>
    </w:p>
    <w:p w14:paraId="142F1D6C" w14:textId="6E886A74" w:rsidR="00FA201B" w:rsidRPr="00036EED" w:rsidRDefault="00FA201B" w:rsidP="00FA201B">
      <w:pPr>
        <w:rPr>
          <w:rFonts w:asciiTheme="minorHAnsi" w:hAnsiTheme="minorHAnsi" w:cstheme="minorHAnsi"/>
        </w:rPr>
      </w:pPr>
      <w:r w:rsidRPr="00036EED">
        <w:rPr>
          <w:rFonts w:asciiTheme="minorHAnsi" w:hAnsiTheme="minorHAnsi" w:cstheme="minorHAnsi"/>
        </w:rPr>
        <w:t>The certifier performs a number of functions:</w:t>
      </w: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lastRenderedPageBreak/>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2A9AE0" w14:textId="1FB57D46" w:rsidR="004E210D" w:rsidRPr="00036EED" w:rsidRDefault="00F1544B">
      <w:pPr>
        <w:rPr>
          <w:rFonts w:asciiTheme="minorHAnsi" w:hAnsiTheme="minorHAnsi" w:cstheme="minorHAnsi"/>
        </w:rPr>
      </w:pPr>
      <w:r w:rsidRPr="00036EED">
        <w:rPr>
          <w:rFonts w:asciiTheme="minorHAnsi" w:hAnsiTheme="minorHAnsi" w:cstheme="minorHAnsi"/>
        </w:rPr>
        <w:t>The process of modifying a well written application to make it a Confidential Computing application is rather thoroughly illustrated in the “sample_app</w:t>
      </w:r>
      <w:r w:rsidR="004E210D" w:rsidRPr="00036EED">
        <w:rPr>
          <w:rFonts w:asciiTheme="minorHAnsi" w:hAnsiTheme="minorHAnsi" w:cstheme="minorHAnsi"/>
        </w:rPr>
        <w:t>.</w:t>
      </w:r>
      <w:r w:rsidRPr="00036EED">
        <w:rPr>
          <w:rFonts w:asciiTheme="minorHAnsi" w:hAnsiTheme="minorHAnsi" w:cstheme="minorHAnsi"/>
        </w:rPr>
        <w:t xml:space="preserve">”  </w:t>
      </w:r>
      <w:r w:rsidR="004E210D" w:rsidRPr="00036EED">
        <w:rPr>
          <w:rFonts w:asciiTheme="minorHAnsi" w:hAnsiTheme="minorHAnsi" w:cstheme="minorHAnsi"/>
        </w:rPr>
        <w:t>In the sample_app, a single executable compiled from example_app.cc acts both as a Confidential Computing application client (from the point of view of TLS) and as a server.  The Certifier Service runs on one or more servers.  The Certifier Service develops all the policy and applications that use it (</w:t>
      </w:r>
      <w:r w:rsidR="004E210D" w:rsidRPr="00CB1C0F">
        <w:rPr>
          <w:rFonts w:ascii="Courier New" w:hAnsi="Courier New" w:cs="Courier New"/>
        </w:rPr>
        <w:t>example_app.cc</w:t>
      </w:r>
      <w:r w:rsidR="004E210D" w:rsidRPr="00036EED">
        <w:rPr>
          <w:rFonts w:asciiTheme="minorHAnsi" w:hAnsiTheme="minorHAnsi" w:cstheme="minorHAnsi"/>
        </w:rPr>
        <w:t>, in this case) need know nothing about the policy details.</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78DA0329"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p>
    <w:p w14:paraId="49B82D11" w14:textId="5EB8332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r w:rsidRPr="0094719B">
        <w:rPr>
          <w:rFonts w:ascii="Courier New" w:hAnsi="Courier New" w:cs="Courier New"/>
        </w:rPr>
        <w:t>sample_app/policy_key_notes.txt</w:t>
      </w:r>
      <w:r w:rsidRPr="00036EED">
        <w:rPr>
          <w:rFonts w:asciiTheme="minorHAnsi" w:hAnsiTheme="minorHAnsi" w:cstheme="minorHAnsi"/>
        </w:rPr>
        <w:t>, there are three ways to do this, but the easiest involves providing the Certifier Service provisioned self-signed policy key certificate to a utility (</w:t>
      </w:r>
      <w:r w:rsidRPr="0094719B">
        <w:rPr>
          <w:rFonts w:ascii="Courier New" w:hAnsi="Courier New" w:cs="Courier New"/>
        </w:rPr>
        <w:t>embed_policy_key.exe</w:t>
      </w:r>
      <w:r w:rsidRPr="00036EED">
        <w:rPr>
          <w:rFonts w:asciiTheme="minorHAnsi" w:hAnsiTheme="minorHAnsi" w:cstheme="minorHAnsi"/>
        </w:rPr>
        <w:t xml:space="preserve">) which puts it in the </w:t>
      </w:r>
      <w:r w:rsidRPr="0094719B">
        <w:rPr>
          <w:rFonts w:ascii="Courier New" w:hAnsi="Courier New" w:cs="Courier New"/>
        </w:rPr>
        <w:t>example_app.exe</w:t>
      </w:r>
      <w:r w:rsidRPr="00036EED">
        <w:rPr>
          <w:rFonts w:asciiTheme="minorHAnsi" w:hAnsiTheme="minorHAnsi" w:cstheme="minorHAnsi"/>
        </w:rPr>
        <w:t xml:space="preserve"> application.  Thus</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4ADBA7F5"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When a Confidential Computing application starts for the first time it generates and authentication key, called an enclave key, which allows it to authenticate it to other programs in the security domain and puts the private and public portions of the enclave key in the policy store.  This is done in </w:t>
      </w:r>
      <w:r w:rsidRPr="00634D86">
        <w:rPr>
          <w:rFonts w:ascii="Courier New" w:hAnsi="Courier New" w:cs="Courier New"/>
        </w:rPr>
        <w:t>cold_init_trust_info()</w:t>
      </w:r>
      <w:r w:rsidRPr="00036EED">
        <w:rPr>
          <w:rFonts w:asciiTheme="minorHAnsi" w:hAnsiTheme="minorHAnsi" w:cstheme="minorHAnsi"/>
        </w:rPr>
        <w:t xml:space="preserve"> in </w:t>
      </w:r>
      <w:r w:rsidRPr="00634D86">
        <w:rPr>
          <w:rFonts w:ascii="Courier New" w:hAnsi="Courier New" w:cs="Courier New"/>
        </w:rPr>
        <w:t>example_app.cc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p>
    <w:p w14:paraId="022D8CF2" w14:textId="75BCE7BC"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634D86">
        <w:rPr>
          <w:rFonts w:ascii="Courier New" w:hAnsi="Courier New" w:cs="Courier New"/>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w:t>
      </w:r>
      <w:r w:rsidRPr="00036EED">
        <w:rPr>
          <w:rFonts w:asciiTheme="minorHAnsi" w:hAnsiTheme="minorHAnsi" w:cstheme="minorHAnsi"/>
        </w:rPr>
        <w:lastRenderedPageBreak/>
        <w:t xml:space="preserve">assembles these into a </w:t>
      </w:r>
      <w:r w:rsidRPr="00634D86">
        <w:rPr>
          <w:rFonts w:ascii="Courier New" w:hAnsi="Courier New" w:cs="Courier New"/>
        </w:rPr>
        <w:t xml:space="preserve">trust_request_message </w:t>
      </w:r>
      <w:r w:rsidRPr="00036EED">
        <w:rPr>
          <w:rFonts w:asciiTheme="minorHAnsi" w:hAnsiTheme="minorHAnsi" w:cstheme="minorHAnsi"/>
        </w:rPr>
        <w:t xml:space="preserve">and sends it to the Certifier Service.  The Certifier Service evaluates the evidence in conjunction with security domain policy at the Certifier Service and sends back a </w:t>
      </w:r>
      <w:r w:rsidRPr="00634D86">
        <w:rPr>
          <w:rFonts w:ascii="Courier New" w:hAnsi="Courier New" w:cs="Courier New"/>
        </w:rPr>
        <w:t>trust_request_message</w:t>
      </w:r>
      <w:r w:rsidRPr="00036EED">
        <w:rPr>
          <w:rFonts w:asciiTheme="minorHAnsi" w:hAnsiTheme="minorHAnsi" w:cstheme="minorHAnsi"/>
        </w:rPr>
        <w:t xml:space="preserve"> indicating the evaluation was successful and including an “admission certificate” which names the Confidential Computing application measurement and its public enclave key.  This is done in the routine </w:t>
      </w:r>
      <w:r w:rsidRPr="0094719B">
        <w:rPr>
          <w:rFonts w:ascii="Courier New" w:hAnsi="Courier New" w:cs="Courier New"/>
        </w:rPr>
        <w:t>certify_me</w:t>
      </w:r>
      <w:r w:rsidRPr="00036EED">
        <w:rPr>
          <w:rFonts w:asciiTheme="minorHAnsi" w:hAnsiTheme="minorHAnsi" w:cstheme="minorHAnsi"/>
        </w:rPr>
        <w:t xml:space="preserve"> in </w:t>
      </w:r>
      <w:r w:rsidRPr="0094719B">
        <w:rPr>
          <w:rFonts w:ascii="Courier New" w:hAnsi="Courier New" w:cs="Courier New"/>
        </w:rPr>
        <w:t>example_app.cc</w:t>
      </w:r>
      <w:r w:rsidRPr="00036EED">
        <w:rPr>
          <w:rFonts w:asciiTheme="minorHAnsi" w:hAnsiTheme="minorHAnsi" w:cstheme="minorHAnsi"/>
        </w:rPr>
        <w:t>.</w:t>
      </w:r>
    </w:p>
    <w:p w14:paraId="4F5C0C52" w14:textId="6D334135"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634D86">
        <w:rPr>
          <w:rFonts w:ascii="Courier New" w:hAnsi="Courier New" w:cs="Courier New"/>
        </w:rPr>
        <w:t>example_app.exe</w:t>
      </w:r>
      <w:r w:rsidRPr="00036EED">
        <w:rPr>
          <w:rFonts w:asciiTheme="minorHAnsi" w:hAnsiTheme="minorHAnsi" w:cstheme="minorHAnsi"/>
        </w:rPr>
        <w:t xml:space="preserve"> on the platform.</w:t>
      </w:r>
    </w:p>
    <w:p w14:paraId="559085CC" w14:textId="0AFCE44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634D86">
        <w:rPr>
          <w:rFonts w:ascii="Courier New" w:hAnsi="Courier New" w:cs="Courier New"/>
        </w:rPr>
        <w:t>example_app.exe</w:t>
      </w:r>
      <w:r w:rsidRPr="00036EED">
        <w:rPr>
          <w:rFonts w:asciiTheme="minorHAnsi" w:hAnsiTheme="minorHAnsi" w:cstheme="minorHAnsi"/>
        </w:rPr>
        <w:t xml:space="preserve"> can either continue or restart later.  If it decides to restart later, it obtains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 and retrieved its enclave public/private key pair as well as its admission certificate.  This is done in </w:t>
      </w:r>
      <w:r w:rsidRPr="0094719B">
        <w:rPr>
          <w:rFonts w:ascii="Courier New" w:hAnsi="Courier New" w:cs="Courier New"/>
        </w:rPr>
        <w:t>warm_restart</w:t>
      </w:r>
      <w:r w:rsidRPr="00036EED">
        <w:rPr>
          <w:rFonts w:asciiTheme="minorHAnsi" w:hAnsiTheme="minorHAnsi" w:cstheme="minorHAnsi"/>
        </w:rPr>
        <w:t>.</w:t>
      </w:r>
    </w:p>
    <w:p w14:paraId="77D5CBAA" w14:textId="324FB6B2"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the Confidential Computing application </w:t>
      </w:r>
      <w:r w:rsidRPr="00634D86">
        <w:rPr>
          <w:rFonts w:ascii="Courier New" w:hAnsi="Courier New" w:cs="Courier New"/>
        </w:rPr>
        <w:t>example_app.exe</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example_app.exe on another machine), it uses its enclave key and admission certificate to open a bidirectional channel with the other Confidential Computing application (which uses its enclave key and admission certificate in the channel negotiation).  The client side of this is performed by one of the participants using </w:t>
      </w:r>
      <w:r w:rsidRPr="00634D86">
        <w:rPr>
          <w:rFonts w:ascii="Courier New" w:hAnsi="Courier New" w:cs="Courier New"/>
        </w:rPr>
        <w:t>client_auth_client(SSL* ssl)</w:t>
      </w:r>
      <w:r w:rsidRPr="00036EED">
        <w:rPr>
          <w:rFonts w:asciiTheme="minorHAnsi" w:hAnsiTheme="minorHAnsi" w:cstheme="minorHAnsi"/>
        </w:rPr>
        <w:t xml:space="preserve"> and the server side is performed by the other participant using </w:t>
      </w:r>
      <w:r w:rsidRPr="00634D86">
        <w:rPr>
          <w:rFonts w:ascii="Courier New" w:hAnsi="Courier New" w:cs="Courier New"/>
        </w:rPr>
        <w:t>server_application(SSL* ssl)</w:t>
      </w:r>
      <w:r w:rsidRPr="00036EED">
        <w:rPr>
          <w:rFonts w:asciiTheme="minorHAnsi" w:hAnsiTheme="minorHAnsi" w:cstheme="minorHAnsi"/>
        </w:rPr>
        <w:t>.  Very likely, you can copy and use all these routines in your program with no changes.</w:t>
      </w:r>
    </w:p>
    <w:p w14:paraId="37208FC0" w14:textId="2FE60EDA"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During execution, a Confidential Computing application may transmit secrets or data with another Confidential Computing application within the security domain using this secure channel.  When it does so, it knows that only the identified (by its measurement), authenticated program complying with the domain security policy can get it.</w:t>
      </w:r>
    </w:p>
    <w:p w14:paraId="27D4A12E" w14:textId="7B71DE4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The Confidential Computing application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1F07765A" w14:textId="7E136CD0" w:rsidR="004A58C3" w:rsidRPr="00036EED" w:rsidRDefault="004A58C3" w:rsidP="004E210D">
      <w:pPr>
        <w:rPr>
          <w:rFonts w:asciiTheme="minorHAnsi" w:hAnsiTheme="minorHAnsi" w:cstheme="minorHAnsi"/>
        </w:rPr>
      </w:pPr>
      <w:r>
        <w:rPr>
          <w:rFonts w:asciiTheme="minorHAnsi" w:hAnsiTheme="minorHAnsi" w:cstheme="minorHAnsi"/>
        </w:rPr>
        <w:t>The code in sample_app and the instructions there provide a complete step by step guide to writing Confidential Computing Applications</w:t>
      </w:r>
      <w:r w:rsidR="00CB1C0F">
        <w:rPr>
          <w:rFonts w:asciiTheme="minorHAnsi" w:hAnsiTheme="minorHAnsi" w:cstheme="minorHAnsi"/>
        </w:rPr>
        <w:t xml:space="preserve"> and deploying them</w:t>
      </w:r>
      <w:r>
        <w:rPr>
          <w:rFonts w:asciiTheme="minorHAnsi" w:hAnsiTheme="minorHAnsi" w:cstheme="minorHAnsi"/>
        </w:rPr>
        <w:t>.</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7103CDE8" w:rsidR="004A58C3" w:rsidRDefault="004A58C3">
      <w:pPr>
        <w:rPr>
          <w:rFonts w:asciiTheme="minorHAnsi" w:hAnsiTheme="minorHAnsi" w:cstheme="minorHAnsi"/>
        </w:rPr>
      </w:pPr>
      <w:r>
        <w:rPr>
          <w:rFonts w:asciiTheme="minorHAnsi" w:hAnsiTheme="minorHAnsi" w:cstheme="minorHAnsi"/>
        </w:rPr>
        <w:lastRenderedPageBreak/>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with other Confidential Computing programs to rely on (trust) their security properties must first submit evidence (including attestations) to establish 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p>
    <w:p w14:paraId="258DA506" w14:textId="46009EE3" w:rsidR="004A58C3" w:rsidRDefault="004A58C3">
      <w:pPr>
        <w:rPr>
          <w:rFonts w:asciiTheme="minorHAnsi" w:hAnsiTheme="minorHAnsi" w:cstheme="minorHAnsi"/>
        </w:rPr>
      </w:pPr>
    </w:p>
    <w:p w14:paraId="20DC3DCA" w14:textId="001C223F" w:rsidR="004A58C3" w:rsidRDefault="004A58C3">
      <w:pPr>
        <w:rPr>
          <w:rFonts w:asciiTheme="minorHAnsi" w:hAnsiTheme="minorHAnsi" w:cstheme="minorHAnsi"/>
        </w:rPr>
      </w:pPr>
      <w:r>
        <w:rPr>
          <w:rFonts w:asciiTheme="minorHAnsi" w:hAnsiTheme="minorHAnsi" w:cstheme="minorHAnsi"/>
        </w:rPr>
        <w:t xml:space="preserve">This process is described in detail in the sample application provided with this repository in </w:t>
      </w:r>
      <w:r w:rsidRPr="00634D86">
        <w:rPr>
          <w:rFonts w:ascii="Courier New" w:hAnsi="Courier New" w:cs="Courier New"/>
        </w:rPr>
        <w:t>sample_app/instructions.txt</w:t>
      </w:r>
      <w:r>
        <w:rPr>
          <w:rFonts w:asciiTheme="minorHAnsi" w:hAnsiTheme="minorHAnsi" w:cstheme="minorHAnsi"/>
        </w:rPr>
        <w:t>.</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69656467"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(or Certifier Service)</w:t>
      </w:r>
    </w:p>
    <w:p w14:paraId="71C9B05C" w14:textId="617FBDAB" w:rsidR="00775FC1" w:rsidRPr="00036EED" w:rsidRDefault="00775FC1">
      <w:pPr>
        <w:rPr>
          <w:rFonts w:asciiTheme="minorHAnsi" w:hAnsiTheme="minorHAnsi" w:cstheme="minorHAnsi"/>
          <w:b/>
          <w:bCs/>
          <w:sz w:val="28"/>
          <w:szCs w:val="28"/>
        </w:rPr>
      </w:pPr>
    </w:p>
    <w:p w14:paraId="7C9C39E3" w14:textId="734A9149" w:rsidR="00775FC1" w:rsidRPr="00036EED" w:rsidRDefault="00775FC1">
      <w:pPr>
        <w:rPr>
          <w:rFonts w:asciiTheme="minorHAnsi" w:hAnsiTheme="minorHAnsi" w:cstheme="minorHAnsi"/>
        </w:rPr>
      </w:pPr>
      <w:r w:rsidRPr="00036EED">
        <w:rPr>
          <w:rFonts w:asciiTheme="minorHAnsi" w:hAnsiTheme="minorHAnsi" w:cstheme="minorHAnsi"/>
        </w:rPr>
        <w:t>Trust decisions are accompanied by short, human readable proof.  We have an internal evidence and policy format based on the Lampson-Abadi SPKI/SDSI formalism with constrained delegation.  The internal format consist</w:t>
      </w:r>
      <w:r w:rsidR="00634D86">
        <w:rPr>
          <w:rFonts w:asciiTheme="minorHAnsi" w:hAnsiTheme="minorHAnsi" w:cstheme="minorHAnsi"/>
        </w:rPr>
        <w:t>s</w:t>
      </w:r>
      <w:r w:rsidRPr="00036EED">
        <w:rPr>
          <w:rFonts w:asciiTheme="minorHAnsi" w:hAnsiTheme="minorHAnsi" w:cstheme="minorHAnsi"/>
        </w:rPr>
        <w:t xml:space="preserve"> of simple predicates with key or measurement</w:t>
      </w:r>
      <w:r w:rsidR="00634D86">
        <w:rPr>
          <w:rFonts w:asciiTheme="minorHAnsi" w:hAnsiTheme="minorHAnsi" w:cstheme="minorHAnsi"/>
        </w:rPr>
        <w:t>-</w:t>
      </w:r>
      <w:r w:rsidRPr="00036EED">
        <w:rPr>
          <w:rFonts w:asciiTheme="minorHAnsi" w:hAnsiTheme="minorHAnsi" w:cstheme="minorHAnsi"/>
        </w:rPr>
        <w:t>based principals and these statements are called “</w:t>
      </w:r>
      <w:r w:rsidRPr="00634D86">
        <w:rPr>
          <w:rFonts w:ascii="Courier New" w:hAnsi="Courier New" w:cs="Courier New"/>
        </w:rPr>
        <w:t>vse-clauses</w:t>
      </w:r>
      <w:r w:rsidRPr="00036EED">
        <w:rPr>
          <w:rFonts w:asciiTheme="minorHAnsi" w:hAnsiTheme="minorHAnsi" w:cstheme="minorHAnsi"/>
        </w:rPr>
        <w:t>.” You can also use other claim formats or substitute another policy evaluation engine, like Datalog or OPA as the indicated in the code.</w:t>
      </w:r>
    </w:p>
    <w:p w14:paraId="7FDEDFA7" w14:textId="24370CDF" w:rsidR="00775FC1" w:rsidRPr="00036EED" w:rsidRDefault="00775FC1">
      <w:pPr>
        <w:rPr>
          <w:rFonts w:asciiTheme="minorHAnsi" w:hAnsiTheme="minorHAnsi" w:cstheme="minorHAnsi"/>
        </w:rPr>
      </w:pPr>
    </w:p>
    <w:p w14:paraId="6EF57C95" w14:textId="3E47FFAB" w:rsidR="00775FC1" w:rsidRPr="00036EED" w:rsidRDefault="00775FC1">
      <w:pPr>
        <w:rPr>
          <w:rFonts w:asciiTheme="minorHAnsi" w:hAnsiTheme="minorHAnsi" w:cstheme="minorHAnsi"/>
        </w:rPr>
      </w:pPr>
      <w:r w:rsidRPr="00036EED">
        <w:rPr>
          <w:rFonts w:asciiTheme="minorHAnsi" w:hAnsiTheme="minorHAnsi" w:cstheme="minorHAnsi"/>
        </w:rPr>
        <w:t>The internal format has the advantage that it is simple and easily read (by humans!).  We haven’t come across a policy we can’t express rapidly in this format</w:t>
      </w:r>
      <w:r w:rsidR="00634D86">
        <w:rPr>
          <w:rFonts w:asciiTheme="minorHAnsi" w:hAnsiTheme="minorHAnsi" w:cstheme="minorHAnsi"/>
        </w:rPr>
        <w:t>;</w:t>
      </w:r>
      <w:r w:rsidRPr="00036EED">
        <w:rPr>
          <w:rFonts w:asciiTheme="minorHAnsi" w:hAnsiTheme="minorHAnsi" w:cstheme="minorHAnsi"/>
        </w:rPr>
        <w:t xml:space="preserve"> it is produced by the policy tools in the utilities directory.  Consult </w:t>
      </w:r>
      <w:r w:rsidRPr="00634D86">
        <w:rPr>
          <w:rFonts w:ascii="Courier New" w:hAnsi="Courier New" w:cs="Courier New"/>
        </w:rPr>
        <w:t>sample_app/intructions.txt</w:t>
      </w:r>
      <w:r w:rsidRPr="00036EED">
        <w:rPr>
          <w:rFonts w:asciiTheme="minorHAnsi" w:hAnsiTheme="minorHAnsi" w:cstheme="minorHAnsi"/>
        </w:rPr>
        <w:t xml:space="preserve"> for further information.</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r w:rsidRPr="00CB1C0F">
        <w:rPr>
          <w:rFonts w:ascii="Courier New" w:hAnsi="Courier New" w:cs="Courier New"/>
          <w:color w:val="000000"/>
          <w:sz w:val="22"/>
          <w:szCs w:val="22"/>
        </w:rPr>
        <w:t>Key[rsa, policyKey,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policyKey,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Measurement[cdf35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r w:rsidRPr="00CB1C0F">
        <w:rPr>
          <w:rFonts w:ascii="Courier New" w:hAnsi="Courier New" w:cs="Courier New"/>
          <w:color w:val="000000"/>
          <w:sz w:val="22"/>
          <w:szCs w:val="22"/>
        </w:rPr>
        <w:t>Key[rsa, policyKey,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policyKey,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Key[rsa, platformKey,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platformKey,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r w:rsidRPr="00CB1C0F">
        <w:rPr>
          <w:rFonts w:ascii="Courier New" w:hAnsi="Courier New" w:cs="Courier New"/>
          <w:color w:val="000000"/>
          <w:sz w:val="22"/>
          <w:szCs w:val="22"/>
        </w:rPr>
        <w:t>Key[rsa, platformKey,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lastRenderedPageBreak/>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Key[rsa, platformKey,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Key[rsa, attestKey,</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attestKey,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r w:rsidRPr="00D503AF">
        <w:rPr>
          <w:rFonts w:ascii="Courier New" w:hAnsi="Courier New" w:cs="Courier New"/>
          <w:color w:val="000000"/>
          <w:sz w:val="22"/>
          <w:szCs w:val="22"/>
        </w:rPr>
        <w:t>Key[rsa, attestKey,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attestKey,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Key[rsa,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speaks-for Measurement[cdf359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Measurement[cdf359089b4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r w:rsidRPr="00D503AF">
        <w:rPr>
          <w:rFonts w:ascii="Courier New" w:hAnsi="Courier New" w:cs="Courier New"/>
          <w:color w:val="000000"/>
          <w:sz w:val="22"/>
          <w:szCs w:val="22"/>
        </w:rPr>
        <w:t>Measurement[cdf3590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Key[rsa,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Measurement[cdf35908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r w:rsidRPr="004A58C3">
        <w:rPr>
          <w:rFonts w:ascii="Courier New" w:hAnsi="Courier New" w:cs="Courier New"/>
          <w:b/>
          <w:bCs/>
          <w:color w:val="000000"/>
          <w:sz w:val="22"/>
          <w:szCs w:val="22"/>
          <w:shd w:val="clear" w:color="auto" w:fill="FFFFFF"/>
        </w:rPr>
        <w:t>Key[rsa,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02C7AF25"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 are format agnostic.  Any tokens or formats you use in an application or service work the same way.  No need for token translation a change in application authorization logic.</w:t>
      </w:r>
    </w:p>
    <w:p w14:paraId="4196DD62" w14:textId="0BEB938D"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of keys and data require almost no change.  Basic keys are either generated by the application or transmitted via a secure channel from a trusted application in the security domain.  Data is provisioned in the same was except through a secure channel.</w:t>
      </w:r>
    </w:p>
    <w:p w14:paraId="67884C08" w14:textId="08273A96"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relies on no root key </w:t>
      </w:r>
      <w:r w:rsidR="00A30EB7" w:rsidRPr="00036EED">
        <w:rPr>
          <w:rFonts w:asciiTheme="minorHAnsi" w:hAnsiTheme="minorHAnsi" w:cstheme="minorHAnsi"/>
        </w:rPr>
        <w:t>store,</w:t>
      </w:r>
      <w:r w:rsidRPr="00036EED">
        <w:rPr>
          <w:rFonts w:asciiTheme="minorHAnsi" w:hAnsiTheme="minorHAnsi" w:cstheme="minorHAnsi"/>
        </w:rPr>
        <w:t xml:space="preserve"> so application actions are entirely controlled by signed policy.</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D2F5467"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p>
    <w:p w14:paraId="38D2A00B" w14:textId="78F16719"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confidentiality and integrity of processing depends only on the Confidential Computing applications (which you either wrote or had an opportunity to review in its </w:t>
      </w:r>
      <w:r w:rsidRPr="00036EED">
        <w:rPr>
          <w:rFonts w:asciiTheme="minorHAnsi" w:hAnsiTheme="minorHAnsi" w:cstheme="minorHAnsi"/>
        </w:rPr>
        <w:lastRenderedPageBreak/>
        <w:t>entirety or had a third party do so) and hardware.  There is no dependency on service providers.  Neither improper configuration within a service provider (or on your own machines!), 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1768B984" w:rsidR="00B02556" w:rsidRPr="00036EED"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7E14034A" w14:textId="4F658A2F" w:rsidR="00EA0332" w:rsidRPr="00036EED" w:rsidRDefault="00EA0332" w:rsidP="00EA0332">
      <w:pPr>
        <w:rPr>
          <w:rFonts w:asciiTheme="minorHAnsi" w:hAnsiTheme="minorHAnsi" w:cstheme="minorHAnsi"/>
        </w:rPr>
      </w:pP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70F81A07"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Kubernetes container management (via secure Spiffie/Spire)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gRpc</w:t>
      </w:r>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4078C40A" w14:textId="53B4B451" w:rsidR="007A6670"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r w:rsidRPr="00A43C7F">
        <w:rPr>
          <w:rFonts w:ascii="Courier New" w:hAnsi="Courier New" w:cs="Courier New"/>
        </w:rPr>
        <w:t xml:space="preserve">sample_app </w:t>
      </w:r>
      <w:r>
        <w:rPr>
          <w:rFonts w:asciiTheme="minorHAnsi" w:hAnsiTheme="minorHAnsi" w:cstheme="minorHAnsi"/>
        </w:rPr>
        <w:t>which gives a complete picture of all aspects of using the certifier and certifier service.</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6BEB41EB" w:rsidR="00360DA9" w:rsidRPr="00360DA9" w:rsidRDefault="00360DA9" w:rsidP="00360DA9">
      <w:pPr>
        <w:jc w:val="center"/>
        <w:rPr>
          <w:rFonts w:asciiTheme="minorHAnsi" w:hAnsiTheme="minorHAnsi" w:cstheme="minorHAnsi"/>
          <w:sz w:val="32"/>
          <w:szCs w:val="32"/>
        </w:rPr>
      </w:pPr>
      <w:r w:rsidRPr="00360DA9">
        <w:rPr>
          <w:rFonts w:asciiTheme="minorHAnsi" w:hAnsiTheme="minorHAnsi" w:cstheme="minorHAnsi"/>
          <w:sz w:val="32"/>
          <w:szCs w:val="32"/>
        </w:rPr>
        <w:lastRenderedPageBreak/>
        <w:t>Appendix  ---  API</w:t>
      </w:r>
    </w:p>
    <w:p w14:paraId="7E5A490D" w14:textId="68B17C58" w:rsidR="00360DA9" w:rsidRDefault="00360DA9" w:rsidP="007A6670">
      <w:pPr>
        <w:rPr>
          <w:rFonts w:asciiTheme="minorHAnsi" w:hAnsiTheme="minorHAnsi" w:cstheme="minorHAnsi"/>
        </w:rPr>
      </w:pPr>
    </w:p>
    <w:p w14:paraId="0E1396B0" w14:textId="12658AB1" w:rsidR="00360DA9" w:rsidRPr="00343EF1" w:rsidRDefault="00D1410C" w:rsidP="00360DA9">
      <w:pPr>
        <w:rPr>
          <w:rFonts w:asciiTheme="minorHAnsi" w:hAnsiTheme="minorHAnsi" w:cstheme="minorHAnsi"/>
        </w:rPr>
      </w:pPr>
      <w:r w:rsidRPr="00343EF1">
        <w:rPr>
          <w:rFonts w:asciiTheme="minorHAnsi" w:hAnsiTheme="minorHAnsi" w:cstheme="minorHAnsi"/>
        </w:rPr>
        <w:t>Below is an API list</w:t>
      </w:r>
      <w:r w:rsidR="00343EF1" w:rsidRPr="00343EF1">
        <w:rPr>
          <w:rFonts w:asciiTheme="minorHAnsi" w:hAnsiTheme="minorHAnsi" w:cstheme="minorHAnsi"/>
        </w:rPr>
        <w:t>; however, you will likely use only a few of these in any application, namely, the Confidential Computing Primitives and the Policy Store.</w:t>
      </w:r>
    </w:p>
    <w:p w14:paraId="16F6C703" w14:textId="77777777" w:rsidR="00D1410C" w:rsidRDefault="00D1410C" w:rsidP="00360DA9">
      <w:pPr>
        <w:rPr>
          <w:rFonts w:asciiTheme="minorHAnsi" w:hAnsiTheme="minorHAnsi" w:cstheme="minorHAnsi"/>
          <w:i/>
          <w:iCs/>
          <w:sz w:val="28"/>
          <w:szCs w:val="28"/>
          <w:u w:val="single"/>
        </w:rPr>
      </w:pPr>
    </w:p>
    <w:p w14:paraId="13C8D640" w14:textId="3B4CD852" w:rsidR="00360DA9" w:rsidRPr="00360DA9" w:rsidRDefault="00360DA9" w:rsidP="00360DA9">
      <w:pPr>
        <w:rPr>
          <w:rFonts w:asciiTheme="minorHAnsi" w:hAnsiTheme="minorHAnsi" w:cstheme="minorHAnsi"/>
          <w:i/>
          <w:iCs/>
          <w:sz w:val="28"/>
          <w:szCs w:val="28"/>
          <w:u w:val="single"/>
        </w:rPr>
      </w:pPr>
      <w:r w:rsidRPr="00360DA9">
        <w:rPr>
          <w:rFonts w:asciiTheme="minorHAnsi" w:hAnsiTheme="minorHAnsi" w:cstheme="minorHAnsi"/>
          <w:i/>
          <w:iCs/>
          <w:sz w:val="28"/>
          <w:szCs w:val="28"/>
          <w:u w:val="single"/>
        </w:rPr>
        <w:t>Crypto and file support</w:t>
      </w:r>
    </w:p>
    <w:p w14:paraId="1AD00B20" w14:textId="77777777" w:rsidR="00360DA9" w:rsidRDefault="00360DA9" w:rsidP="00360DA9">
      <w:pPr>
        <w:rPr>
          <w:i/>
          <w:iCs/>
          <w:sz w:val="28"/>
          <w:szCs w:val="28"/>
          <w:u w:val="single"/>
        </w:rPr>
      </w:pPr>
    </w:p>
    <w:p w14:paraId="3A47951B"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write_file(string file_name, int size, byte* data);</w:t>
      </w:r>
    </w:p>
    <w:p w14:paraId="672FF569" w14:textId="28D7DA5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int file_size(string </w:t>
      </w:r>
      <w:r w:rsidR="00343EF1" w:rsidRPr="00343EF1">
        <w:rPr>
          <w:rFonts w:ascii="Courier New" w:hAnsi="Courier New" w:cs="Courier New"/>
          <w:color w:val="000000"/>
          <w:sz w:val="20"/>
          <w:szCs w:val="20"/>
        </w:rPr>
        <w:t>filename</w:t>
      </w:r>
      <w:r w:rsidRPr="00343EF1">
        <w:rPr>
          <w:rFonts w:ascii="Courier New" w:hAnsi="Courier New" w:cs="Courier New"/>
          <w:color w:val="000000"/>
          <w:sz w:val="20"/>
          <w:szCs w:val="20"/>
        </w:rPr>
        <w:t>);</w:t>
      </w:r>
    </w:p>
    <w:p w14:paraId="35E6BDB9"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read_file(string file_name, int* size, byte* data);</w:t>
      </w:r>
    </w:p>
    <w:p w14:paraId="7009305B"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encrypt(byte* in, int in_len, byte *key, byte *iv, byte *out, int* out_size);</w:t>
      </w:r>
    </w:p>
    <w:p w14:paraId="2B90FE35"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decrypt(byte *in, int in_len, byte *key, byte *iv, byte *out, int* size_out);</w:t>
      </w:r>
    </w:p>
    <w:p w14:paraId="74750780"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digest_message(const byte* message, int message_len, byte* digest, unsigned int digest_len);</w:t>
      </w:r>
    </w:p>
    <w:p w14:paraId="48ADA7F2"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authenticated_encrypt(byte* in, int in_len, byte *key, byte *iv, byte *out, int* out_size);</w:t>
      </w:r>
    </w:p>
    <w:p w14:paraId="4910BEDD"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authenticated_decrypt(byte* in, int in_len, byte *key, byte *out, int* out_size);</w:t>
      </w:r>
    </w:p>
    <w:p w14:paraId="2276F6DC"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asn1_to_x509(string&amp; in, X509 *x);</w:t>
      </w:r>
    </w:p>
    <w:p w14:paraId="48E90FD7"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x509_to_asn1(X509 *x, string* out);</w:t>
      </w:r>
    </w:p>
    <w:p w14:paraId="3011949B"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make_root_key_with_cert(string&amp; type, string&amp; name, string&amp; issuer_name, key_message* k);</w:t>
      </w:r>
    </w:p>
    <w:p w14:paraId="2D7ECE8F"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make_certifier_rsa_key(int n,  key_message* k);</w:t>
      </w:r>
    </w:p>
    <w:p w14:paraId="74C70C07"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rsa_public_encrypt(RSA* key, byte* data, int data_len, byte *encrypted, int* size_out);</w:t>
      </w:r>
    </w:p>
    <w:p w14:paraId="13255EB5"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rsa_private_decrypt(RSA* key, byte* enc_data, int data_len, byte* decrypted, int* size_out);</w:t>
      </w:r>
    </w:p>
    <w:p w14:paraId="1BAF0A77"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rsa_sha256_sign(RSA*key, int size, byte* msg, int* size_out, byte* out);</w:t>
      </w:r>
    </w:p>
    <w:p w14:paraId="2531405D"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rsa_sha256_verify(RSA*key, int size, byte* msg, int size_sig, byte* sig);</w:t>
      </w:r>
    </w:p>
    <w:p w14:paraId="6D7EEE0C"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generate_new_rsa_key(int num_bits, RSA* r);</w:t>
      </w:r>
    </w:p>
    <w:p w14:paraId="397F4064"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key_to_RSA(const key_message&amp; k, RSA* r);</w:t>
      </w:r>
    </w:p>
    <w:p w14:paraId="61D603E2"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RSA_to_key(RSA* r, key_message* k);</w:t>
      </w:r>
    </w:p>
    <w:p w14:paraId="6A5FE0D9"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private_key_to_public_key(const key_message&amp; in, key_message* out);</w:t>
      </w:r>
    </w:p>
    <w:p w14:paraId="7B41C64F"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get_random(int num_bits, byte* out);</w:t>
      </w:r>
    </w:p>
    <w:p w14:paraId="2561D0F8"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void print_bytes(int n, byte* buf);</w:t>
      </w:r>
    </w:p>
    <w:p w14:paraId="349A6EC5"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void print_key_descriptor(const key_message&amp; k);</w:t>
      </w:r>
    </w:p>
    <w:p w14:paraId="239849A5"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void print_entity_descriptor(const entity_message&amp; e);</w:t>
      </w:r>
    </w:p>
    <w:p w14:paraId="244DFCC2"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void print_vse_clause(const vse_clause c);</w:t>
      </w:r>
    </w:p>
    <w:p w14:paraId="5EE672B2"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void print_claim(const claim_message&amp; claim);</w:t>
      </w:r>
    </w:p>
    <w:p w14:paraId="49CAF6CC"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void print_signed_claim(const signed_claim_message&amp; signed_claim);</w:t>
      </w:r>
    </w:p>
    <w:p w14:paraId="0A6ACBAD"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void print_storage_info(const storage_info_message&amp; smi);</w:t>
      </w:r>
    </w:p>
    <w:p w14:paraId="3E145DFA"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void print_trusted_service_message(const trusted_service_message&amp; tsm);</w:t>
      </w:r>
    </w:p>
    <w:p w14:paraId="2E660727"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void print_attestation(attestation&amp; at);</w:t>
      </w:r>
    </w:p>
    <w:p w14:paraId="1B2D3A03"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void print_protected_blob(protected_blob_message&amp; pb);</w:t>
      </w:r>
    </w:p>
    <w:p w14:paraId="31174C93"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vse_attestation(string&amp; descript, string&amp; enclave_type, string&amp; enclave_id,vse_clause&amp; cl, string* serialized_attestation);</w:t>
      </w:r>
    </w:p>
    <w:p w14:paraId="65E161D1"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make_signed_claim(const claim_message&amp; claim, const key_message&amp; key signed_claim_message* out);</w:t>
      </w:r>
    </w:p>
    <w:p w14:paraId="12727488"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verify_signed_claim(const signed_claim_message&amp; claim, const key_message&amp; key);</w:t>
      </w:r>
    </w:p>
    <w:p w14:paraId="4BED4492"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lastRenderedPageBreak/>
        <w:t>bool verify_signed_attestation(int serialized_size, byte* serialized, int sig_size, byte* sig, const key_message&amp; key);</w:t>
      </w:r>
    </w:p>
    <w:p w14:paraId="686C7399"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time_now(time_point* t);</w:t>
      </w:r>
    </w:p>
    <w:p w14:paraId="239B9744"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time_to_string(time_point&amp; t, string* s);</w:t>
      </w:r>
    </w:p>
    <w:p w14:paraId="2306C7A6"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string_to_time(const string&amp; s, time_point* t);</w:t>
      </w:r>
    </w:p>
    <w:p w14:paraId="5625EAC5"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add_interval_to_time_point(time_point&amp; t_in, double hours, time_point* out);</w:t>
      </w:r>
    </w:p>
    <w:p w14:paraId="07AC5BA4"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int compare_time(time_point&amp; t1, time_point&amp; t2);</w:t>
      </w:r>
    </w:p>
    <w:p w14:paraId="7A444E68"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void print_time_point(time_point&amp; t);</w:t>
      </w:r>
    </w:p>
    <w:p w14:paraId="2980F5F3"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void print_entity(const entity_message&amp; em);</w:t>
      </w:r>
    </w:p>
    <w:p w14:paraId="53684304"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void print_key(const key_message&amp; k);</w:t>
      </w:r>
    </w:p>
    <w:p w14:paraId="61DFE531"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void print_rsa_key(const rsa_message&amp; rsa);</w:t>
      </w:r>
    </w:p>
    <w:p w14:paraId="6568627D"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produce_artifact(key_message&amp; signing_key, string&amp; issuer_name_str, string&amp; issuer_description_str, key_message&amp; subject_key, string&amp; subject_name_str, string&amp; subject_description_str, uint64_t sn, double secs_duration, X509* x509);</w:t>
      </w:r>
    </w:p>
    <w:p w14:paraId="70973F82"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verify_artifact(X509&amp; cert, key_message&amp; verify_key, string* issuer_name_str, string* issuer_description_str,</w:t>
      </w:r>
    </w:p>
    <w:p w14:paraId="756C3FDB"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key_message* subject_key, string* subject_name_str, string* subject_description_str, uint64_t* sn);</w:t>
      </w:r>
    </w:p>
    <w:p w14:paraId="54DAA879" w14:textId="77777777" w:rsidR="00360DA9" w:rsidRPr="00360DA9" w:rsidRDefault="00360DA9" w:rsidP="00360DA9">
      <w:pPr>
        <w:rPr>
          <w:i/>
          <w:iCs/>
          <w:sz w:val="28"/>
          <w:szCs w:val="28"/>
        </w:rPr>
      </w:pPr>
    </w:p>
    <w:p w14:paraId="637E03CB" w14:textId="77777777" w:rsidR="00360DA9" w:rsidRPr="007D543B" w:rsidRDefault="00360DA9" w:rsidP="00360DA9">
      <w:pPr>
        <w:rPr>
          <w:i/>
          <w:iCs/>
          <w:sz w:val="28"/>
          <w:szCs w:val="28"/>
          <w:u w:val="single"/>
        </w:rPr>
      </w:pPr>
      <w:r w:rsidRPr="00360DA9">
        <w:rPr>
          <w:rFonts w:asciiTheme="minorHAnsi" w:hAnsiTheme="minorHAnsi" w:cstheme="minorHAnsi"/>
          <w:i/>
          <w:iCs/>
          <w:sz w:val="28"/>
          <w:szCs w:val="28"/>
          <w:u w:val="single"/>
        </w:rPr>
        <w:t>Policy</w:t>
      </w:r>
      <w:r w:rsidRPr="007D543B">
        <w:rPr>
          <w:i/>
          <w:iCs/>
          <w:sz w:val="28"/>
          <w:szCs w:val="28"/>
          <w:u w:val="single"/>
        </w:rPr>
        <w:t xml:space="preserve"> store</w:t>
      </w:r>
    </w:p>
    <w:p w14:paraId="74647AC7" w14:textId="77777777" w:rsidR="00360DA9" w:rsidRDefault="00360DA9" w:rsidP="00360DA9">
      <w:pPr>
        <w:rPr>
          <w:i/>
          <w:iCs/>
          <w:sz w:val="28"/>
          <w:szCs w:val="28"/>
        </w:rPr>
      </w:pPr>
    </w:p>
    <w:p w14:paraId="4DC7240C"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class policy_store {</w:t>
      </w:r>
    </w:p>
    <w:p w14:paraId="6BBEAEA8"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public:</w:t>
      </w:r>
    </w:p>
    <w:p w14:paraId="0D3F5C1E"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policy_store();</w:t>
      </w:r>
    </w:p>
    <w:p w14:paraId="52BDB2C1"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policy_store(int max_trusted_services, int max_trusted_signed_claims, int max_storage_infos, int max_claims, int max_keys);</w:t>
      </w:r>
    </w:p>
    <w:p w14:paraId="527F775F"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~policy_store();</w:t>
      </w:r>
    </w:p>
    <w:p w14:paraId="7F134881"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21D18AA1"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bool replace_policy_key(key_message&amp; k);</w:t>
      </w:r>
    </w:p>
    <w:p w14:paraId="7EC00F70"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const key_message* get_policy_key();</w:t>
      </w:r>
    </w:p>
    <w:p w14:paraId="291D2A6F"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5EF1A9C8"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int get_num_trusted_services();</w:t>
      </w:r>
    </w:p>
    <w:p w14:paraId="780B461A"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const trusted_service_message* get_trusted_service_info_by_index(int n);</w:t>
      </w:r>
    </w:p>
    <w:p w14:paraId="638D5B97"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int get_trusted_service_index_by_tag(string tag);</w:t>
      </w:r>
    </w:p>
    <w:p w14:paraId="40FF8B58"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bool add_trusted_service(trusted_service_message&amp; to_add);</w:t>
      </w:r>
    </w:p>
    <w:p w14:paraId="2691807E"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void delete_trusted_service_by_index(int n);</w:t>
      </w:r>
    </w:p>
    <w:p w14:paraId="36FB2D3A"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5D02E089"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int get_num_storage_info();</w:t>
      </w:r>
    </w:p>
    <w:p w14:paraId="526CD923"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const storage_info_message* get_storage_info_by_index(int n);</w:t>
      </w:r>
    </w:p>
    <w:p w14:paraId="34D2E6BD"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bool add_storage_info(storage_info_message&amp; to_add);</w:t>
      </w:r>
    </w:p>
    <w:p w14:paraId="19EA9E07"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int get_storage_info_index_by_tag(string&amp; tag);</w:t>
      </w:r>
    </w:p>
    <w:p w14:paraId="58BD4351"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void delete_storage_info_by_index(int n);</w:t>
      </w:r>
    </w:p>
    <w:p w14:paraId="6FCC4CEB"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0BAFD30D"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int get_num_claims();</w:t>
      </w:r>
    </w:p>
    <w:p w14:paraId="734060FA"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const claim_message* get_claim_by_index(int n);</w:t>
      </w:r>
    </w:p>
    <w:p w14:paraId="07D54D10"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bool add_claim(string&amp; tag, const claim_message&amp; to_add);</w:t>
      </w:r>
    </w:p>
    <w:p w14:paraId="1CFA0434"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int get_claim_index_by_tag(string&amp; tag);</w:t>
      </w:r>
    </w:p>
    <w:p w14:paraId="3E800ADE"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void delete_claim_by_index(int n);</w:t>
      </w:r>
    </w:p>
    <w:p w14:paraId="512DC788"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644C80EC"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int get_num_signed_claims();</w:t>
      </w:r>
    </w:p>
    <w:p w14:paraId="65FAD9BD"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const signed_claim_message* get_signed_claim_by_index(int n);</w:t>
      </w:r>
    </w:p>
    <w:p w14:paraId="6380191A"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int get_signed_claim_index_by_tag(string&amp; tag);</w:t>
      </w:r>
    </w:p>
    <w:p w14:paraId="444FD46F"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bool add_signed_claim(string&amp; tag, const signed_claim_message, to_add);</w:t>
      </w:r>
    </w:p>
    <w:p w14:paraId="459585EF"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lastRenderedPageBreak/>
        <w:t xml:space="preserve">  void delete_signed_claim_by_index(int n);</w:t>
      </w:r>
    </w:p>
    <w:p w14:paraId="143FF2F9"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7459096E"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bool add_authentication_key(string&amp; tag, const key_message&amp; k);</w:t>
      </w:r>
    </w:p>
    <w:p w14:paraId="16CBAC09"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const key_message* get_authentication_key_by_tag(string&amp; tag);</w:t>
      </w:r>
    </w:p>
    <w:p w14:paraId="1E939E7A"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const key_message* get_authentication_key_by_index(int index);</w:t>
      </w:r>
    </w:p>
    <w:p w14:paraId="2033738E"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int get_authentication_key_index_by_tag(string&amp; tag);</w:t>
      </w:r>
    </w:p>
    <w:p w14:paraId="70E4E221"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void delete_authentication_key_by_index(int index);</w:t>
      </w:r>
    </w:p>
    <w:p w14:paraId="17C3FA23"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bool Serialize(string* out);</w:t>
      </w:r>
    </w:p>
    <w:p w14:paraId="545FC4CA"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bool Deserialize(string&amp; in);</w:t>
      </w:r>
    </w:p>
    <w:p w14:paraId="790D5C6F"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 xml:space="preserve">  void clear_policy_store();</w:t>
      </w:r>
    </w:p>
    <w:p w14:paraId="10A0137A"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w:t>
      </w:r>
    </w:p>
    <w:p w14:paraId="6817DA41" w14:textId="77777777" w:rsidR="00360DA9" w:rsidRPr="00343EF1" w:rsidRDefault="00360DA9" w:rsidP="00360DA9">
      <w:pPr>
        <w:rPr>
          <w:rFonts w:ascii="Courier New" w:hAnsi="Courier New" w:cs="Courier New"/>
          <w:color w:val="000000"/>
          <w:sz w:val="20"/>
          <w:szCs w:val="20"/>
        </w:rPr>
      </w:pPr>
      <w:r w:rsidRPr="00343EF1">
        <w:rPr>
          <w:rFonts w:ascii="Courier New" w:hAnsi="Courier New" w:cs="Courier New"/>
          <w:color w:val="000000"/>
          <w:sz w:val="20"/>
          <w:szCs w:val="20"/>
        </w:rPr>
        <w:t>void print_store(policy_store&amp; ps);</w:t>
      </w:r>
    </w:p>
    <w:p w14:paraId="761CCC85" w14:textId="77777777" w:rsidR="00360DA9" w:rsidRPr="00343EF1" w:rsidRDefault="00360DA9" w:rsidP="00360DA9">
      <w:pPr>
        <w:rPr>
          <w:sz w:val="20"/>
          <w:szCs w:val="20"/>
        </w:rPr>
      </w:pPr>
    </w:p>
    <w:p w14:paraId="49DF1383" w14:textId="77777777" w:rsidR="00360DA9" w:rsidRPr="00360DA9" w:rsidRDefault="00360DA9" w:rsidP="00360DA9">
      <w:pPr>
        <w:rPr>
          <w:rFonts w:asciiTheme="minorHAnsi" w:hAnsiTheme="minorHAnsi" w:cstheme="minorHAnsi"/>
          <w:i/>
          <w:iCs/>
          <w:sz w:val="28"/>
          <w:szCs w:val="28"/>
          <w:u w:val="single"/>
        </w:rPr>
      </w:pPr>
      <w:r w:rsidRPr="00360DA9">
        <w:rPr>
          <w:rFonts w:asciiTheme="minorHAnsi" w:hAnsiTheme="minorHAnsi" w:cstheme="minorHAnsi"/>
          <w:i/>
          <w:iCs/>
          <w:sz w:val="28"/>
          <w:szCs w:val="28"/>
          <w:u w:val="single"/>
        </w:rPr>
        <w:t>Clauses, claims and signed claims</w:t>
      </w:r>
    </w:p>
    <w:p w14:paraId="0DFC528C" w14:textId="77777777" w:rsidR="00360DA9" w:rsidRDefault="00360DA9" w:rsidP="00360DA9">
      <w:pPr>
        <w:rPr>
          <w:sz w:val="28"/>
          <w:szCs w:val="28"/>
        </w:rPr>
      </w:pPr>
    </w:p>
    <w:p w14:paraId="23F7830D"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same_key(const key_message&amp; k1, const key_message&amp; k2);</w:t>
      </w:r>
    </w:p>
    <w:p w14:paraId="696B5A6B"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same_measurement(string&amp; m1, string&amp; m2);</w:t>
      </w:r>
    </w:p>
    <w:p w14:paraId="5678ACC3"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same_entity(const entity_message&amp; e1, const entity_message&amp; e2);</w:t>
      </w:r>
    </w:p>
    <w:p w14:paraId="6E889246"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same_vse_claim(const vse_clause&amp; c1, const vse_clause&amp; c2);</w:t>
      </w:r>
    </w:p>
    <w:p w14:paraId="086074AE"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make_key_entity(const key_message&amp; key, entity_message* ent);</w:t>
      </w:r>
    </w:p>
    <w:p w14:paraId="7768E464"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make_measurement_entity(string&amp; measurement, entity_message* ent);</w:t>
      </w:r>
    </w:p>
    <w:p w14:paraId="0E0EBE7A"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make_unary_vse_clause(const entity_message&amp; subject, string&amp; verb, vse_clause* out);</w:t>
      </w:r>
    </w:p>
    <w:p w14:paraId="66AE0265"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make_simple_vse_clause(const entity_message&amp; subject, string&amp; verb,const entity_message&amp; object, vse_clause* out);</w:t>
      </w:r>
    </w:p>
    <w:p w14:paraId="3C9EBFBF"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make_indirect_vse_clause(const entity_message&amp; subject, string&amp; verb, const vse_clause&amp; in, vse_clause* out);</w:t>
      </w:r>
    </w:p>
    <w:p w14:paraId="312EE12C"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make_claim(int size, byte* serialized_claim, string&amp; format, string&amp; descriptor, string&amp; not_before, string&amp; not_after, claim_message* out);</w:t>
      </w:r>
    </w:p>
    <w:p w14:paraId="6E812634" w14:textId="77777777" w:rsidR="00360DA9" w:rsidRPr="00C83E0A" w:rsidRDefault="00360DA9" w:rsidP="00360DA9">
      <w:pPr>
        <w:rPr>
          <w:sz w:val="28"/>
          <w:szCs w:val="28"/>
        </w:rPr>
      </w:pPr>
    </w:p>
    <w:p w14:paraId="6BA39532" w14:textId="77777777" w:rsidR="00360DA9" w:rsidRPr="00360DA9" w:rsidRDefault="00360DA9" w:rsidP="00360DA9">
      <w:pPr>
        <w:rPr>
          <w:rFonts w:asciiTheme="minorHAnsi" w:hAnsiTheme="minorHAnsi" w:cstheme="minorHAnsi"/>
          <w:i/>
          <w:iCs/>
          <w:sz w:val="28"/>
          <w:szCs w:val="28"/>
          <w:u w:val="single"/>
        </w:rPr>
      </w:pPr>
      <w:r w:rsidRPr="00360DA9">
        <w:rPr>
          <w:rFonts w:asciiTheme="minorHAnsi" w:hAnsiTheme="minorHAnsi" w:cstheme="minorHAnsi"/>
          <w:i/>
          <w:iCs/>
          <w:sz w:val="28"/>
          <w:szCs w:val="28"/>
          <w:u w:val="single"/>
        </w:rPr>
        <w:t>Policy statement and verification</w:t>
      </w:r>
    </w:p>
    <w:p w14:paraId="7D9F8630" w14:textId="77777777" w:rsidR="00360DA9" w:rsidRDefault="00360DA9" w:rsidP="00360DA9">
      <w:pPr>
        <w:rPr>
          <w:i/>
          <w:iCs/>
          <w:sz w:val="28"/>
          <w:szCs w:val="28"/>
        </w:rPr>
      </w:pPr>
    </w:p>
    <w:p w14:paraId="6BEBD659"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init_certifier_rules(certifier_rules&amp; rules);</w:t>
      </w:r>
    </w:p>
    <w:p w14:paraId="518AF85C"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init_axiom(key_message&amp; pk, proved_statements* _proved);</w:t>
      </w:r>
    </w:p>
    <w:p w14:paraId="5B66CE24"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init_proved_statements(key_message&amp; pk, signed_assertions&amp; assertions, proved_statements* shown);</w:t>
      </w:r>
    </w:p>
    <w:p w14:paraId="11FF2A6D"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convert_attestation_to_vse_clauseconst (claim_message&amp; sa, vse_clause* cl);</w:t>
      </w:r>
    </w:p>
    <w:p w14:paraId="050B47EE"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verify_signed_assertion(const key_message&amp; key, const signed_claim_message&amp; sc, vse_clause* cl);</w:t>
      </w:r>
    </w:p>
    <w:p w14:paraId="1CD32F02"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verify_external_proof_step(proof_step&amp; step);</w:t>
      </w:r>
    </w:p>
    <w:p w14:paraId="6CBF2662"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verify_internal_proof_step(const vse_clause s1, const vse_clause s2, const vse_clause conclude, int rule_to_apply);</w:t>
      </w:r>
    </w:p>
    <w:p w14:paraId="7C306274" w14:textId="77777777" w:rsidR="00360DA9" w:rsidRPr="00343EF1" w:rsidRDefault="00360DA9" w:rsidP="00360DA9">
      <w:pPr>
        <w:rPr>
          <w:rFonts w:ascii="Courier New" w:hAnsi="Courier New" w:cs="Courier New"/>
          <w:color w:val="000000"/>
          <w:sz w:val="20"/>
          <w:szCs w:val="20"/>
        </w:rPr>
      </w:pPr>
      <w:r w:rsidRPr="00343EF1">
        <w:rPr>
          <w:rFonts w:ascii="Courier New" w:hAnsi="Courier New" w:cs="Courier New"/>
          <w:color w:val="000000"/>
          <w:sz w:val="20"/>
          <w:szCs w:val="20"/>
        </w:rPr>
        <w:t>bool statement_already_proved(const vse_clause&amp; cl, proved_statements* are_proved);</w:t>
      </w:r>
    </w:p>
    <w:p w14:paraId="673DE8DC"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verify_proof(key_message&amp; policy_pk, vse_clause&amp; to_prove, signed_assertions&amp; signed_statements, int num_steps, local_proof_step *the_proof, proved_statements* are_proved);</w:t>
      </w:r>
    </w:p>
    <w:p w14:paraId="4D1B2F57"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void print_trust_response_message(trust_response_message&amp; m);</w:t>
      </w:r>
    </w:p>
    <w:p w14:paraId="26F3FA45" w14:textId="77777777" w:rsidR="00360DA9" w:rsidRPr="00343EF1" w:rsidRDefault="00360DA9" w:rsidP="00360DA9">
      <w:pPr>
        <w:ind w:left="720"/>
        <w:rPr>
          <w:rFonts w:ascii="Courier New" w:hAnsi="Courier New" w:cs="Courier New"/>
          <w:color w:val="000000"/>
          <w:sz w:val="20"/>
          <w:szCs w:val="20"/>
        </w:rPr>
      </w:pPr>
      <w:r w:rsidRPr="00343EF1">
        <w:rPr>
          <w:rFonts w:ascii="Courier New" w:hAnsi="Courier New" w:cs="Courier New"/>
          <w:color w:val="000000"/>
          <w:sz w:val="20"/>
          <w:szCs w:val="20"/>
        </w:rPr>
        <w:t>void print_trust_request_message(trust_request_message&amp; m);</w:t>
      </w:r>
    </w:p>
    <w:p w14:paraId="78D4DE7D" w14:textId="77777777" w:rsidR="00360DA9" w:rsidRDefault="00360DA9" w:rsidP="00360DA9">
      <w:pPr>
        <w:rPr>
          <w:rFonts w:ascii="Menlo" w:hAnsi="Menlo" w:cs="Menlo"/>
          <w:color w:val="000000"/>
          <w:sz w:val="22"/>
          <w:szCs w:val="22"/>
        </w:rPr>
      </w:pPr>
    </w:p>
    <w:p w14:paraId="19684ECF" w14:textId="77777777" w:rsidR="00360DA9" w:rsidRDefault="00360DA9" w:rsidP="00360DA9">
      <w:pPr>
        <w:rPr>
          <w:i/>
          <w:iCs/>
          <w:sz w:val="28"/>
          <w:szCs w:val="28"/>
        </w:rPr>
      </w:pPr>
    </w:p>
    <w:p w14:paraId="51A4162B" w14:textId="3CA13629" w:rsidR="00360DA9" w:rsidRPr="00360DA9" w:rsidRDefault="00360DA9" w:rsidP="00360DA9">
      <w:pPr>
        <w:rPr>
          <w:rFonts w:asciiTheme="minorHAnsi" w:hAnsiTheme="minorHAnsi" w:cstheme="minorHAnsi"/>
          <w:i/>
          <w:iCs/>
          <w:sz w:val="28"/>
          <w:szCs w:val="28"/>
          <w:u w:val="single"/>
        </w:rPr>
      </w:pPr>
      <w:r>
        <w:rPr>
          <w:rFonts w:asciiTheme="minorHAnsi" w:hAnsiTheme="minorHAnsi" w:cstheme="minorHAnsi"/>
          <w:i/>
          <w:iCs/>
          <w:sz w:val="28"/>
          <w:szCs w:val="28"/>
          <w:u w:val="single"/>
        </w:rPr>
        <w:t>Confidential</w:t>
      </w:r>
      <w:r w:rsidRPr="00360DA9">
        <w:rPr>
          <w:rFonts w:asciiTheme="minorHAnsi" w:hAnsiTheme="minorHAnsi" w:cstheme="minorHAnsi"/>
          <w:i/>
          <w:iCs/>
          <w:sz w:val="28"/>
          <w:szCs w:val="28"/>
          <w:u w:val="single"/>
        </w:rPr>
        <w:t xml:space="preserve"> computing primitives</w:t>
      </w:r>
    </w:p>
    <w:p w14:paraId="1EF34797" w14:textId="77777777" w:rsidR="00360DA9" w:rsidRDefault="00360DA9" w:rsidP="00360DA9">
      <w:pPr>
        <w:rPr>
          <w:i/>
          <w:iCs/>
          <w:sz w:val="28"/>
          <w:szCs w:val="28"/>
          <w:u w:val="single"/>
        </w:rPr>
      </w:pPr>
    </w:p>
    <w:p w14:paraId="760E28C5"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Getmeasurement(string&amp; enclave_type, string&amp; enclave_id,int* size_out, byte* out);</w:t>
      </w:r>
    </w:p>
    <w:p w14:paraId="183F0142"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Seal(string&amp; enclave_type, string&amp; enclave_id, int in_size, byte* in, int* size_out, byte* out);</w:t>
      </w:r>
    </w:p>
    <w:p w14:paraId="442005D6"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Unseal(string&amp; enclave_type, string&amp; enclave_id, int in_size, byte* in, int* size_out, byte* out);</w:t>
      </w:r>
    </w:p>
    <w:p w14:paraId="1B8CB9D0"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Attest(string&amp; enclave_type, int what_to_say_size, byte* what_to_say, int* size_out, byte* out);</w:t>
      </w:r>
    </w:p>
    <w:p w14:paraId="00C11697"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Protect_Blob(string&amp; enclave_type, key_message&amp; key, int size_unencrypted_data, byte* unencrypted_data, int* size_protected_blob, byte* blob);</w:t>
      </w:r>
    </w:p>
    <w:p w14:paraId="0A8C50E9" w14:textId="77777777" w:rsidR="00360DA9" w:rsidRPr="00343EF1" w:rsidRDefault="00360DA9" w:rsidP="00360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343EF1">
        <w:rPr>
          <w:rFonts w:ascii="Courier New" w:hAnsi="Courier New" w:cs="Courier New"/>
          <w:color w:val="000000"/>
          <w:sz w:val="20"/>
          <w:szCs w:val="20"/>
        </w:rPr>
        <w:t>bool Unprotect_Blob(string&amp; enclave_type, int size_protected_blob, byte* protected_blob, key_message* key, int* size_of_unencrypted_data, byte* data);</w:t>
      </w:r>
    </w:p>
    <w:p w14:paraId="7BFC2949" w14:textId="77777777" w:rsidR="00360DA9" w:rsidRPr="007A6670" w:rsidRDefault="00360DA9" w:rsidP="007A6670">
      <w:pPr>
        <w:rPr>
          <w:rFonts w:asciiTheme="minorHAnsi" w:hAnsiTheme="minorHAnsi" w:cstheme="minorHAnsi"/>
        </w:rPr>
      </w:pPr>
    </w:p>
    <w:sectPr w:rsidR="00360DA9" w:rsidRPr="007A6670" w:rsidSect="0049022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59DEC" w14:textId="77777777" w:rsidR="00EA2549" w:rsidRDefault="00EA2549" w:rsidP="00205A8A">
      <w:r>
        <w:separator/>
      </w:r>
    </w:p>
  </w:endnote>
  <w:endnote w:type="continuationSeparator" w:id="0">
    <w:p w14:paraId="528BFE10" w14:textId="77777777" w:rsidR="00EA2549" w:rsidRDefault="00EA2549"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889BD" w14:textId="77777777" w:rsidR="00EA2549" w:rsidRDefault="00EA2549" w:rsidP="00205A8A">
      <w:r>
        <w:separator/>
      </w:r>
    </w:p>
  </w:footnote>
  <w:footnote w:type="continuationSeparator" w:id="0">
    <w:p w14:paraId="3C6B2DB5" w14:textId="77777777" w:rsidR="00EA2549" w:rsidRDefault="00EA2549" w:rsidP="00205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8"/>
  </w:num>
  <w:num w:numId="2" w16cid:durableId="1182283183">
    <w:abstractNumId w:val="6"/>
  </w:num>
  <w:num w:numId="3" w16cid:durableId="1746107490">
    <w:abstractNumId w:val="14"/>
  </w:num>
  <w:num w:numId="4" w16cid:durableId="1202472917">
    <w:abstractNumId w:val="12"/>
  </w:num>
  <w:num w:numId="5" w16cid:durableId="1324120931">
    <w:abstractNumId w:val="13"/>
  </w:num>
  <w:num w:numId="6" w16cid:durableId="1404639921">
    <w:abstractNumId w:val="1"/>
  </w:num>
  <w:num w:numId="7" w16cid:durableId="1797412393">
    <w:abstractNumId w:val="11"/>
  </w:num>
  <w:num w:numId="8" w16cid:durableId="696272067">
    <w:abstractNumId w:val="4"/>
  </w:num>
  <w:num w:numId="9" w16cid:durableId="2827743">
    <w:abstractNumId w:val="5"/>
  </w:num>
  <w:num w:numId="10" w16cid:durableId="1959987554">
    <w:abstractNumId w:val="3"/>
  </w:num>
  <w:num w:numId="11" w16cid:durableId="1054933298">
    <w:abstractNumId w:val="2"/>
  </w:num>
  <w:num w:numId="12" w16cid:durableId="4140081">
    <w:abstractNumId w:val="10"/>
  </w:num>
  <w:num w:numId="13" w16cid:durableId="552546740">
    <w:abstractNumId w:val="9"/>
  </w:num>
  <w:num w:numId="14" w16cid:durableId="1897857488">
    <w:abstractNumId w:val="7"/>
  </w:num>
  <w:num w:numId="15" w16cid:durableId="894850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36EED"/>
    <w:rsid w:val="00074A66"/>
    <w:rsid w:val="00205A8A"/>
    <w:rsid w:val="002A22DF"/>
    <w:rsid w:val="002C58E8"/>
    <w:rsid w:val="00343EF1"/>
    <w:rsid w:val="00360DA9"/>
    <w:rsid w:val="003777C7"/>
    <w:rsid w:val="00403C0F"/>
    <w:rsid w:val="00490224"/>
    <w:rsid w:val="004A58C3"/>
    <w:rsid w:val="004A6CF4"/>
    <w:rsid w:val="004E210D"/>
    <w:rsid w:val="00625054"/>
    <w:rsid w:val="00634D86"/>
    <w:rsid w:val="00692E42"/>
    <w:rsid w:val="007235A2"/>
    <w:rsid w:val="00775FC1"/>
    <w:rsid w:val="007A6670"/>
    <w:rsid w:val="007D5B07"/>
    <w:rsid w:val="0094719B"/>
    <w:rsid w:val="00961FDA"/>
    <w:rsid w:val="0098498A"/>
    <w:rsid w:val="00993C42"/>
    <w:rsid w:val="00A30EB7"/>
    <w:rsid w:val="00A43C7F"/>
    <w:rsid w:val="00AC2FC6"/>
    <w:rsid w:val="00B02556"/>
    <w:rsid w:val="00C21595"/>
    <w:rsid w:val="00CB1C0F"/>
    <w:rsid w:val="00D1410C"/>
    <w:rsid w:val="00D503AF"/>
    <w:rsid w:val="00E90306"/>
    <w:rsid w:val="00EA0332"/>
    <w:rsid w:val="00EA2549"/>
    <w:rsid w:val="00F1544B"/>
    <w:rsid w:val="00FA20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FC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12</Pages>
  <Words>3641</Words>
  <Characters>20760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26</cp:revision>
  <dcterms:created xsi:type="dcterms:W3CDTF">2022-07-18T00:53:00Z</dcterms:created>
  <dcterms:modified xsi:type="dcterms:W3CDTF">2022-07-19T21:09:00Z</dcterms:modified>
</cp:coreProperties>
</file>