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E5BF" w14:textId="77777777" w:rsidR="00B81436" w:rsidRDefault="00000000">
      <w:pPr>
        <w:spacing w:after="0" w:line="360" w:lineRule="auto"/>
      </w:pPr>
      <w:r>
        <w:rPr>
          <w:rFonts w:ascii="source serif 4" w:eastAsia="source serif 4" w:hAnsi="source serif 4" w:cs="source serif 4"/>
          <w:noProof/>
          <w:color w:val="000000"/>
        </w:rPr>
        <w:drawing>
          <wp:inline distT="0" distB="0" distL="0" distR="0" wp14:anchorId="35615E35" wp14:editId="7367EB8C">
            <wp:extent cx="2420112" cy="609600"/>
            <wp:effectExtent l="0" t="0" r="0" b="0"/>
            <wp:docPr id="1" name="image-8e9965c4d0414f80f0bb3f2897a901bbea42b5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8e9965c4d0414f80f0bb3f2897a901bbea42b547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C998" w14:textId="6E0609E8" w:rsidR="00B81436" w:rsidRDefault="003940C8">
      <w:pPr>
        <w:spacing w:after="210" w:line="360" w:lineRule="auto"/>
      </w:pPr>
      <w:r>
        <w:rPr>
          <w:rFonts w:ascii="source serif 4" w:eastAsiaTheme="minorEastAsia" w:hAnsi="source serif 4" w:cs="source serif 4" w:hint="eastAsia"/>
          <w:color w:val="000000"/>
          <w:lang w:eastAsia="zh-TW"/>
        </w:rPr>
        <w:t>Website structure is mainly MVC, while i</w:t>
      </w:r>
      <w:r w:rsidR="00000000">
        <w:rPr>
          <w:rFonts w:ascii="source serif 4" w:eastAsia="source serif 4" w:hAnsi="source serif 4" w:cs="source serif 4"/>
          <w:color w:val="000000"/>
        </w:rPr>
        <w:t xml:space="preserve">n Django, the structure is usually described as </w:t>
      </w:r>
      <w:r w:rsidR="00000000">
        <w:rPr>
          <w:rFonts w:ascii="source serif 4" w:eastAsia="source serif 4" w:hAnsi="source serif 4" w:cs="source serif 4"/>
          <w:b/>
          <w:color w:val="000000"/>
        </w:rPr>
        <w:t>MVT</w:t>
      </w:r>
      <w:r w:rsidR="00000000">
        <w:rPr>
          <w:rFonts w:ascii="source serif 4" w:eastAsia="source serif 4" w:hAnsi="source serif 4" w:cs="source serif 4"/>
          <w:color w:val="000000"/>
        </w:rPr>
        <w:t xml:space="preserve">: </w:t>
      </w:r>
      <w:r w:rsidR="00000000">
        <w:rPr>
          <w:rFonts w:ascii="source serif 4" w:eastAsia="source serif 4" w:hAnsi="source serif 4" w:cs="source serif 4"/>
          <w:b/>
          <w:color w:val="000000"/>
        </w:rPr>
        <w:t>Model, View, Template</w:t>
      </w:r>
      <w:r w:rsidR="00000000">
        <w:rPr>
          <w:rFonts w:ascii="source serif 4" w:eastAsia="source serif 4" w:hAnsi="source serif 4" w:cs="source serif 4"/>
          <w:color w:val="000000"/>
        </w:rPr>
        <w:t xml:space="preserve">. </w:t>
      </w:r>
      <w:r>
        <w:rPr>
          <w:rFonts w:ascii="source serif 4" w:eastAsiaTheme="minorEastAsia" w:hAnsi="source serif 4" w:cs="source serif 4"/>
          <w:color w:val="000000"/>
          <w:lang w:eastAsia="zh-TW"/>
        </w:rPr>
        <w:br/>
      </w:r>
      <w:r w:rsidR="00000000">
        <w:rPr>
          <w:rFonts w:ascii="source serif 4" w:eastAsia="source serif 4" w:hAnsi="source serif 4" w:cs="source serif 4"/>
          <w:color w:val="000000"/>
        </w:rPr>
        <w:t xml:space="preserve">In practice, </w:t>
      </w:r>
      <w:r w:rsidR="0000000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models.py</w:t>
      </w:r>
      <w:r w:rsidR="00000000">
        <w:rPr>
          <w:rFonts w:ascii="source serif 4" w:eastAsia="source serif 4" w:hAnsi="source serif 4" w:cs="source serif 4"/>
          <w:color w:val="000000"/>
        </w:rPr>
        <w:t xml:space="preserve"> stores data structure</w:t>
      </w:r>
      <w:r>
        <w:rPr>
          <w:rFonts w:ascii="source serif 4" w:eastAsiaTheme="minorEastAsia" w:hAnsi="source serif 4" w:cs="source serif 4" w:hint="eastAsia"/>
          <w:color w:val="000000"/>
          <w:lang w:eastAsia="zh-TW"/>
        </w:rPr>
        <w:t xml:space="preserve"> |</w:t>
      </w:r>
      <w:r w:rsidR="00000000">
        <w:rPr>
          <w:rFonts w:ascii="source serif 4" w:eastAsia="source serif 4" w:hAnsi="source serif 4" w:cs="source serif 4"/>
          <w:color w:val="000000"/>
        </w:rPr>
        <w:t xml:space="preserve"> </w:t>
      </w:r>
      <w:r w:rsidR="00000000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views.py</w:t>
      </w:r>
      <w:r w:rsidR="00000000">
        <w:rPr>
          <w:rFonts w:ascii="source serif 4" w:eastAsia="source serif 4" w:hAnsi="source serif 4" w:cs="source serif 4"/>
          <w:color w:val="000000"/>
        </w:rPr>
        <w:t xml:space="preserve"> handles request logic</w:t>
      </w:r>
      <w:r>
        <w:rPr>
          <w:rFonts w:ascii="source serif 4" w:eastAsiaTheme="minorEastAsia" w:hAnsi="source serif 4" w:cs="source serif 4" w:hint="eastAsia"/>
          <w:color w:val="000000"/>
          <w:lang w:eastAsia="zh-TW"/>
        </w:rPr>
        <w:t xml:space="preserve"> |</w:t>
      </w:r>
      <w:r w:rsidR="00000000">
        <w:rPr>
          <w:rFonts w:ascii="source serif 4" w:eastAsia="source serif 4" w:hAnsi="source serif 4" w:cs="source serif 4"/>
          <w:color w:val="000000"/>
        </w:rPr>
        <w:t xml:space="preserve"> and templates render the HTML page the user sees.</w:t>
      </w:r>
      <w:bookmarkStart w:id="0" w:name="fnref7"/>
      <w:bookmarkEnd w:id="0"/>
      <w:r w:rsidR="00000000">
        <w:fldChar w:fldCharType="begin"/>
      </w:r>
      <w:r w:rsidR="00000000">
        <w:instrText>HYPERLINK \l "fn7" \h</w:instrText>
      </w:r>
      <w:r w:rsidR="00000000">
        <w:fldChar w:fldCharType="separate"/>
      </w:r>
      <w:r w:rsidR="00000000">
        <w:rPr>
          <w:rFonts w:ascii="source sans 3" w:eastAsia="source sans 3" w:hAnsi="source sans 3" w:cs="source sans 3"/>
          <w:u w:val="single"/>
          <w:vertAlign w:val="superscript"/>
        </w:rPr>
        <w:t>[7]</w:t>
      </w:r>
      <w:r w:rsidR="00000000">
        <w:fldChar w:fldCharType="end"/>
      </w:r>
    </w:p>
    <w:p w14:paraId="07E5B99E" w14:textId="77777777" w:rsidR="00B8143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simple mapping is: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28"/>
        <w:gridCol w:w="2732"/>
        <w:gridCol w:w="5110"/>
      </w:tblGrid>
      <w:tr w:rsidR="00B81436" w14:paraId="6BFC7D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E9D5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Classic concept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7F71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Django equivalent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8FF6D0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Purpose</w:t>
            </w:r>
          </w:p>
        </w:tc>
      </w:tr>
      <w:tr w:rsidR="00B81436" w14:paraId="7AC88E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DEB79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1F5819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models.py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839A70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Defines database tables and relationships.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23BC80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21A48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739F5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views.py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576B4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Handles request/response logic and decides what data to show.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1CFCEB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99ACCD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Controller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86FE34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URL routing + Django framework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D2E08B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Connects browser URL to the correct view function.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7CC70C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7A79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Frontend 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44DAD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Templates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64C42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Generates HTML for browser output.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</w:tbl>
    <w:p w14:paraId="7B44CF7F" w14:textId="77777777" w:rsidR="00B81436" w:rsidRDefault="00B81436"/>
    <w:p w14:paraId="19D94648" w14:textId="77777777" w:rsidR="00B81436" w:rsidRDefault="00000000">
      <w:pPr>
        <w:spacing w:before="315" w:after="105" w:line="360" w:lineRule="auto"/>
        <w:ind w:left="-30"/>
      </w:pPr>
      <w:bookmarkStart w:id="1" w:name="top_level_items"/>
      <w:r>
        <w:rPr>
          <w:rFonts w:ascii="source serif 4" w:eastAsia="source serif 4" w:hAnsi="source serif 4" w:cs="source serif 4"/>
          <w:b/>
          <w:color w:val="000000"/>
          <w:sz w:val="24"/>
        </w:rPr>
        <w:t>Top-level items</w:t>
      </w:r>
      <w:bookmarkEnd w:id="1"/>
    </w:p>
    <w:p w14:paraId="3F69F779" w14:textId="77777777" w:rsidR="00B8143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These are the main items in your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myportal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r>
        <w:rPr>
          <w:rFonts w:ascii="source serif 4" w:eastAsia="source serif 4" w:hAnsi="source serif 4" w:cs="source serif 4"/>
          <w:color w:val="000000"/>
        </w:rPr>
        <w:t xml:space="preserve"> root folder.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2"/>
        <w:gridCol w:w="1826"/>
        <w:gridCol w:w="6056"/>
      </w:tblGrid>
      <w:tr w:rsidR="00B81436" w14:paraId="1020C8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47A317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883CB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F4E5C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Purpose</w:t>
            </w:r>
          </w:p>
        </w:tc>
      </w:tr>
      <w:tr w:rsidR="00B81436" w14:paraId="412079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AF5D33" w14:textId="77777777" w:rsidR="00B81436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myportal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974378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Project root folder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04398B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The whole Django project lives here.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163458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CC5E5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manage.py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A0A540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Python script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F077E5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Main command entry point for Django, used for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runserver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migrate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createsuperuser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and other commands.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24D295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FEA1D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requirements.txt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5490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Dependency list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4074ED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Records Python packages needed for this project so the environment can be recreated.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023893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CF2354" w14:textId="77777777" w:rsidR="00B81436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.env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B331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Environment config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34EB6D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Stores sensitive or changeable settings such as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SECRET_KEY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DEBUG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5CD720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24836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README.md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921EC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Documentation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A7579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Notes for project purpose, setup, workflow, and developer guidance.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7F7B51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345F9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db.sqlite3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703CF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SQLite database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DEE170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The actual local database file used by Django in the current setup.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</w:tbl>
    <w:p w14:paraId="38E4A88C" w14:textId="77777777" w:rsidR="00B81436" w:rsidRDefault="00B81436"/>
    <w:p w14:paraId="3722CE03" w14:textId="77777777" w:rsidR="00B81436" w:rsidRDefault="00000000">
      <w:pPr>
        <w:spacing w:before="315" w:after="105" w:line="360" w:lineRule="auto"/>
        <w:ind w:left="-30"/>
      </w:pPr>
      <w:bookmarkStart w:id="2" w:name="config_folder"/>
      <w:r>
        <w:rPr>
          <w:rStyle w:val="VerbatimChar"/>
          <w:rFonts w:ascii="source serif 4" w:eastAsia="source serif 4" w:hAnsi="source serif 4" w:cs="source serif 4"/>
          <w:b/>
          <w:color w:val="000000"/>
          <w:sz w:val="24"/>
          <w:shd w:val="clear" w:color="auto" w:fill="F8F8FA"/>
        </w:rPr>
        <w:t>config/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folder</w:t>
      </w:r>
      <w:bookmarkEnd w:id="2"/>
    </w:p>
    <w:p w14:paraId="4D462A0C" w14:textId="77777777" w:rsidR="00B8143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This folder is the </w:t>
      </w:r>
      <w:r>
        <w:rPr>
          <w:rFonts w:ascii="source serif 4" w:eastAsia="source serif 4" w:hAnsi="source serif 4" w:cs="source serif 4"/>
          <w:b/>
          <w:color w:val="000000"/>
        </w:rPr>
        <w:t>project configuration center</w:t>
      </w:r>
      <w:r>
        <w:rPr>
          <w:rFonts w:ascii="source serif 4" w:eastAsia="source serif 4" w:hAnsi="source serif 4" w:cs="source serif 4"/>
          <w:color w:val="000000"/>
        </w:rPr>
        <w:t>. It does not hold your business data models; it holds project-wide settings and routing.</w:t>
      </w:r>
      <w:bookmarkStart w:id="3" w:name="fnref7_11"/>
      <w:bookmarkEnd w:id="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6"/>
        <w:gridCol w:w="1372"/>
        <w:gridCol w:w="6416"/>
      </w:tblGrid>
      <w:tr w:rsidR="00B81436" w14:paraId="091481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7E9D9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2FB5A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519D83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Purpose</w:t>
            </w:r>
          </w:p>
        </w:tc>
      </w:tr>
      <w:tr w:rsidR="00B81436" w14:paraId="3C7A8A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AC752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D8A0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95F8E7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Central configuration package for the Django project.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685BA1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240D9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config/__init__.py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EA066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Python package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6C1B2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Tells Python this folder is a package. Usually empty.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35A58A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4BE9A0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config/settings.py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4E669B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Settings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C32D17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Stores Django project settings such as installed apps, database config, templates path, static files path, login URLs, and custom user model.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503CA2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2CEC0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config/urls.py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253F3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URL router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DB4D98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Defines top-level URL routes like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/admin/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/accounts/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and routes into </w:t>
            </w: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core.urls</w:t>
            </w:r>
            <w:proofErr w:type="spellEnd"/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22292E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3D482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config/asgi.py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C534B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Server entry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C45CC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Entry point for ASGI servers, used for async deployment or newer server setups.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2DFD96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20131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config/wsgi.py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47F0D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Server entry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2B1627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Entry point for WSGI servers, commonly used in standard Django deployment.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</w:tbl>
    <w:p w14:paraId="7484BA5E" w14:textId="77777777" w:rsidR="00B81436" w:rsidRDefault="00B81436"/>
    <w:p w14:paraId="22EE959F" w14:textId="77777777" w:rsidR="00B81436" w:rsidRDefault="00000000">
      <w:pPr>
        <w:spacing w:before="315" w:after="105" w:line="360" w:lineRule="auto"/>
        <w:ind w:left="-30"/>
      </w:pPr>
      <w:bookmarkStart w:id="4" w:name="accounts_app"/>
      <w:r>
        <w:rPr>
          <w:rStyle w:val="VerbatimChar"/>
          <w:rFonts w:ascii="source serif 4" w:eastAsia="source serif 4" w:hAnsi="source serif 4" w:cs="source serif 4"/>
          <w:b/>
          <w:color w:val="000000"/>
          <w:sz w:val="24"/>
          <w:shd w:val="clear" w:color="auto" w:fill="F8F8FA"/>
        </w:rPr>
        <w:t>accounts/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app</w:t>
      </w:r>
      <w:bookmarkEnd w:id="4"/>
    </w:p>
    <w:p w14:paraId="35EEB6C6" w14:textId="77777777" w:rsidR="00B8143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app is responsible for </w:t>
      </w:r>
      <w:r>
        <w:rPr>
          <w:rFonts w:ascii="source serif 4" w:eastAsia="source serif 4" w:hAnsi="source serif 4" w:cs="source serif 4"/>
          <w:b/>
          <w:color w:val="000000"/>
        </w:rPr>
        <w:t>authentication and provider-side user identity</w:t>
      </w:r>
      <w:r>
        <w:rPr>
          <w:rFonts w:ascii="source serif 4" w:eastAsia="source serif 4" w:hAnsi="source serif 4" w:cs="source serif 4"/>
          <w:color w:val="000000"/>
        </w:rPr>
        <w:t xml:space="preserve">, especially your custom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User</w:t>
      </w:r>
      <w:r>
        <w:rPr>
          <w:rFonts w:ascii="source serif 4" w:eastAsia="source serif 4" w:hAnsi="source serif 4" w:cs="source serif 4"/>
          <w:color w:val="000000"/>
        </w:rPr>
        <w:t xml:space="preserve"> model and login/logout flow. The summary document shows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accounts</w:t>
      </w:r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gramStart"/>
      <w:r>
        <w:rPr>
          <w:rFonts w:ascii="source serif 4" w:eastAsia="source serif 4" w:hAnsi="source serif 4" w:cs="source serif 4"/>
          <w:color w:val="000000"/>
        </w:rPr>
        <w:t>contains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the custom user model, provider profile, login URLs, and custom login logic.</w:t>
      </w:r>
      <w:bookmarkStart w:id="5" w:name="fnref7_18"/>
      <w:bookmarkEnd w:id="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0"/>
        <w:gridCol w:w="1554"/>
        <w:gridCol w:w="5930"/>
      </w:tblGrid>
      <w:tr w:rsidR="00B81436" w14:paraId="11DF69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6A4B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4AEC8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61F420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Purpose</w:t>
            </w:r>
          </w:p>
        </w:tc>
      </w:tr>
      <w:tr w:rsidR="00B81436" w14:paraId="0DB12F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CF3554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accounts/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DA42B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Django app folder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CFD87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Handles user accounts, authentication, and provider profile data.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2DF62E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AA6B0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accounts/migrations/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9A60C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43FAB8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Stores database migration history for the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accounts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app.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5F0539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3EC67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accounts/__init__.py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11A3C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Python package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986270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Marks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accounts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as a Python package.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27B005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15E67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accounts/admin.py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F8AA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Admin config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B81950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Registers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and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ProviderProfile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so they can be managed in Django admin.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52AB8E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D6A22E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accounts/apps.py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187A8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App config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207EC1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Defines app metadata such as the app name.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56EC80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3BD0C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accounts/forms.py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F839D8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Forms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CFEE0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Holds Django forms for login, profile editing, or future account-related form handling.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01D148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A55CF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accounts/models.py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AB82C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Data models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383EE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Defines the custom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User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model and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ProviderProfile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2A3991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BE681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accounts/urls.py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6C71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App URL router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21BC16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Routes account URLs like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/accounts/login/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/accounts/logout/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365A57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813CE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accounts/views.py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CC80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Request logic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43DBF7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Contains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custom_login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and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custom_logout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and any future account-related view functions.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268949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C330D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accounts/tests.py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9F5A3C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Test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55617A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Holds unit tests for the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accounts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app.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</w:tbl>
    <w:p w14:paraId="7BCA3F75" w14:textId="77777777" w:rsidR="00B81436" w:rsidRDefault="00B81436"/>
    <w:p w14:paraId="18F1571B" w14:textId="77777777" w:rsidR="00B81436" w:rsidRDefault="00000000">
      <w:pPr>
        <w:spacing w:before="315" w:after="105" w:line="360" w:lineRule="auto"/>
        <w:ind w:left="-30"/>
      </w:pPr>
      <w:bookmarkStart w:id="6" w:name="core_app"/>
      <w:r>
        <w:rPr>
          <w:rStyle w:val="VerbatimChar"/>
          <w:rFonts w:ascii="source serif 4" w:eastAsia="source serif 4" w:hAnsi="source serif 4" w:cs="source serif 4"/>
          <w:b/>
          <w:color w:val="000000"/>
          <w:sz w:val="24"/>
          <w:shd w:val="clear" w:color="auto" w:fill="F8F8FA"/>
        </w:rPr>
        <w:t>core/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app</w:t>
      </w:r>
      <w:bookmarkEnd w:id="6"/>
    </w:p>
    <w:p w14:paraId="7DA753FD" w14:textId="77777777" w:rsidR="00B8143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app holds the main business logic for your portal: clients, buildings, groups, memberships, and client-side users. The summary shows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Client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ClientMembership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ClientGroup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Building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BuildingUser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DatabaseConnection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all belong here.</w:t>
      </w:r>
      <w:bookmarkStart w:id="7" w:name="fnref7_29"/>
      <w:bookmarkEnd w:id="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76"/>
        <w:gridCol w:w="1489"/>
        <w:gridCol w:w="6339"/>
      </w:tblGrid>
      <w:tr w:rsidR="00B81436" w14:paraId="00AE8C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DFF0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E9687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2175BC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Purpose</w:t>
            </w:r>
          </w:p>
        </w:tc>
      </w:tr>
      <w:tr w:rsidR="00B81436" w14:paraId="5C3F09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40D2DA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E5CB24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Django app folder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AEF02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Main business app for clients, buildings, groups, and dashboard-related logic.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630F84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94D80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core/migrations/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F23E1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A05CA9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Stores migration files for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models.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1AB1E0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65A7C6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core/__init__.py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E23CD6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Python package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44926C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Marks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as a Python package.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72EFB4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F8818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core/admin.py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4D4F1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Admin config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C9DB51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Registers models like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Client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Building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ClientGroup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and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BuildingUser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in Django admin.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30D92E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6B955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core/apps.py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0ED96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App config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876923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Defines metadata for the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app.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186DF5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4FBBD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core/forms.py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9A3AE7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Forms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D2A76D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Holds forms for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create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update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pages such as client forms, building forms, or group forms later.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4B7B74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0BCE5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core/models.py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B8CA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Data models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0FA34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Defines the main tenant-aware database schema for the project.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698D14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3595B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core/urls.py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F7D5D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App URL router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D48F60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Defines paths like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/users/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/groups/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/buildings/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/clients/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and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/profile/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42FC07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17FB5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core/views.py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D35EC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Request logic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BA592D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Filters data by allowed client scope and renders dashboard, users, groups, buildings, clients, and profile pages.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706057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F6F2D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core/tests.py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9096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Test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F9CDF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Holds unit tests for the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app.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</w:tbl>
    <w:p w14:paraId="3B099541" w14:textId="77777777" w:rsidR="00B81436" w:rsidRDefault="00B81436"/>
    <w:p w14:paraId="79AFAAAA" w14:textId="77777777" w:rsidR="00B81436" w:rsidRDefault="00000000">
      <w:pPr>
        <w:spacing w:before="315" w:after="105" w:line="360" w:lineRule="auto"/>
        <w:ind w:left="-30"/>
      </w:pPr>
      <w:bookmarkStart w:id="8" w:name="templates_folder"/>
      <w:r>
        <w:rPr>
          <w:rStyle w:val="VerbatimChar"/>
          <w:rFonts w:ascii="source serif 4" w:eastAsia="source serif 4" w:hAnsi="source serif 4" w:cs="source serif 4"/>
          <w:b/>
          <w:color w:val="000000"/>
          <w:sz w:val="24"/>
          <w:shd w:val="clear" w:color="auto" w:fill="F8F8FA"/>
        </w:rPr>
        <w:t>templates/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folder</w:t>
      </w:r>
      <w:bookmarkEnd w:id="8"/>
    </w:p>
    <w:p w14:paraId="6333239B" w14:textId="77777777" w:rsidR="00B8143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folder contains </w:t>
      </w:r>
      <w:proofErr w:type="gramStart"/>
      <w:r>
        <w:rPr>
          <w:rFonts w:ascii="source serif 4" w:eastAsia="source serif 4" w:hAnsi="source serif 4" w:cs="source serif 4"/>
          <w:color w:val="000000"/>
        </w:rPr>
        <w:t>the HTML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pages. In Django, templates are the </w:t>
      </w:r>
      <w:r>
        <w:rPr>
          <w:rFonts w:ascii="source serif 4" w:eastAsia="source serif 4" w:hAnsi="source serif 4" w:cs="source serif 4"/>
          <w:b/>
          <w:color w:val="000000"/>
        </w:rPr>
        <w:t>presentation layer</w:t>
      </w:r>
      <w:r>
        <w:rPr>
          <w:rFonts w:ascii="source serif 4" w:eastAsia="source serif 4" w:hAnsi="source serif 4" w:cs="source serif 4"/>
          <w:color w:val="000000"/>
        </w:rPr>
        <w:t xml:space="preserve">. The summary shows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base.html</w:t>
      </w:r>
      <w:r>
        <w:rPr>
          <w:rFonts w:ascii="source serif 4" w:eastAsia="source serif 4" w:hAnsi="source serif 4" w:cs="source serif 4"/>
          <w:color w:val="000000"/>
        </w:rPr>
        <w:t xml:space="preserve"> is the shared shell, while dashboard and app-specific pages extend it.</w:t>
      </w:r>
      <w:bookmarkStart w:id="9" w:name="fnref7_40"/>
      <w:bookmarkEnd w:id="9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28"/>
        <w:gridCol w:w="1674"/>
        <w:gridCol w:w="4902"/>
      </w:tblGrid>
      <w:tr w:rsidR="00B81436" w14:paraId="606F72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E9E838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E904D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729949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Purpose</w:t>
            </w:r>
          </w:p>
        </w:tc>
      </w:tr>
      <w:tr w:rsidR="00B81436" w14:paraId="5690A7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75DDE5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templates/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CE56E1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E7FAE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Stores HTML templates used to render pages.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1083B8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0C0C1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templates/base.html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F6895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Shared layout template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0BE603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Common page shell containing top bar, sidebar, tab menu, and shared page structure.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578B20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42A9E2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templates/dashboard.html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C0E4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Page template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3BB49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Dashboard page showing summary information such as buildings and clients.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08C78D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6BAC91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templates/accounts/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80221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068276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Account-related page templates.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71CBC7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C873F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templates/accounts/login.html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D5F9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Login 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BA012B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HTML form for user login.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0A3C9B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B09300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templates/accounts/profile.html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42E41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Profile 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6F69D9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Displays or edits the logged-in user’s profile page.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1684E6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1C583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templates/core/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731BB7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FB0F41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Core business page templates.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2CD7BE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9C531E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templates/core/clients.html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D55C8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Client list 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408FC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Shows visible clients based on permission scope.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6ADD9B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3F0BD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templates/core/client_detail.html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7845C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Client detail 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0DA773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Displays one client’s information in more detail.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350650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5FFBB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templates/core/buildings.html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09DB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Building list 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30890B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Shows buildings filtered by the logged-in user’s allowed clients.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37ACE5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D4276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templates/core/groups.html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B992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Group list 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C084A1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Shows groups filtered by client access.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618498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6EDB4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templates/core/users.html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A0DF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User list 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35EAFC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Shows client-side users or building users visible to the logged-in user.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</w:tbl>
    <w:p w14:paraId="36EC35C2" w14:textId="77777777" w:rsidR="00B81436" w:rsidRDefault="00B81436"/>
    <w:p w14:paraId="1ED73602" w14:textId="77777777" w:rsidR="00B81436" w:rsidRDefault="00000000">
      <w:pPr>
        <w:spacing w:before="315" w:after="105" w:line="360" w:lineRule="auto"/>
        <w:ind w:left="-30"/>
      </w:pPr>
      <w:bookmarkStart w:id="10" w:name="static_folder"/>
      <w:r>
        <w:rPr>
          <w:rStyle w:val="VerbatimChar"/>
          <w:rFonts w:ascii="source serif 4" w:eastAsia="source serif 4" w:hAnsi="source serif 4" w:cs="source serif 4"/>
          <w:b/>
          <w:color w:val="000000"/>
          <w:sz w:val="24"/>
          <w:shd w:val="clear" w:color="auto" w:fill="F8F8FA"/>
        </w:rPr>
        <w:t>static/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folder</w:t>
      </w:r>
      <w:bookmarkEnd w:id="10"/>
    </w:p>
    <w:p w14:paraId="413FBF19" w14:textId="77777777" w:rsidR="00B8143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folder stores frontend assets that are not generated by Python, such as CSS and JavaScript. Your summary shows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app.css</w:t>
      </w:r>
      <w:r>
        <w:rPr>
          <w:rFonts w:ascii="source serif 4" w:eastAsia="source serif 4" w:hAnsi="source serif 4" w:cs="source serif 4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app.js</w:t>
      </w:r>
      <w:r>
        <w:rPr>
          <w:rFonts w:ascii="source serif 4" w:eastAsia="source serif 4" w:hAnsi="source serif 4" w:cs="source serif 4"/>
          <w:color w:val="000000"/>
        </w:rPr>
        <w:t xml:space="preserve"> are loaded by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base.html</w:t>
      </w:r>
      <w:r>
        <w:rPr>
          <w:rFonts w:ascii="source serif 4" w:eastAsia="source serif 4" w:hAnsi="source serif 4" w:cs="source serif 4"/>
          <w:color w:val="000000"/>
        </w:rPr>
        <w:t xml:space="preserve"> to style the page and control the hamburger/sidebar behavior.</w:t>
      </w:r>
      <w:bookmarkStart w:id="11" w:name="fnref7_53"/>
      <w:bookmarkEnd w:id="1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4"/>
        <w:gridCol w:w="1298"/>
        <w:gridCol w:w="6492"/>
      </w:tblGrid>
      <w:tr w:rsidR="00B81436" w14:paraId="1C3CB6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2E9CA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FBDB4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BD7BA1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Purpose</w:t>
            </w:r>
          </w:p>
        </w:tc>
      </w:tr>
      <w:tr w:rsidR="00B81436" w14:paraId="37EB34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45712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static/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2D3F21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DBBCE9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Stores static frontend assets.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393EC9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7F8B7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static/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css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D759F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36393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Stores stylesheet files.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27234E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B9243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static/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css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/app.css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6F167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CSS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C7C6D2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Controls page styling such as layout, colors, sidebar, top bar, tabs, and responsive display.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5447F1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F4B39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static/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js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5711E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817A90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Stores JavaScript files.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81436" w14:paraId="1A4DC0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6D4D1" w14:textId="77777777" w:rsidR="00B81436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static/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js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/app.js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F426D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JavaScript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403AD" w14:textId="77777777" w:rsidR="00B81436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Handles interactive frontend behavior such as opening and closing the sidebar. </w:t>
            </w:r>
            <w:hyperlink w:anchor="fn7">
              <w:r>
                <w:rPr>
                  <w:rFonts w:ascii="source sans 3" w:eastAsia="source sans 3" w:hAnsi="source sans 3" w:cs="source sans 3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</w:tbl>
    <w:p w14:paraId="33E04CEB" w14:textId="77777777" w:rsidR="00B81436" w:rsidRDefault="00B81436"/>
    <w:p w14:paraId="3EF3A498" w14:textId="77777777" w:rsidR="00B81436" w:rsidRDefault="00000000">
      <w:pPr>
        <w:spacing w:before="315" w:after="105" w:line="360" w:lineRule="auto"/>
        <w:ind w:left="-30"/>
      </w:pPr>
      <w:bookmarkStart w:id="12" w:name="how_they_work_together"/>
      <w:r>
        <w:rPr>
          <w:rFonts w:ascii="source serif 4" w:eastAsia="source serif 4" w:hAnsi="source serif 4" w:cs="source serif 4"/>
          <w:b/>
          <w:color w:val="000000"/>
          <w:sz w:val="24"/>
        </w:rPr>
        <w:t>How they work together</w:t>
      </w:r>
      <w:bookmarkEnd w:id="12"/>
    </w:p>
    <w:p w14:paraId="23FE312A" w14:textId="77777777" w:rsidR="00B8143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 page request usually flows like this:</w:t>
      </w:r>
    </w:p>
    <w:p w14:paraId="69B0D8D8" w14:textId="77777777" w:rsidR="00B81436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User visits a URL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/buildings/</w:t>
      </w:r>
      <w:r>
        <w:rPr>
          <w:rFonts w:ascii="source serif 4" w:eastAsia="source serif 4" w:hAnsi="source serif 4" w:cs="source serif 4"/>
          <w:color w:val="000000"/>
        </w:rPr>
        <w:t>.</w:t>
      </w:r>
      <w:bookmarkStart w:id="13" w:name="fnref7_59"/>
      <w:bookmarkEnd w:id="1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407BC656" w14:textId="77777777" w:rsidR="00B81436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config/urls.py</w:t>
      </w:r>
      <w:r>
        <w:rPr>
          <w:rFonts w:ascii="source serif 4" w:eastAsia="source serif 4" w:hAnsi="source serif 4" w:cs="source serif 4"/>
          <w:color w:val="000000"/>
        </w:rPr>
        <w:t xml:space="preserve"> passes that request into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core/urls.py</w:t>
      </w:r>
      <w:r>
        <w:rPr>
          <w:rFonts w:ascii="source serif 4" w:eastAsia="source serif 4" w:hAnsi="source serif 4" w:cs="source serif 4"/>
          <w:color w:val="000000"/>
        </w:rPr>
        <w:t>.</w:t>
      </w:r>
      <w:bookmarkStart w:id="14" w:name="fnref7_60"/>
      <w:bookmarkEnd w:id="14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6774B259" w14:textId="77777777" w:rsidR="00B81436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core/urls.py</w:t>
      </w:r>
      <w:r>
        <w:rPr>
          <w:rFonts w:ascii="source serif 4" w:eastAsia="source serif 4" w:hAnsi="source serif 4" w:cs="source serif 4"/>
          <w:color w:val="000000"/>
        </w:rPr>
        <w:t xml:space="preserve"> maps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/buildings/</w:t>
      </w:r>
      <w:r>
        <w:rPr>
          <w:rFonts w:ascii="source serif 4" w:eastAsia="source serif 4" w:hAnsi="source serif 4" w:cs="source serif 4"/>
          <w:color w:val="000000"/>
        </w:rPr>
        <w:t xml:space="preserve"> to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core.views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.buildings_view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  <w:bookmarkStart w:id="15" w:name="fnref7_61"/>
      <w:bookmarkEnd w:id="1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02EAE9C3" w14:textId="77777777" w:rsidR="00B81436" w:rsidRDefault="00000000">
      <w:pPr>
        <w:numPr>
          <w:ilvl w:val="0"/>
          <w:numId w:val="13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buildings_view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queries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Building</w:t>
      </w:r>
      <w:r>
        <w:rPr>
          <w:rFonts w:ascii="source serif 4" w:eastAsia="source serif 4" w:hAnsi="source serif 4" w:cs="source serif 4"/>
          <w:color w:val="000000"/>
        </w:rPr>
        <w:t xml:space="preserve"> records from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core/models.py</w:t>
      </w:r>
      <w:r>
        <w:rPr>
          <w:rFonts w:ascii="source serif 4" w:eastAsia="source serif 4" w:hAnsi="source serif 4" w:cs="source serif 4"/>
          <w:color w:val="000000"/>
        </w:rPr>
        <w:t>, filtered by the user’s client access.</w:t>
      </w:r>
      <w:bookmarkStart w:id="16" w:name="fnref7_62"/>
      <w:bookmarkEnd w:id="1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091680C3" w14:textId="77777777" w:rsidR="00B81436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view sends that data into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templates/core/buildings.html</w:t>
      </w:r>
      <w:r>
        <w:rPr>
          <w:rFonts w:ascii="source serif 4" w:eastAsia="source serif 4" w:hAnsi="source serif 4" w:cs="source serif 4"/>
          <w:color w:val="000000"/>
        </w:rPr>
        <w:t>.</w:t>
      </w:r>
      <w:bookmarkStart w:id="17" w:name="fnref7_63"/>
      <w:bookmarkEnd w:id="1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3F565EAE" w14:textId="77777777" w:rsidR="00B81436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buildings.html</w:t>
      </w:r>
      <w:r>
        <w:rPr>
          <w:rFonts w:ascii="source serif 4" w:eastAsia="source serif 4" w:hAnsi="source serif 4" w:cs="source serif 4"/>
          <w:color w:val="000000"/>
        </w:rPr>
        <w:t xml:space="preserve"> extends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base.html</w:t>
      </w:r>
      <w:r>
        <w:rPr>
          <w:rFonts w:ascii="source serif 4" w:eastAsia="source serif 4" w:hAnsi="source serif 4" w:cs="source serif 4"/>
          <w:color w:val="000000"/>
        </w:rPr>
        <w:t>, so the final page includes the shared header, sidebar, tabs, and the page-specific content area.</w:t>
      </w:r>
      <w:bookmarkStart w:id="18" w:name="fnref7_64"/>
      <w:bookmarkEnd w:id="1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6F7B1FA0" w14:textId="77777777" w:rsidR="00B8143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That is the practical Django version of MVC/MVT for your project.</w:t>
      </w:r>
      <w:bookmarkStart w:id="19" w:name="fnref7_65"/>
      <w:bookmarkEnd w:id="19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617939A7" w14:textId="77777777" w:rsidR="00B81436" w:rsidRDefault="00000000">
      <w:pPr>
        <w:spacing w:before="315" w:after="105" w:line="360" w:lineRule="auto"/>
        <w:ind w:left="-30"/>
      </w:pPr>
      <w:bookmarkStart w:id="20" w:name="quick_mental_model"/>
      <w:r>
        <w:rPr>
          <w:rFonts w:ascii="source serif 4" w:eastAsia="source serif 4" w:hAnsi="source serif 4" w:cs="source serif 4"/>
          <w:b/>
          <w:color w:val="000000"/>
          <w:sz w:val="24"/>
        </w:rPr>
        <w:t>Quick mental model</w:t>
      </w:r>
      <w:bookmarkEnd w:id="20"/>
    </w:p>
    <w:p w14:paraId="02A5B7AE" w14:textId="77777777" w:rsidR="00B8143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You can remember the folders like this:</w:t>
      </w:r>
    </w:p>
    <w:p w14:paraId="2A8432ED" w14:textId="77777777" w:rsidR="00B81436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config/</w:t>
      </w:r>
      <w:r>
        <w:rPr>
          <w:rFonts w:ascii="source serif 4" w:eastAsia="source serif 4" w:hAnsi="source serif 4" w:cs="source serif 4"/>
          <w:color w:val="000000"/>
        </w:rPr>
        <w:t xml:space="preserve"> = project control room.</w:t>
      </w:r>
      <w:bookmarkStart w:id="21" w:name="fnref7_66"/>
      <w:bookmarkEnd w:id="2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2CA28817" w14:textId="77777777" w:rsidR="00B81436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accounts/</w:t>
      </w:r>
      <w:r>
        <w:rPr>
          <w:rFonts w:ascii="source serif 4" w:eastAsia="source serif 4" w:hAnsi="source serif 4" w:cs="source serif 4"/>
          <w:color w:val="000000"/>
        </w:rPr>
        <w:t xml:space="preserve"> = login and identity.</w:t>
      </w:r>
      <w:bookmarkStart w:id="22" w:name="fnref7_67"/>
      <w:bookmarkEnd w:id="22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724BAA9A" w14:textId="77777777" w:rsidR="00B81436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core/</w:t>
      </w:r>
      <w:r>
        <w:rPr>
          <w:rFonts w:ascii="source serif 4" w:eastAsia="source serif 4" w:hAnsi="source serif 4" w:cs="source serif 4"/>
          <w:color w:val="000000"/>
        </w:rPr>
        <w:t xml:space="preserve"> = business data and rules.</w:t>
      </w:r>
      <w:bookmarkStart w:id="23" w:name="fnref7_68"/>
      <w:bookmarkEnd w:id="2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5BDCC463" w14:textId="77777777" w:rsidR="00B81436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templates/</w:t>
      </w:r>
      <w:r>
        <w:rPr>
          <w:rFonts w:ascii="source serif 4" w:eastAsia="source serif 4" w:hAnsi="source serif 4" w:cs="source serif 4"/>
          <w:color w:val="000000"/>
        </w:rPr>
        <w:t xml:space="preserve"> = what the browser sees.</w:t>
      </w:r>
      <w:bookmarkStart w:id="24" w:name="fnref7_69"/>
      <w:bookmarkEnd w:id="24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3F670047" w14:textId="77777777" w:rsidR="00B81436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static/</w:t>
      </w:r>
      <w:r>
        <w:rPr>
          <w:rFonts w:ascii="source serif 4" w:eastAsia="source serif 4" w:hAnsi="source serif 4" w:cs="source serif 4"/>
          <w:color w:val="000000"/>
        </w:rPr>
        <w:t xml:space="preserve"> = styles and scripts.</w:t>
      </w:r>
      <w:bookmarkStart w:id="25" w:name="fnref7_70"/>
      <w:bookmarkEnd w:id="2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6D82765D" w14:textId="77777777" w:rsidR="00B81436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db.sqlite3</w:t>
      </w:r>
      <w:r>
        <w:rPr>
          <w:rFonts w:ascii="source serif 4" w:eastAsia="source serif 4" w:hAnsi="source serif 4" w:cs="source serif 4"/>
          <w:color w:val="000000"/>
        </w:rPr>
        <w:t xml:space="preserve"> = actual stored data.</w:t>
      </w:r>
      <w:bookmarkStart w:id="26" w:name="fnref7_71"/>
      <w:bookmarkEnd w:id="2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4103AE11" w14:textId="77777777" w:rsidR="00B81436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If you want, I can next draw this as a </w:t>
      </w:r>
      <w:r>
        <w:rPr>
          <w:rFonts w:ascii="source serif 4" w:eastAsia="source serif 4" w:hAnsi="source serif 4" w:cs="source serif 4"/>
          <w:b/>
          <w:color w:val="000000"/>
        </w:rPr>
        <w:t>visual flow diagram</w:t>
      </w:r>
      <w:r>
        <w:rPr>
          <w:rFonts w:ascii="source serif 4" w:eastAsia="source serif 4" w:hAnsi="source serif 4" w:cs="source serif 4"/>
          <w:color w:val="000000"/>
        </w:rPr>
        <w:t xml:space="preserve"> for your project, for example: browser -&gt; </w:t>
      </w:r>
      <w:proofErr w:type="spellStart"/>
      <w:r>
        <w:rPr>
          <w:rFonts w:ascii="source serif 4" w:eastAsia="source serif 4" w:hAnsi="source serif 4" w:cs="source serif 4"/>
          <w:color w:val="000000"/>
        </w:rPr>
        <w:t>urls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-&gt; views -&gt; models -&gt; templates -&gt; response.</w:t>
      </w:r>
    </w:p>
    <w:p w14:paraId="4881C4A2" w14:textId="78B6F8FF" w:rsidR="00B81436" w:rsidRDefault="00000000" w:rsidP="003940C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sectPr w:rsidR="00B8143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DD4"/>
    <w:multiLevelType w:val="hybridMultilevel"/>
    <w:tmpl w:val="742AF1EA"/>
    <w:lvl w:ilvl="0" w:tplc="4E72E1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F620A4">
      <w:numFmt w:val="decimal"/>
      <w:lvlText w:val=""/>
      <w:lvlJc w:val="left"/>
    </w:lvl>
    <w:lvl w:ilvl="2" w:tplc="A8D20F2C">
      <w:numFmt w:val="decimal"/>
      <w:lvlText w:val=""/>
      <w:lvlJc w:val="left"/>
    </w:lvl>
    <w:lvl w:ilvl="3" w:tplc="7A5A4710">
      <w:numFmt w:val="decimal"/>
      <w:lvlText w:val=""/>
      <w:lvlJc w:val="left"/>
    </w:lvl>
    <w:lvl w:ilvl="4" w:tplc="AFE6B9C4">
      <w:numFmt w:val="decimal"/>
      <w:lvlText w:val=""/>
      <w:lvlJc w:val="left"/>
    </w:lvl>
    <w:lvl w:ilvl="5" w:tplc="05026052">
      <w:numFmt w:val="decimal"/>
      <w:lvlText w:val=""/>
      <w:lvlJc w:val="left"/>
    </w:lvl>
    <w:lvl w:ilvl="6" w:tplc="B2969E90">
      <w:numFmt w:val="decimal"/>
      <w:lvlText w:val=""/>
      <w:lvlJc w:val="left"/>
    </w:lvl>
    <w:lvl w:ilvl="7" w:tplc="87BCAFB2">
      <w:numFmt w:val="decimal"/>
      <w:lvlText w:val=""/>
      <w:lvlJc w:val="left"/>
    </w:lvl>
    <w:lvl w:ilvl="8" w:tplc="CFA8DCAA">
      <w:numFmt w:val="decimal"/>
      <w:lvlText w:val=""/>
      <w:lvlJc w:val="left"/>
    </w:lvl>
  </w:abstractNum>
  <w:abstractNum w:abstractNumId="1" w15:restartNumberingAfterBreak="0">
    <w:nsid w:val="095B28AE"/>
    <w:multiLevelType w:val="hybridMultilevel"/>
    <w:tmpl w:val="6E76068C"/>
    <w:lvl w:ilvl="0" w:tplc="65608C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ACA92C">
      <w:numFmt w:val="decimal"/>
      <w:lvlText w:val=""/>
      <w:lvlJc w:val="left"/>
    </w:lvl>
    <w:lvl w:ilvl="2" w:tplc="9AE4A892">
      <w:numFmt w:val="decimal"/>
      <w:lvlText w:val=""/>
      <w:lvlJc w:val="left"/>
    </w:lvl>
    <w:lvl w:ilvl="3" w:tplc="63261FE8">
      <w:numFmt w:val="decimal"/>
      <w:lvlText w:val=""/>
      <w:lvlJc w:val="left"/>
    </w:lvl>
    <w:lvl w:ilvl="4" w:tplc="6C48949C">
      <w:numFmt w:val="decimal"/>
      <w:lvlText w:val=""/>
      <w:lvlJc w:val="left"/>
    </w:lvl>
    <w:lvl w:ilvl="5" w:tplc="CBF4F1F6">
      <w:numFmt w:val="decimal"/>
      <w:lvlText w:val=""/>
      <w:lvlJc w:val="left"/>
    </w:lvl>
    <w:lvl w:ilvl="6" w:tplc="0E7E7C8E">
      <w:numFmt w:val="decimal"/>
      <w:lvlText w:val=""/>
      <w:lvlJc w:val="left"/>
    </w:lvl>
    <w:lvl w:ilvl="7" w:tplc="E1FE59E0">
      <w:numFmt w:val="decimal"/>
      <w:lvlText w:val=""/>
      <w:lvlJc w:val="left"/>
    </w:lvl>
    <w:lvl w:ilvl="8" w:tplc="38A0AF54">
      <w:numFmt w:val="decimal"/>
      <w:lvlText w:val=""/>
      <w:lvlJc w:val="left"/>
    </w:lvl>
  </w:abstractNum>
  <w:abstractNum w:abstractNumId="2" w15:restartNumberingAfterBreak="0">
    <w:nsid w:val="149F4947"/>
    <w:multiLevelType w:val="hybridMultilevel"/>
    <w:tmpl w:val="BE3A51D0"/>
    <w:lvl w:ilvl="0" w:tplc="EF4E2B1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4FCFC72">
      <w:numFmt w:val="decimal"/>
      <w:lvlText w:val=""/>
      <w:lvlJc w:val="left"/>
    </w:lvl>
    <w:lvl w:ilvl="2" w:tplc="670E03B8">
      <w:numFmt w:val="decimal"/>
      <w:lvlText w:val=""/>
      <w:lvlJc w:val="left"/>
    </w:lvl>
    <w:lvl w:ilvl="3" w:tplc="061484E6">
      <w:numFmt w:val="decimal"/>
      <w:lvlText w:val=""/>
      <w:lvlJc w:val="left"/>
    </w:lvl>
    <w:lvl w:ilvl="4" w:tplc="D38C2CFE">
      <w:numFmt w:val="decimal"/>
      <w:lvlText w:val=""/>
      <w:lvlJc w:val="left"/>
    </w:lvl>
    <w:lvl w:ilvl="5" w:tplc="9402A076">
      <w:numFmt w:val="decimal"/>
      <w:lvlText w:val=""/>
      <w:lvlJc w:val="left"/>
    </w:lvl>
    <w:lvl w:ilvl="6" w:tplc="4BA8CC96">
      <w:numFmt w:val="decimal"/>
      <w:lvlText w:val=""/>
      <w:lvlJc w:val="left"/>
    </w:lvl>
    <w:lvl w:ilvl="7" w:tplc="0DF84F8E">
      <w:numFmt w:val="decimal"/>
      <w:lvlText w:val=""/>
      <w:lvlJc w:val="left"/>
    </w:lvl>
    <w:lvl w:ilvl="8" w:tplc="7E421AF4">
      <w:numFmt w:val="decimal"/>
      <w:lvlText w:val=""/>
      <w:lvlJc w:val="left"/>
    </w:lvl>
  </w:abstractNum>
  <w:abstractNum w:abstractNumId="3" w15:restartNumberingAfterBreak="0">
    <w:nsid w:val="1DC07E5D"/>
    <w:multiLevelType w:val="hybridMultilevel"/>
    <w:tmpl w:val="0C0804C0"/>
    <w:lvl w:ilvl="0" w:tplc="8AFC4A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79C05AE">
      <w:numFmt w:val="decimal"/>
      <w:lvlText w:val=""/>
      <w:lvlJc w:val="left"/>
    </w:lvl>
    <w:lvl w:ilvl="2" w:tplc="33D4B2E2">
      <w:numFmt w:val="decimal"/>
      <w:lvlText w:val=""/>
      <w:lvlJc w:val="left"/>
    </w:lvl>
    <w:lvl w:ilvl="3" w:tplc="17962A9A">
      <w:numFmt w:val="decimal"/>
      <w:lvlText w:val=""/>
      <w:lvlJc w:val="left"/>
    </w:lvl>
    <w:lvl w:ilvl="4" w:tplc="D338CA7A">
      <w:numFmt w:val="decimal"/>
      <w:lvlText w:val=""/>
      <w:lvlJc w:val="left"/>
    </w:lvl>
    <w:lvl w:ilvl="5" w:tplc="5A3C2C12">
      <w:numFmt w:val="decimal"/>
      <w:lvlText w:val=""/>
      <w:lvlJc w:val="left"/>
    </w:lvl>
    <w:lvl w:ilvl="6" w:tplc="2CC61F42">
      <w:numFmt w:val="decimal"/>
      <w:lvlText w:val=""/>
      <w:lvlJc w:val="left"/>
    </w:lvl>
    <w:lvl w:ilvl="7" w:tplc="7C345FAC">
      <w:numFmt w:val="decimal"/>
      <w:lvlText w:val=""/>
      <w:lvlJc w:val="left"/>
    </w:lvl>
    <w:lvl w:ilvl="8" w:tplc="A6E88370">
      <w:numFmt w:val="decimal"/>
      <w:lvlText w:val=""/>
      <w:lvlJc w:val="left"/>
    </w:lvl>
  </w:abstractNum>
  <w:abstractNum w:abstractNumId="4" w15:restartNumberingAfterBreak="0">
    <w:nsid w:val="1EB077FD"/>
    <w:multiLevelType w:val="hybridMultilevel"/>
    <w:tmpl w:val="0994B0FA"/>
    <w:lvl w:ilvl="0" w:tplc="FE2EEE1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9482C98">
      <w:numFmt w:val="decimal"/>
      <w:lvlText w:val=""/>
      <w:lvlJc w:val="left"/>
    </w:lvl>
    <w:lvl w:ilvl="2" w:tplc="3DB22B14">
      <w:numFmt w:val="decimal"/>
      <w:lvlText w:val=""/>
      <w:lvlJc w:val="left"/>
    </w:lvl>
    <w:lvl w:ilvl="3" w:tplc="E758B2A0">
      <w:numFmt w:val="decimal"/>
      <w:lvlText w:val=""/>
      <w:lvlJc w:val="left"/>
    </w:lvl>
    <w:lvl w:ilvl="4" w:tplc="2512AA48">
      <w:numFmt w:val="decimal"/>
      <w:lvlText w:val=""/>
      <w:lvlJc w:val="left"/>
    </w:lvl>
    <w:lvl w:ilvl="5" w:tplc="2332AB34">
      <w:numFmt w:val="decimal"/>
      <w:lvlText w:val=""/>
      <w:lvlJc w:val="left"/>
    </w:lvl>
    <w:lvl w:ilvl="6" w:tplc="81C6F7FC">
      <w:numFmt w:val="decimal"/>
      <w:lvlText w:val=""/>
      <w:lvlJc w:val="left"/>
    </w:lvl>
    <w:lvl w:ilvl="7" w:tplc="3CC247FC">
      <w:numFmt w:val="decimal"/>
      <w:lvlText w:val=""/>
      <w:lvlJc w:val="left"/>
    </w:lvl>
    <w:lvl w:ilvl="8" w:tplc="0AF22DD6">
      <w:numFmt w:val="decimal"/>
      <w:lvlText w:val=""/>
      <w:lvlJc w:val="left"/>
    </w:lvl>
  </w:abstractNum>
  <w:abstractNum w:abstractNumId="5" w15:restartNumberingAfterBreak="0">
    <w:nsid w:val="28615AD9"/>
    <w:multiLevelType w:val="hybridMultilevel"/>
    <w:tmpl w:val="0670704C"/>
    <w:lvl w:ilvl="0" w:tplc="71DC75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00CFAC">
      <w:numFmt w:val="decimal"/>
      <w:lvlText w:val=""/>
      <w:lvlJc w:val="left"/>
    </w:lvl>
    <w:lvl w:ilvl="2" w:tplc="7C86B7D8">
      <w:numFmt w:val="decimal"/>
      <w:lvlText w:val=""/>
      <w:lvlJc w:val="left"/>
    </w:lvl>
    <w:lvl w:ilvl="3" w:tplc="4F0C058E">
      <w:numFmt w:val="decimal"/>
      <w:lvlText w:val=""/>
      <w:lvlJc w:val="left"/>
    </w:lvl>
    <w:lvl w:ilvl="4" w:tplc="8FD41D90">
      <w:numFmt w:val="decimal"/>
      <w:lvlText w:val=""/>
      <w:lvlJc w:val="left"/>
    </w:lvl>
    <w:lvl w:ilvl="5" w:tplc="88DA7BA0">
      <w:numFmt w:val="decimal"/>
      <w:lvlText w:val=""/>
      <w:lvlJc w:val="left"/>
    </w:lvl>
    <w:lvl w:ilvl="6" w:tplc="093E0372">
      <w:numFmt w:val="decimal"/>
      <w:lvlText w:val=""/>
      <w:lvlJc w:val="left"/>
    </w:lvl>
    <w:lvl w:ilvl="7" w:tplc="849A7B0A">
      <w:numFmt w:val="decimal"/>
      <w:lvlText w:val=""/>
      <w:lvlJc w:val="left"/>
    </w:lvl>
    <w:lvl w:ilvl="8" w:tplc="B8FAF516">
      <w:numFmt w:val="decimal"/>
      <w:lvlText w:val=""/>
      <w:lvlJc w:val="left"/>
    </w:lvl>
  </w:abstractNum>
  <w:abstractNum w:abstractNumId="6" w15:restartNumberingAfterBreak="0">
    <w:nsid w:val="3E852F04"/>
    <w:multiLevelType w:val="hybridMultilevel"/>
    <w:tmpl w:val="F63A93F0"/>
    <w:lvl w:ilvl="0" w:tplc="FD10E6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9071D4">
      <w:numFmt w:val="decimal"/>
      <w:lvlText w:val=""/>
      <w:lvlJc w:val="left"/>
    </w:lvl>
    <w:lvl w:ilvl="2" w:tplc="5BDA366E">
      <w:numFmt w:val="decimal"/>
      <w:lvlText w:val=""/>
      <w:lvlJc w:val="left"/>
    </w:lvl>
    <w:lvl w:ilvl="3" w:tplc="71FEBA22">
      <w:numFmt w:val="decimal"/>
      <w:lvlText w:val=""/>
      <w:lvlJc w:val="left"/>
    </w:lvl>
    <w:lvl w:ilvl="4" w:tplc="6138337C">
      <w:numFmt w:val="decimal"/>
      <w:lvlText w:val=""/>
      <w:lvlJc w:val="left"/>
    </w:lvl>
    <w:lvl w:ilvl="5" w:tplc="907A4240">
      <w:numFmt w:val="decimal"/>
      <w:lvlText w:val=""/>
      <w:lvlJc w:val="left"/>
    </w:lvl>
    <w:lvl w:ilvl="6" w:tplc="0BC01EBA">
      <w:numFmt w:val="decimal"/>
      <w:lvlText w:val=""/>
      <w:lvlJc w:val="left"/>
    </w:lvl>
    <w:lvl w:ilvl="7" w:tplc="15E44ED6">
      <w:numFmt w:val="decimal"/>
      <w:lvlText w:val=""/>
      <w:lvlJc w:val="left"/>
    </w:lvl>
    <w:lvl w:ilvl="8" w:tplc="DC8EB6B8">
      <w:numFmt w:val="decimal"/>
      <w:lvlText w:val=""/>
      <w:lvlJc w:val="left"/>
    </w:lvl>
  </w:abstractNum>
  <w:abstractNum w:abstractNumId="7" w15:restartNumberingAfterBreak="0">
    <w:nsid w:val="43751647"/>
    <w:multiLevelType w:val="hybridMultilevel"/>
    <w:tmpl w:val="9AAC1D28"/>
    <w:lvl w:ilvl="0" w:tplc="F07C7C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9C46520">
      <w:numFmt w:val="decimal"/>
      <w:lvlText w:val=""/>
      <w:lvlJc w:val="left"/>
    </w:lvl>
    <w:lvl w:ilvl="2" w:tplc="FA7025A0">
      <w:numFmt w:val="decimal"/>
      <w:lvlText w:val=""/>
      <w:lvlJc w:val="left"/>
    </w:lvl>
    <w:lvl w:ilvl="3" w:tplc="F1444882">
      <w:numFmt w:val="decimal"/>
      <w:lvlText w:val=""/>
      <w:lvlJc w:val="left"/>
    </w:lvl>
    <w:lvl w:ilvl="4" w:tplc="1D407A5A">
      <w:numFmt w:val="decimal"/>
      <w:lvlText w:val=""/>
      <w:lvlJc w:val="left"/>
    </w:lvl>
    <w:lvl w:ilvl="5" w:tplc="2B2212F8">
      <w:numFmt w:val="decimal"/>
      <w:lvlText w:val=""/>
      <w:lvlJc w:val="left"/>
    </w:lvl>
    <w:lvl w:ilvl="6" w:tplc="15269F4E">
      <w:numFmt w:val="decimal"/>
      <w:lvlText w:val=""/>
      <w:lvlJc w:val="left"/>
    </w:lvl>
    <w:lvl w:ilvl="7" w:tplc="23283DCE">
      <w:numFmt w:val="decimal"/>
      <w:lvlText w:val=""/>
      <w:lvlJc w:val="left"/>
    </w:lvl>
    <w:lvl w:ilvl="8" w:tplc="64DA8932">
      <w:numFmt w:val="decimal"/>
      <w:lvlText w:val=""/>
      <w:lvlJc w:val="left"/>
    </w:lvl>
  </w:abstractNum>
  <w:abstractNum w:abstractNumId="8" w15:restartNumberingAfterBreak="0">
    <w:nsid w:val="492D759D"/>
    <w:multiLevelType w:val="hybridMultilevel"/>
    <w:tmpl w:val="D74638AA"/>
    <w:lvl w:ilvl="0" w:tplc="598809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F2421A">
      <w:numFmt w:val="decimal"/>
      <w:lvlText w:val=""/>
      <w:lvlJc w:val="left"/>
    </w:lvl>
    <w:lvl w:ilvl="2" w:tplc="3BC45A2C">
      <w:numFmt w:val="decimal"/>
      <w:lvlText w:val=""/>
      <w:lvlJc w:val="left"/>
    </w:lvl>
    <w:lvl w:ilvl="3" w:tplc="9BDCEC24">
      <w:numFmt w:val="decimal"/>
      <w:lvlText w:val=""/>
      <w:lvlJc w:val="left"/>
    </w:lvl>
    <w:lvl w:ilvl="4" w:tplc="B33807F0">
      <w:numFmt w:val="decimal"/>
      <w:lvlText w:val=""/>
      <w:lvlJc w:val="left"/>
    </w:lvl>
    <w:lvl w:ilvl="5" w:tplc="C07858F8">
      <w:numFmt w:val="decimal"/>
      <w:lvlText w:val=""/>
      <w:lvlJc w:val="left"/>
    </w:lvl>
    <w:lvl w:ilvl="6" w:tplc="A88EC8A8">
      <w:numFmt w:val="decimal"/>
      <w:lvlText w:val=""/>
      <w:lvlJc w:val="left"/>
    </w:lvl>
    <w:lvl w:ilvl="7" w:tplc="62DAD41A">
      <w:numFmt w:val="decimal"/>
      <w:lvlText w:val=""/>
      <w:lvlJc w:val="left"/>
    </w:lvl>
    <w:lvl w:ilvl="8" w:tplc="93BE6B4A">
      <w:numFmt w:val="decimal"/>
      <w:lvlText w:val=""/>
      <w:lvlJc w:val="left"/>
    </w:lvl>
  </w:abstractNum>
  <w:abstractNum w:abstractNumId="9" w15:restartNumberingAfterBreak="0">
    <w:nsid w:val="4E0614DA"/>
    <w:multiLevelType w:val="hybridMultilevel"/>
    <w:tmpl w:val="2E8AE32A"/>
    <w:lvl w:ilvl="0" w:tplc="7550F8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36FD36">
      <w:numFmt w:val="decimal"/>
      <w:lvlText w:val=""/>
      <w:lvlJc w:val="left"/>
    </w:lvl>
    <w:lvl w:ilvl="2" w:tplc="AF3E5D8C">
      <w:numFmt w:val="decimal"/>
      <w:lvlText w:val=""/>
      <w:lvlJc w:val="left"/>
    </w:lvl>
    <w:lvl w:ilvl="3" w:tplc="51DAAF90">
      <w:numFmt w:val="decimal"/>
      <w:lvlText w:val=""/>
      <w:lvlJc w:val="left"/>
    </w:lvl>
    <w:lvl w:ilvl="4" w:tplc="D8582764">
      <w:numFmt w:val="decimal"/>
      <w:lvlText w:val=""/>
      <w:lvlJc w:val="left"/>
    </w:lvl>
    <w:lvl w:ilvl="5" w:tplc="9AF6665A">
      <w:numFmt w:val="decimal"/>
      <w:lvlText w:val=""/>
      <w:lvlJc w:val="left"/>
    </w:lvl>
    <w:lvl w:ilvl="6" w:tplc="E6B66F40">
      <w:numFmt w:val="decimal"/>
      <w:lvlText w:val=""/>
      <w:lvlJc w:val="left"/>
    </w:lvl>
    <w:lvl w:ilvl="7" w:tplc="60645D4A">
      <w:numFmt w:val="decimal"/>
      <w:lvlText w:val=""/>
      <w:lvlJc w:val="left"/>
    </w:lvl>
    <w:lvl w:ilvl="8" w:tplc="3824182E">
      <w:numFmt w:val="decimal"/>
      <w:lvlText w:val=""/>
      <w:lvlJc w:val="left"/>
    </w:lvl>
  </w:abstractNum>
  <w:abstractNum w:abstractNumId="10" w15:restartNumberingAfterBreak="0">
    <w:nsid w:val="53651E91"/>
    <w:multiLevelType w:val="hybridMultilevel"/>
    <w:tmpl w:val="B008A074"/>
    <w:lvl w:ilvl="0" w:tplc="293439F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9A64AC4">
      <w:numFmt w:val="decimal"/>
      <w:lvlText w:val=""/>
      <w:lvlJc w:val="left"/>
    </w:lvl>
    <w:lvl w:ilvl="2" w:tplc="ADD42A3C">
      <w:numFmt w:val="decimal"/>
      <w:lvlText w:val=""/>
      <w:lvlJc w:val="left"/>
    </w:lvl>
    <w:lvl w:ilvl="3" w:tplc="85908DA4">
      <w:numFmt w:val="decimal"/>
      <w:lvlText w:val=""/>
      <w:lvlJc w:val="left"/>
    </w:lvl>
    <w:lvl w:ilvl="4" w:tplc="6FD001CA">
      <w:numFmt w:val="decimal"/>
      <w:lvlText w:val=""/>
      <w:lvlJc w:val="left"/>
    </w:lvl>
    <w:lvl w:ilvl="5" w:tplc="E7C4FC72">
      <w:numFmt w:val="decimal"/>
      <w:lvlText w:val=""/>
      <w:lvlJc w:val="left"/>
    </w:lvl>
    <w:lvl w:ilvl="6" w:tplc="3934DDDE">
      <w:numFmt w:val="decimal"/>
      <w:lvlText w:val=""/>
      <w:lvlJc w:val="left"/>
    </w:lvl>
    <w:lvl w:ilvl="7" w:tplc="068C68F0">
      <w:numFmt w:val="decimal"/>
      <w:lvlText w:val=""/>
      <w:lvlJc w:val="left"/>
    </w:lvl>
    <w:lvl w:ilvl="8" w:tplc="557E13EE">
      <w:numFmt w:val="decimal"/>
      <w:lvlText w:val=""/>
      <w:lvlJc w:val="left"/>
    </w:lvl>
  </w:abstractNum>
  <w:abstractNum w:abstractNumId="11" w15:restartNumberingAfterBreak="0">
    <w:nsid w:val="546569F4"/>
    <w:multiLevelType w:val="hybridMultilevel"/>
    <w:tmpl w:val="08E6BD0A"/>
    <w:lvl w:ilvl="0" w:tplc="AE6E57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6EF0EE">
      <w:numFmt w:val="decimal"/>
      <w:lvlText w:val=""/>
      <w:lvlJc w:val="left"/>
    </w:lvl>
    <w:lvl w:ilvl="2" w:tplc="79EE40AC">
      <w:numFmt w:val="decimal"/>
      <w:lvlText w:val=""/>
      <w:lvlJc w:val="left"/>
    </w:lvl>
    <w:lvl w:ilvl="3" w:tplc="72A8F38A">
      <w:numFmt w:val="decimal"/>
      <w:lvlText w:val=""/>
      <w:lvlJc w:val="left"/>
    </w:lvl>
    <w:lvl w:ilvl="4" w:tplc="8BEAFB6C">
      <w:numFmt w:val="decimal"/>
      <w:lvlText w:val=""/>
      <w:lvlJc w:val="left"/>
    </w:lvl>
    <w:lvl w:ilvl="5" w:tplc="E87208CA">
      <w:numFmt w:val="decimal"/>
      <w:lvlText w:val=""/>
      <w:lvlJc w:val="left"/>
    </w:lvl>
    <w:lvl w:ilvl="6" w:tplc="8C80A264">
      <w:numFmt w:val="decimal"/>
      <w:lvlText w:val=""/>
      <w:lvlJc w:val="left"/>
    </w:lvl>
    <w:lvl w:ilvl="7" w:tplc="545C9D52">
      <w:numFmt w:val="decimal"/>
      <w:lvlText w:val=""/>
      <w:lvlJc w:val="left"/>
    </w:lvl>
    <w:lvl w:ilvl="8" w:tplc="FF4EDCDC">
      <w:numFmt w:val="decimal"/>
      <w:lvlText w:val=""/>
      <w:lvlJc w:val="left"/>
    </w:lvl>
  </w:abstractNum>
  <w:abstractNum w:abstractNumId="12" w15:restartNumberingAfterBreak="0">
    <w:nsid w:val="58C67425"/>
    <w:multiLevelType w:val="hybridMultilevel"/>
    <w:tmpl w:val="096CAFE0"/>
    <w:lvl w:ilvl="0" w:tplc="BAB2D2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266C4C">
      <w:numFmt w:val="decimal"/>
      <w:lvlText w:val=""/>
      <w:lvlJc w:val="left"/>
    </w:lvl>
    <w:lvl w:ilvl="2" w:tplc="086C8AE0">
      <w:numFmt w:val="decimal"/>
      <w:lvlText w:val=""/>
      <w:lvlJc w:val="left"/>
    </w:lvl>
    <w:lvl w:ilvl="3" w:tplc="563E1E98">
      <w:numFmt w:val="decimal"/>
      <w:lvlText w:val=""/>
      <w:lvlJc w:val="left"/>
    </w:lvl>
    <w:lvl w:ilvl="4" w:tplc="0B62EB3A">
      <w:numFmt w:val="decimal"/>
      <w:lvlText w:val=""/>
      <w:lvlJc w:val="left"/>
    </w:lvl>
    <w:lvl w:ilvl="5" w:tplc="C796817E">
      <w:numFmt w:val="decimal"/>
      <w:lvlText w:val=""/>
      <w:lvlJc w:val="left"/>
    </w:lvl>
    <w:lvl w:ilvl="6" w:tplc="5D76CEAC">
      <w:numFmt w:val="decimal"/>
      <w:lvlText w:val=""/>
      <w:lvlJc w:val="left"/>
    </w:lvl>
    <w:lvl w:ilvl="7" w:tplc="4D8C567C">
      <w:numFmt w:val="decimal"/>
      <w:lvlText w:val=""/>
      <w:lvlJc w:val="left"/>
    </w:lvl>
    <w:lvl w:ilvl="8" w:tplc="33082780">
      <w:numFmt w:val="decimal"/>
      <w:lvlText w:val=""/>
      <w:lvlJc w:val="left"/>
    </w:lvl>
  </w:abstractNum>
  <w:abstractNum w:abstractNumId="13" w15:restartNumberingAfterBreak="0">
    <w:nsid w:val="6E212CB7"/>
    <w:multiLevelType w:val="hybridMultilevel"/>
    <w:tmpl w:val="372626FA"/>
    <w:lvl w:ilvl="0" w:tplc="CDCCA3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E2191A">
      <w:numFmt w:val="decimal"/>
      <w:lvlText w:val=""/>
      <w:lvlJc w:val="left"/>
    </w:lvl>
    <w:lvl w:ilvl="2" w:tplc="772672BE">
      <w:numFmt w:val="decimal"/>
      <w:lvlText w:val=""/>
      <w:lvlJc w:val="left"/>
    </w:lvl>
    <w:lvl w:ilvl="3" w:tplc="52724F38">
      <w:numFmt w:val="decimal"/>
      <w:lvlText w:val=""/>
      <w:lvlJc w:val="left"/>
    </w:lvl>
    <w:lvl w:ilvl="4" w:tplc="A8822B78">
      <w:numFmt w:val="decimal"/>
      <w:lvlText w:val=""/>
      <w:lvlJc w:val="left"/>
    </w:lvl>
    <w:lvl w:ilvl="5" w:tplc="249A9C16">
      <w:numFmt w:val="decimal"/>
      <w:lvlText w:val=""/>
      <w:lvlJc w:val="left"/>
    </w:lvl>
    <w:lvl w:ilvl="6" w:tplc="7CEAB996">
      <w:numFmt w:val="decimal"/>
      <w:lvlText w:val=""/>
      <w:lvlJc w:val="left"/>
    </w:lvl>
    <w:lvl w:ilvl="7" w:tplc="57F6D778">
      <w:numFmt w:val="decimal"/>
      <w:lvlText w:val=""/>
      <w:lvlJc w:val="left"/>
    </w:lvl>
    <w:lvl w:ilvl="8" w:tplc="B3E0395E">
      <w:numFmt w:val="decimal"/>
      <w:lvlText w:val=""/>
      <w:lvlJc w:val="left"/>
    </w:lvl>
  </w:abstractNum>
  <w:abstractNum w:abstractNumId="14" w15:restartNumberingAfterBreak="0">
    <w:nsid w:val="70165074"/>
    <w:multiLevelType w:val="hybridMultilevel"/>
    <w:tmpl w:val="6804F0D0"/>
    <w:lvl w:ilvl="0" w:tplc="E91202A4">
      <w:numFmt w:val="decimal"/>
      <w:lvlText w:val=""/>
      <w:lvlJc w:val="left"/>
    </w:lvl>
    <w:lvl w:ilvl="1" w:tplc="872C2800">
      <w:numFmt w:val="decimal"/>
      <w:lvlText w:val=""/>
      <w:lvlJc w:val="left"/>
    </w:lvl>
    <w:lvl w:ilvl="2" w:tplc="FCD4DAF2">
      <w:numFmt w:val="decimal"/>
      <w:lvlText w:val=""/>
      <w:lvlJc w:val="left"/>
    </w:lvl>
    <w:lvl w:ilvl="3" w:tplc="38D6DA92">
      <w:numFmt w:val="decimal"/>
      <w:lvlText w:val=""/>
      <w:lvlJc w:val="left"/>
    </w:lvl>
    <w:lvl w:ilvl="4" w:tplc="940C0948">
      <w:numFmt w:val="decimal"/>
      <w:lvlText w:val=""/>
      <w:lvlJc w:val="left"/>
    </w:lvl>
    <w:lvl w:ilvl="5" w:tplc="501E0C64">
      <w:numFmt w:val="decimal"/>
      <w:lvlText w:val=""/>
      <w:lvlJc w:val="left"/>
    </w:lvl>
    <w:lvl w:ilvl="6" w:tplc="B4A82F4A">
      <w:numFmt w:val="decimal"/>
      <w:lvlText w:val=""/>
      <w:lvlJc w:val="left"/>
    </w:lvl>
    <w:lvl w:ilvl="7" w:tplc="7AD0DD10">
      <w:numFmt w:val="decimal"/>
      <w:lvlText w:val=""/>
      <w:lvlJc w:val="left"/>
    </w:lvl>
    <w:lvl w:ilvl="8" w:tplc="6A4A0D60">
      <w:numFmt w:val="decimal"/>
      <w:lvlText w:val=""/>
      <w:lvlJc w:val="left"/>
    </w:lvl>
  </w:abstractNum>
  <w:abstractNum w:abstractNumId="15" w15:restartNumberingAfterBreak="0">
    <w:nsid w:val="77316F6A"/>
    <w:multiLevelType w:val="hybridMultilevel"/>
    <w:tmpl w:val="1E0C3AB4"/>
    <w:lvl w:ilvl="0" w:tplc="846204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BE1552">
      <w:numFmt w:val="decimal"/>
      <w:lvlText w:val=""/>
      <w:lvlJc w:val="left"/>
    </w:lvl>
    <w:lvl w:ilvl="2" w:tplc="5BF657AC">
      <w:numFmt w:val="decimal"/>
      <w:lvlText w:val=""/>
      <w:lvlJc w:val="left"/>
    </w:lvl>
    <w:lvl w:ilvl="3" w:tplc="DDCEC7CE">
      <w:numFmt w:val="decimal"/>
      <w:lvlText w:val=""/>
      <w:lvlJc w:val="left"/>
    </w:lvl>
    <w:lvl w:ilvl="4" w:tplc="D1E25E3A">
      <w:numFmt w:val="decimal"/>
      <w:lvlText w:val=""/>
      <w:lvlJc w:val="left"/>
    </w:lvl>
    <w:lvl w:ilvl="5" w:tplc="50903DCE">
      <w:numFmt w:val="decimal"/>
      <w:lvlText w:val=""/>
      <w:lvlJc w:val="left"/>
    </w:lvl>
    <w:lvl w:ilvl="6" w:tplc="72FA4B42">
      <w:numFmt w:val="decimal"/>
      <w:lvlText w:val=""/>
      <w:lvlJc w:val="left"/>
    </w:lvl>
    <w:lvl w:ilvl="7" w:tplc="B18CE212">
      <w:numFmt w:val="decimal"/>
      <w:lvlText w:val=""/>
      <w:lvlJc w:val="left"/>
    </w:lvl>
    <w:lvl w:ilvl="8" w:tplc="71183024">
      <w:numFmt w:val="decimal"/>
      <w:lvlText w:val=""/>
      <w:lvlJc w:val="left"/>
    </w:lvl>
  </w:abstractNum>
  <w:num w:numId="1" w16cid:durableId="351804341">
    <w:abstractNumId w:val="1"/>
  </w:num>
  <w:num w:numId="2" w16cid:durableId="1820730322">
    <w:abstractNumId w:val="15"/>
  </w:num>
  <w:num w:numId="3" w16cid:durableId="461504780">
    <w:abstractNumId w:val="13"/>
  </w:num>
  <w:num w:numId="4" w16cid:durableId="349070789">
    <w:abstractNumId w:val="3"/>
  </w:num>
  <w:num w:numId="5" w16cid:durableId="622268674">
    <w:abstractNumId w:val="12"/>
  </w:num>
  <w:num w:numId="6" w16cid:durableId="2019841646">
    <w:abstractNumId w:val="9"/>
  </w:num>
  <w:num w:numId="7" w16cid:durableId="1189876427">
    <w:abstractNumId w:val="4"/>
  </w:num>
  <w:num w:numId="8" w16cid:durableId="273485585">
    <w:abstractNumId w:val="0"/>
  </w:num>
  <w:num w:numId="9" w16cid:durableId="1330907063">
    <w:abstractNumId w:val="5"/>
  </w:num>
  <w:num w:numId="10" w16cid:durableId="100689202">
    <w:abstractNumId w:val="7"/>
  </w:num>
  <w:num w:numId="11" w16cid:durableId="428164700">
    <w:abstractNumId w:val="8"/>
  </w:num>
  <w:num w:numId="12" w16cid:durableId="313723638">
    <w:abstractNumId w:val="6"/>
  </w:num>
  <w:num w:numId="13" w16cid:durableId="1358893394">
    <w:abstractNumId w:val="2"/>
  </w:num>
  <w:num w:numId="14" w16cid:durableId="1705860177">
    <w:abstractNumId w:val="11"/>
  </w:num>
  <w:num w:numId="15" w16cid:durableId="1907691435">
    <w:abstractNumId w:val="14"/>
  </w:num>
  <w:num w:numId="16" w16cid:durableId="7532108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436"/>
    <w:rsid w:val="003940C8"/>
    <w:rsid w:val="0060395E"/>
    <w:rsid w:val="00AF3871"/>
    <w:rsid w:val="00B8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41637"/>
  <w15:docId w15:val="{7B66F911-0892-4E87-975B-08591681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1429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e11687</cp:lastModifiedBy>
  <cp:revision>3</cp:revision>
  <dcterms:created xsi:type="dcterms:W3CDTF">2026-07-20T09:09:00Z</dcterms:created>
  <dcterms:modified xsi:type="dcterms:W3CDTF">2026-07-20T09:45:00Z</dcterms:modified>
</cp:coreProperties>
</file>