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29F50" w14:textId="0B195F3D" w:rsidR="00E86DF7" w:rsidRDefault="0024323B" w:rsidP="0024323B">
      <w:pPr>
        <w:jc w:val="center"/>
        <w:rPr>
          <w:rFonts w:ascii="Times New Roman" w:hAnsi="Times New Roman" w:cs="Times New Roman"/>
          <w:b/>
          <w:bCs/>
          <w:sz w:val="20"/>
          <w:szCs w:val="20"/>
        </w:rPr>
      </w:pPr>
      <w:r w:rsidRPr="0024323B">
        <w:rPr>
          <w:rFonts w:ascii="Times New Roman" w:hAnsi="Times New Roman" w:cs="Times New Roman"/>
          <w:b/>
          <w:bCs/>
          <w:sz w:val="48"/>
          <w:szCs w:val="48"/>
        </w:rPr>
        <w:t>Phishing URL Detection Using Machine Learning and Character-Level TF-IDF</w:t>
      </w:r>
    </w:p>
    <w:p w14:paraId="34A1BF05" w14:textId="77777777" w:rsidR="0024323B" w:rsidRDefault="0024323B" w:rsidP="0024323B">
      <w:pPr>
        <w:jc w:val="center"/>
        <w:rPr>
          <w:rFonts w:ascii="Times New Roman" w:hAnsi="Times New Roman" w:cs="Times New Roman"/>
          <w:b/>
          <w:bCs/>
          <w:sz w:val="20"/>
          <w:szCs w:val="20"/>
        </w:rPr>
      </w:pPr>
    </w:p>
    <w:p w14:paraId="2E05D64A" w14:textId="51978AF4" w:rsidR="0024323B" w:rsidRDefault="0024323B" w:rsidP="0024323B">
      <w:pPr>
        <w:rPr>
          <w:rFonts w:ascii="Times New Roman" w:hAnsi="Times New Roman" w:cs="Times New Roman"/>
          <w:b/>
          <w:bCs/>
          <w:sz w:val="20"/>
          <w:szCs w:val="20"/>
        </w:rPr>
      </w:pPr>
      <w:r>
        <w:rPr>
          <w:rFonts w:ascii="Times New Roman" w:hAnsi="Times New Roman" w:cs="Times New Roman"/>
          <w:b/>
          <w:bCs/>
          <w:sz w:val="20"/>
          <w:szCs w:val="20"/>
        </w:rPr>
        <w:t>Connor Fletcher, Frank Sosta</w:t>
      </w:r>
    </w:p>
    <w:p w14:paraId="18C7D921" w14:textId="45E1863A" w:rsidR="0024323B" w:rsidRDefault="0024323B" w:rsidP="0024323B">
      <w:pPr>
        <w:rPr>
          <w:rFonts w:ascii="Times New Roman" w:hAnsi="Times New Roman" w:cs="Times New Roman"/>
        </w:rPr>
      </w:pPr>
      <w:r>
        <w:rPr>
          <w:rFonts w:ascii="Times New Roman" w:hAnsi="Times New Roman" w:cs="Times New Roman"/>
        </w:rPr>
        <w:pict w14:anchorId="77E74498">
          <v:rect id="_x0000_i1025" style="width:0;height:1.5pt" o:hralign="center" o:hrstd="t" o:hr="t" fillcolor="#a0a0a0" stroked="f"/>
        </w:pict>
      </w:r>
    </w:p>
    <w:p w14:paraId="6F8A230D" w14:textId="60E6D78B" w:rsidR="0024323B" w:rsidRPr="00F91928" w:rsidRDefault="0024323B" w:rsidP="0024323B">
      <w:pPr>
        <w:rPr>
          <w:rFonts w:ascii="Times New Roman" w:hAnsi="Times New Roman" w:cs="Times New Roman"/>
          <w:sz w:val="28"/>
          <w:szCs w:val="28"/>
        </w:rPr>
      </w:pPr>
      <w:r w:rsidRPr="00F91928">
        <w:rPr>
          <w:rFonts w:ascii="Times New Roman" w:hAnsi="Times New Roman" w:cs="Times New Roman"/>
          <w:b/>
          <w:bCs/>
          <w:sz w:val="28"/>
          <w:szCs w:val="28"/>
        </w:rPr>
        <w:t>Abstract</w:t>
      </w:r>
    </w:p>
    <w:p w14:paraId="0C69C586" w14:textId="3849BDEF" w:rsidR="0024323B" w:rsidRDefault="0024323B" w:rsidP="0024323B">
      <w:pPr>
        <w:rPr>
          <w:rFonts w:ascii="Times New Roman" w:hAnsi="Times New Roman" w:cs="Times New Roman"/>
          <w:sz w:val="20"/>
          <w:szCs w:val="20"/>
        </w:rPr>
      </w:pPr>
      <w:r>
        <w:rPr>
          <w:rFonts w:ascii="Times New Roman" w:hAnsi="Times New Roman" w:cs="Times New Roman"/>
          <w:sz w:val="20"/>
          <w:szCs w:val="20"/>
        </w:rPr>
        <w:t xml:space="preserve">Phishing attacks continue to be a serious threat to users and organizations by exploiting deceptive URLs that are designed to look legitimate. Automated URL-based phishing detection systems have become essential for the defense of these attacks due to their scalability, speed, and independence </w:t>
      </w:r>
      <w:r w:rsidR="00F2468E">
        <w:rPr>
          <w:rFonts w:ascii="Times New Roman" w:hAnsi="Times New Roman" w:cs="Times New Roman"/>
          <w:sz w:val="20"/>
          <w:szCs w:val="20"/>
        </w:rPr>
        <w:t>from website content. This study shows a machine-learning-based URL classification system that distinguishes phishing URLs from legitimate ones through character-level TF-IDF vectorization and Logistic Regression. Using a publicly available dataset that contains over 99,000 labeled URLs, from which then sampled 50,000 were randomly selected for model training and evaluation. After preprocessing and splitting the URLs into both training and testing sets, our model achieved an accuracy of 99.02%, with both high precision and recall over both classes. Our system was then deployed using a Flask web application, which enabled real-time URL analysis through a simple user interface. This experiment had results that demonstrated character-based feature extraction, along with classical machine-learning methods, is a highly effective way to go about phishing detection.</w:t>
      </w:r>
    </w:p>
    <w:p w14:paraId="70D8B812" w14:textId="193963D3" w:rsidR="00F2468E" w:rsidRDefault="00F2468E" w:rsidP="0024323B">
      <w:pPr>
        <w:rPr>
          <w:rFonts w:ascii="Times New Roman" w:hAnsi="Times New Roman" w:cs="Times New Roman"/>
          <w:sz w:val="20"/>
          <w:szCs w:val="20"/>
        </w:rPr>
      </w:pPr>
      <w:r>
        <w:rPr>
          <w:rFonts w:ascii="Times New Roman" w:hAnsi="Times New Roman" w:cs="Times New Roman"/>
          <w:b/>
          <w:bCs/>
          <w:sz w:val="20"/>
          <w:szCs w:val="20"/>
        </w:rPr>
        <w:t>Keywords –</w:t>
      </w:r>
      <w:r>
        <w:rPr>
          <w:rFonts w:ascii="Times New Roman" w:hAnsi="Times New Roman" w:cs="Times New Roman"/>
          <w:sz w:val="20"/>
          <w:szCs w:val="20"/>
        </w:rPr>
        <w:t xml:space="preserve"> Phishing Detection, Machine-Learning, TF-IDF, Logistic Regression, Cybersecurity, URL Classification.</w:t>
      </w:r>
    </w:p>
    <w:p w14:paraId="180182B7" w14:textId="262EE265" w:rsidR="00F2468E" w:rsidRDefault="00F2468E" w:rsidP="00F2468E">
      <w:pPr>
        <w:rPr>
          <w:rFonts w:ascii="Times New Roman" w:hAnsi="Times New Roman" w:cs="Times New Roman"/>
          <w:sz w:val="20"/>
          <w:szCs w:val="20"/>
        </w:rPr>
      </w:pPr>
      <w:r>
        <w:rPr>
          <w:rFonts w:ascii="Times New Roman" w:hAnsi="Times New Roman" w:cs="Times New Roman"/>
        </w:rPr>
        <w:pict w14:anchorId="718FF0BD">
          <v:rect id="_x0000_i1026" style="width:0;height:1.5pt" o:hralign="center" o:hrstd="t" o:hr="t" fillcolor="#a0a0a0" stroked="f"/>
        </w:pict>
      </w:r>
    </w:p>
    <w:p w14:paraId="4E3B3529" w14:textId="47EE5DB1" w:rsidR="00F2468E" w:rsidRPr="00F91928" w:rsidRDefault="00F2468E" w:rsidP="00F2468E">
      <w:pPr>
        <w:rPr>
          <w:rFonts w:ascii="Times New Roman" w:hAnsi="Times New Roman" w:cs="Times New Roman"/>
          <w:b/>
          <w:bCs/>
          <w:sz w:val="28"/>
          <w:szCs w:val="28"/>
        </w:rPr>
      </w:pPr>
      <w:r w:rsidRPr="00F91928">
        <w:rPr>
          <w:rFonts w:ascii="Times New Roman" w:hAnsi="Times New Roman" w:cs="Times New Roman"/>
          <w:b/>
          <w:bCs/>
          <w:sz w:val="28"/>
          <w:szCs w:val="28"/>
        </w:rPr>
        <w:t>I. Introduction</w:t>
      </w:r>
    </w:p>
    <w:p w14:paraId="2B2A9C53" w14:textId="3511ADF7" w:rsidR="00F2468E" w:rsidRDefault="00854E77" w:rsidP="00F2468E">
      <w:pPr>
        <w:rPr>
          <w:rFonts w:ascii="Times New Roman" w:hAnsi="Times New Roman" w:cs="Times New Roman"/>
          <w:sz w:val="20"/>
          <w:szCs w:val="20"/>
        </w:rPr>
      </w:pPr>
      <w:r>
        <w:rPr>
          <w:rFonts w:ascii="Times New Roman" w:hAnsi="Times New Roman" w:cs="Times New Roman"/>
          <w:sz w:val="20"/>
          <w:szCs w:val="20"/>
        </w:rPr>
        <w:t>Today, phishing is one of the most prevalent forms of cybercrime, with attackers often relying on fake URLs to lure their victims into believing that a website is trustworthy. These malicious URLs often mimic legitimate domains, exploit common name patterns, or rely on deceptive techniques to avoid being detected. As online services increase, this ability to automatically identify a phishing attempt based on a URL’s structure has become very important.</w:t>
      </w:r>
    </w:p>
    <w:p w14:paraId="1D1C59BC" w14:textId="48999E55" w:rsidR="00854E77" w:rsidRDefault="00854E77" w:rsidP="00F2468E">
      <w:pPr>
        <w:rPr>
          <w:rFonts w:ascii="Times New Roman" w:hAnsi="Times New Roman" w:cs="Times New Roman"/>
          <w:sz w:val="20"/>
          <w:szCs w:val="20"/>
        </w:rPr>
      </w:pPr>
      <w:r>
        <w:rPr>
          <w:rFonts w:ascii="Times New Roman" w:hAnsi="Times New Roman" w:cs="Times New Roman"/>
          <w:sz w:val="20"/>
          <w:szCs w:val="20"/>
        </w:rPr>
        <w:t xml:space="preserve">While many of the current detection systems have incorporated content analysis or other network-level features to detect phishing, a URL-based approach offers a simple yet highly effective alternative for this issue. It requires no webpage rendering, minimal resources, and is still effective even if additional web features aren’t available. Machine-learning techniques, specifically those that use character-level </w:t>
      </w:r>
      <w:r w:rsidR="00F91928">
        <w:rPr>
          <w:rFonts w:ascii="Times New Roman" w:hAnsi="Times New Roman" w:cs="Times New Roman"/>
          <w:sz w:val="20"/>
          <w:szCs w:val="20"/>
        </w:rPr>
        <w:t>representations, have shown a strong ability to perform when it comes to identifying faint textual patterns within fake URLs.</w:t>
      </w:r>
    </w:p>
    <w:p w14:paraId="054D76F5" w14:textId="0E5E6076" w:rsidR="00F91928" w:rsidRDefault="00F91928" w:rsidP="00F2468E">
      <w:pPr>
        <w:rPr>
          <w:rFonts w:ascii="Times New Roman" w:hAnsi="Times New Roman" w:cs="Times New Roman"/>
          <w:sz w:val="20"/>
          <w:szCs w:val="20"/>
        </w:rPr>
      </w:pPr>
      <w:r>
        <w:rPr>
          <w:rFonts w:ascii="Times New Roman" w:hAnsi="Times New Roman" w:cs="Times New Roman"/>
          <w:sz w:val="20"/>
          <w:szCs w:val="20"/>
        </w:rPr>
        <w:t xml:space="preserve">This study develops and evaluates a URL-based phishing detection system that uses TF-IDF character-level n-gram extraction and Logistic Regression classification. Our goal was to create a simple, yet fast, intuitive, and accurate model that was capable of being used as a lightweight security tool. Additionally, it uses a simple Flask web app that is implemented to demonstrate the program's capability in detecting in real-time.  </w:t>
      </w:r>
    </w:p>
    <w:p w14:paraId="5846215E" w14:textId="02795CDC" w:rsidR="00F91928" w:rsidRDefault="00F91928" w:rsidP="00F2468E">
      <w:pPr>
        <w:rPr>
          <w:rFonts w:ascii="Times New Roman" w:hAnsi="Times New Roman" w:cs="Times New Roman"/>
          <w:sz w:val="20"/>
          <w:szCs w:val="20"/>
        </w:rPr>
      </w:pPr>
      <w:r>
        <w:rPr>
          <w:rFonts w:ascii="Times New Roman" w:hAnsi="Times New Roman" w:cs="Times New Roman"/>
        </w:rPr>
        <w:pict w14:anchorId="5F595E09">
          <v:rect id="_x0000_i1027" style="width:0;height:1.5pt" o:hralign="center" o:hrstd="t" o:hr="t" fillcolor="#a0a0a0" stroked="f"/>
        </w:pict>
      </w:r>
    </w:p>
    <w:p w14:paraId="244001DA" w14:textId="3DC1651D" w:rsidR="00F91928" w:rsidRPr="00F91928" w:rsidRDefault="00F91928" w:rsidP="00F2468E">
      <w:pPr>
        <w:rPr>
          <w:rFonts w:ascii="Times New Roman" w:hAnsi="Times New Roman" w:cs="Times New Roman"/>
          <w:sz w:val="28"/>
          <w:szCs w:val="28"/>
        </w:rPr>
      </w:pPr>
      <w:r w:rsidRPr="00F91928">
        <w:rPr>
          <w:rFonts w:ascii="Times New Roman" w:hAnsi="Times New Roman" w:cs="Times New Roman"/>
          <w:b/>
          <w:bCs/>
          <w:sz w:val="28"/>
          <w:szCs w:val="28"/>
        </w:rPr>
        <w:t>II. Methodology</w:t>
      </w:r>
    </w:p>
    <w:p w14:paraId="1A330DF3" w14:textId="58C73E21" w:rsidR="00F91928" w:rsidRDefault="00F91928" w:rsidP="00F2468E">
      <w:pPr>
        <w:rPr>
          <w:rFonts w:ascii="Times New Roman" w:hAnsi="Times New Roman" w:cs="Times New Roman"/>
          <w:sz w:val="20"/>
          <w:szCs w:val="20"/>
        </w:rPr>
      </w:pPr>
      <w:r>
        <w:rPr>
          <w:rFonts w:ascii="Times New Roman" w:hAnsi="Times New Roman" w:cs="Times New Roman"/>
          <w:sz w:val="20"/>
          <w:szCs w:val="20"/>
        </w:rPr>
        <w:lastRenderedPageBreak/>
        <w:t>This section talks about the dataset's characteristics, the preprocessing pipeline, feature extraction techniques, model training, and system deployment.</w:t>
      </w:r>
    </w:p>
    <w:p w14:paraId="7F3440A9" w14:textId="3D32E592" w:rsidR="00F91928" w:rsidRDefault="00F91928" w:rsidP="00F2468E">
      <w:pPr>
        <w:rPr>
          <w:rFonts w:ascii="Times New Roman" w:hAnsi="Times New Roman" w:cs="Times New Roman"/>
          <w:sz w:val="20"/>
          <w:szCs w:val="20"/>
        </w:rPr>
      </w:pPr>
      <w:r>
        <w:rPr>
          <w:rFonts w:ascii="Times New Roman" w:hAnsi="Times New Roman" w:cs="Times New Roman"/>
        </w:rPr>
        <w:pict w14:anchorId="5515B7A4">
          <v:rect id="_x0000_i1028" style="width:0;height:1.5pt" o:hralign="center" o:hrstd="t" o:hr="t" fillcolor="#a0a0a0" stroked="f"/>
        </w:pict>
      </w:r>
    </w:p>
    <w:p w14:paraId="12865DC0" w14:textId="57DC5C0A" w:rsidR="00F91928" w:rsidRDefault="00F91928" w:rsidP="00F2468E">
      <w:pPr>
        <w:rPr>
          <w:rFonts w:ascii="Times New Roman" w:hAnsi="Times New Roman" w:cs="Times New Roman"/>
        </w:rPr>
      </w:pPr>
      <w:r>
        <w:rPr>
          <w:rFonts w:ascii="Times New Roman" w:hAnsi="Times New Roman" w:cs="Times New Roman"/>
          <w:b/>
          <w:bCs/>
        </w:rPr>
        <w:t>A. Dataset</w:t>
      </w:r>
    </w:p>
    <w:p w14:paraId="60C08186" w14:textId="7F0576D9" w:rsidR="00F91928" w:rsidRDefault="00F91928" w:rsidP="00F2468E">
      <w:pPr>
        <w:rPr>
          <w:rFonts w:ascii="Times New Roman" w:hAnsi="Times New Roman" w:cs="Times New Roman"/>
          <w:sz w:val="20"/>
          <w:szCs w:val="20"/>
        </w:rPr>
      </w:pPr>
      <w:r>
        <w:rPr>
          <w:rFonts w:ascii="Times New Roman" w:hAnsi="Times New Roman" w:cs="Times New Roman"/>
          <w:sz w:val="20"/>
          <w:szCs w:val="20"/>
        </w:rPr>
        <w:t>We used a Kaggle dataset that contained just over 99,000 labeled URLs, each of which contained two fields:</w:t>
      </w:r>
    </w:p>
    <w:p w14:paraId="0B720E5D" w14:textId="7D07096A" w:rsidR="00F91928" w:rsidRDefault="00F91928" w:rsidP="00F91928">
      <w:pPr>
        <w:pStyle w:val="ListParagraph"/>
        <w:numPr>
          <w:ilvl w:val="0"/>
          <w:numId w:val="4"/>
        </w:numPr>
        <w:rPr>
          <w:rFonts w:ascii="Times New Roman" w:hAnsi="Times New Roman" w:cs="Times New Roman"/>
          <w:sz w:val="20"/>
          <w:szCs w:val="20"/>
        </w:rPr>
      </w:pPr>
      <w:proofErr w:type="spellStart"/>
      <w:r>
        <w:rPr>
          <w:rFonts w:ascii="Times New Roman" w:hAnsi="Times New Roman" w:cs="Times New Roman"/>
          <w:sz w:val="20"/>
          <w:szCs w:val="20"/>
        </w:rPr>
        <w:t>url</w:t>
      </w:r>
      <w:proofErr w:type="spellEnd"/>
      <w:r>
        <w:rPr>
          <w:rFonts w:ascii="Times New Roman" w:hAnsi="Times New Roman" w:cs="Times New Roman"/>
          <w:sz w:val="20"/>
          <w:szCs w:val="20"/>
        </w:rPr>
        <w:t xml:space="preserve"> – a full string of a URL</w:t>
      </w:r>
    </w:p>
    <w:p w14:paraId="4FFBB2B2" w14:textId="76385CE2" w:rsidR="00F91928" w:rsidRDefault="00F91928" w:rsidP="00F91928">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 xml:space="preserve">label </w:t>
      </w:r>
      <w:r w:rsidR="00C72A8D">
        <w:rPr>
          <w:rFonts w:ascii="Times New Roman" w:hAnsi="Times New Roman" w:cs="Times New Roman"/>
          <w:sz w:val="20"/>
          <w:szCs w:val="20"/>
        </w:rPr>
        <w:t>–</w:t>
      </w:r>
      <w:r>
        <w:rPr>
          <w:rFonts w:ascii="Times New Roman" w:hAnsi="Times New Roman" w:cs="Times New Roman"/>
          <w:sz w:val="20"/>
          <w:szCs w:val="20"/>
        </w:rPr>
        <w:t xml:space="preserve"> </w:t>
      </w:r>
      <w:r w:rsidR="00C72A8D">
        <w:rPr>
          <w:rFonts w:ascii="Times New Roman" w:hAnsi="Times New Roman" w:cs="Times New Roman"/>
          <w:sz w:val="20"/>
          <w:szCs w:val="20"/>
        </w:rPr>
        <w:t>categorized as “legitimate” or “phishing” by a 1 or 0</w:t>
      </w:r>
    </w:p>
    <w:p w14:paraId="7EE9AA90" w14:textId="3F768D65" w:rsidR="00C72A8D" w:rsidRDefault="00C72A8D" w:rsidP="00C72A8D">
      <w:pPr>
        <w:rPr>
          <w:rFonts w:ascii="Times New Roman" w:hAnsi="Times New Roman" w:cs="Times New Roman"/>
          <w:sz w:val="20"/>
          <w:szCs w:val="20"/>
        </w:rPr>
      </w:pPr>
      <w:r>
        <w:rPr>
          <w:rFonts w:ascii="Times New Roman" w:hAnsi="Times New Roman" w:cs="Times New Roman"/>
          <w:sz w:val="20"/>
          <w:szCs w:val="20"/>
        </w:rPr>
        <w:t xml:space="preserve">To make our training process simpler, we reduced the number of URLs to a random subset of 50,000 samples which were selected using a fixed random seed to ensure simplicity. </w:t>
      </w:r>
      <w:r w:rsidRPr="00C72A8D">
        <w:rPr>
          <w:rFonts w:ascii="Times New Roman" w:hAnsi="Times New Roman" w:cs="Times New Roman"/>
          <w:sz w:val="20"/>
          <w:szCs w:val="20"/>
        </w:rPr>
        <w:t>The dataset was almost evenly split, with 50,067 good URLs and 49,036 phishing URLs after preprocessing.</w:t>
      </w:r>
    </w:p>
    <w:p w14:paraId="4E31D738" w14:textId="6FA54D17" w:rsidR="00C72A8D" w:rsidRDefault="00C72A8D" w:rsidP="00C72A8D">
      <w:pPr>
        <w:rPr>
          <w:rFonts w:ascii="Times New Roman" w:hAnsi="Times New Roman" w:cs="Times New Roman"/>
          <w:sz w:val="20"/>
          <w:szCs w:val="20"/>
        </w:rPr>
      </w:pPr>
      <w:r>
        <w:rPr>
          <w:rFonts w:ascii="Times New Roman" w:hAnsi="Times New Roman" w:cs="Times New Roman"/>
        </w:rPr>
        <w:pict w14:anchorId="59D586E8">
          <v:rect id="_x0000_i1029" style="width:0;height:1.5pt" o:hralign="center" o:hrstd="t" o:hr="t" fillcolor="#a0a0a0" stroked="f"/>
        </w:pict>
      </w:r>
    </w:p>
    <w:p w14:paraId="43C72FB6" w14:textId="2B95E87E" w:rsidR="00C72A8D" w:rsidRDefault="00C72A8D" w:rsidP="00C72A8D">
      <w:pPr>
        <w:rPr>
          <w:rFonts w:ascii="Times New Roman" w:hAnsi="Times New Roman" w:cs="Times New Roman"/>
        </w:rPr>
      </w:pPr>
      <w:r>
        <w:rPr>
          <w:rFonts w:ascii="Times New Roman" w:hAnsi="Times New Roman" w:cs="Times New Roman"/>
          <w:b/>
          <w:bCs/>
        </w:rPr>
        <w:t>B. Data Cleaning</w:t>
      </w:r>
    </w:p>
    <w:p w14:paraId="72DD5719" w14:textId="1D154796" w:rsidR="00533B79" w:rsidRDefault="00533B79" w:rsidP="00C72A8D">
      <w:pPr>
        <w:rPr>
          <w:rFonts w:ascii="Times New Roman" w:hAnsi="Times New Roman" w:cs="Times New Roman"/>
          <w:sz w:val="20"/>
          <w:szCs w:val="20"/>
        </w:rPr>
      </w:pPr>
      <w:r>
        <w:rPr>
          <w:rFonts w:ascii="Times New Roman" w:hAnsi="Times New Roman" w:cs="Times New Roman"/>
          <w:sz w:val="20"/>
          <w:szCs w:val="20"/>
        </w:rPr>
        <w:t>Preprocessing operations were performed programmatically within the training pipeline. These steps included:</w:t>
      </w:r>
    </w:p>
    <w:p w14:paraId="371FAD3A" w14:textId="742AA2ED" w:rsidR="00533B79" w:rsidRDefault="00533B79" w:rsidP="00533B79">
      <w:pPr>
        <w:pStyle w:val="ListParagraph"/>
        <w:numPr>
          <w:ilvl w:val="0"/>
          <w:numId w:val="5"/>
        </w:numPr>
        <w:rPr>
          <w:rFonts w:ascii="Times New Roman" w:hAnsi="Times New Roman" w:cs="Times New Roman"/>
          <w:sz w:val="20"/>
          <w:szCs w:val="20"/>
        </w:rPr>
      </w:pPr>
      <w:r>
        <w:rPr>
          <w:rFonts w:ascii="Times New Roman" w:hAnsi="Times New Roman" w:cs="Times New Roman"/>
          <w:sz w:val="20"/>
          <w:szCs w:val="20"/>
        </w:rPr>
        <w:t>Dropping any rows that contained missing URLs or label values</w:t>
      </w:r>
    </w:p>
    <w:p w14:paraId="3C80406D" w14:textId="71A2F75F" w:rsidR="00533B79" w:rsidRDefault="00533B79" w:rsidP="00533B79">
      <w:pPr>
        <w:pStyle w:val="ListParagraph"/>
        <w:numPr>
          <w:ilvl w:val="0"/>
          <w:numId w:val="5"/>
        </w:numPr>
        <w:rPr>
          <w:rFonts w:ascii="Times New Roman" w:hAnsi="Times New Roman" w:cs="Times New Roman"/>
          <w:sz w:val="20"/>
          <w:szCs w:val="20"/>
        </w:rPr>
      </w:pPr>
      <w:r>
        <w:rPr>
          <w:rFonts w:ascii="Times New Roman" w:hAnsi="Times New Roman" w:cs="Times New Roman"/>
          <w:sz w:val="20"/>
          <w:szCs w:val="20"/>
        </w:rPr>
        <w:t>Standardizing label text by converting everything to lowercase and removing any extra space before or after the URL</w:t>
      </w:r>
    </w:p>
    <w:p w14:paraId="5063C350" w14:textId="32E3021B" w:rsidR="00533B79" w:rsidRDefault="00533B79" w:rsidP="00533B79">
      <w:pPr>
        <w:pStyle w:val="ListParagraph"/>
        <w:numPr>
          <w:ilvl w:val="0"/>
          <w:numId w:val="5"/>
        </w:numPr>
        <w:rPr>
          <w:rFonts w:ascii="Times New Roman" w:hAnsi="Times New Roman" w:cs="Times New Roman"/>
          <w:sz w:val="20"/>
          <w:szCs w:val="20"/>
        </w:rPr>
      </w:pPr>
      <w:r>
        <w:rPr>
          <w:rFonts w:ascii="Times New Roman" w:hAnsi="Times New Roman" w:cs="Times New Roman"/>
          <w:sz w:val="20"/>
          <w:szCs w:val="20"/>
        </w:rPr>
        <w:t>Mapping label text to numerical values, basically, all legitimate URLs were labeled as 0, and phishing as 1</w:t>
      </w:r>
    </w:p>
    <w:p w14:paraId="1A3AEF34" w14:textId="2FC5488F" w:rsidR="00533B79" w:rsidRDefault="00533B79" w:rsidP="00533B79">
      <w:pPr>
        <w:pStyle w:val="ListParagraph"/>
        <w:numPr>
          <w:ilvl w:val="0"/>
          <w:numId w:val="5"/>
        </w:numPr>
        <w:rPr>
          <w:rFonts w:ascii="Times New Roman" w:hAnsi="Times New Roman" w:cs="Times New Roman"/>
          <w:sz w:val="20"/>
          <w:szCs w:val="20"/>
        </w:rPr>
      </w:pPr>
      <w:r>
        <w:rPr>
          <w:rFonts w:ascii="Times New Roman" w:hAnsi="Times New Roman" w:cs="Times New Roman"/>
          <w:sz w:val="20"/>
          <w:szCs w:val="20"/>
        </w:rPr>
        <w:t>Removing any samples that didn’t contain a label</w:t>
      </w:r>
    </w:p>
    <w:p w14:paraId="68D83C5C" w14:textId="1398C733" w:rsidR="00533B79" w:rsidRDefault="00533B79" w:rsidP="00533B79">
      <w:pPr>
        <w:pStyle w:val="ListParagraph"/>
        <w:numPr>
          <w:ilvl w:val="0"/>
          <w:numId w:val="5"/>
        </w:numPr>
        <w:rPr>
          <w:rFonts w:ascii="Times New Roman" w:hAnsi="Times New Roman" w:cs="Times New Roman"/>
          <w:sz w:val="20"/>
          <w:szCs w:val="20"/>
        </w:rPr>
      </w:pPr>
      <w:r>
        <w:rPr>
          <w:rFonts w:ascii="Times New Roman" w:hAnsi="Times New Roman" w:cs="Times New Roman"/>
          <w:sz w:val="20"/>
          <w:szCs w:val="20"/>
        </w:rPr>
        <w:t>Ensuring the final labels were in integer format</w:t>
      </w:r>
    </w:p>
    <w:p w14:paraId="1ECD3E9D" w14:textId="7E78DB17" w:rsidR="00533B79" w:rsidRDefault="00533B79" w:rsidP="00533B79">
      <w:pPr>
        <w:rPr>
          <w:rFonts w:ascii="Times New Roman" w:hAnsi="Times New Roman" w:cs="Times New Roman"/>
          <w:sz w:val="20"/>
          <w:szCs w:val="20"/>
        </w:rPr>
      </w:pPr>
      <w:r>
        <w:rPr>
          <w:rFonts w:ascii="Times New Roman" w:hAnsi="Times New Roman" w:cs="Times New Roman"/>
          <w:sz w:val="20"/>
          <w:szCs w:val="20"/>
        </w:rPr>
        <w:t>This all ensured that the dataset contained only the cleaned and well-structured records, suitable for training.</w:t>
      </w:r>
    </w:p>
    <w:p w14:paraId="76224116" w14:textId="5873E0A1" w:rsidR="00533B79" w:rsidRDefault="00533B79" w:rsidP="00533B79">
      <w:pPr>
        <w:rPr>
          <w:rFonts w:ascii="Times New Roman" w:hAnsi="Times New Roman" w:cs="Times New Roman"/>
          <w:sz w:val="20"/>
          <w:szCs w:val="20"/>
        </w:rPr>
      </w:pPr>
      <w:r>
        <w:rPr>
          <w:rFonts w:ascii="Times New Roman" w:hAnsi="Times New Roman" w:cs="Times New Roman"/>
        </w:rPr>
        <w:pict w14:anchorId="0DCBA489">
          <v:rect id="_x0000_i1030" style="width:0;height:1.5pt" o:hralign="center" o:hrstd="t" o:hr="t" fillcolor="#a0a0a0" stroked="f"/>
        </w:pict>
      </w:r>
    </w:p>
    <w:p w14:paraId="0D4AFD4C" w14:textId="63E011BE" w:rsidR="00533B79" w:rsidRDefault="00533B79" w:rsidP="00533B79">
      <w:pPr>
        <w:rPr>
          <w:rFonts w:ascii="Times New Roman" w:hAnsi="Times New Roman" w:cs="Times New Roman"/>
        </w:rPr>
      </w:pPr>
      <w:r>
        <w:rPr>
          <w:rFonts w:ascii="Times New Roman" w:hAnsi="Times New Roman" w:cs="Times New Roman"/>
          <w:b/>
          <w:bCs/>
        </w:rPr>
        <w:t>C. Train-Test Split</w:t>
      </w:r>
    </w:p>
    <w:p w14:paraId="25D3850C" w14:textId="3C2D4444" w:rsidR="00533B79" w:rsidRDefault="00533B79" w:rsidP="00533B79">
      <w:pPr>
        <w:rPr>
          <w:rFonts w:ascii="Times New Roman" w:hAnsi="Times New Roman" w:cs="Times New Roman"/>
          <w:sz w:val="20"/>
          <w:szCs w:val="20"/>
        </w:rPr>
      </w:pPr>
      <w:r>
        <w:rPr>
          <w:rFonts w:ascii="Times New Roman" w:hAnsi="Times New Roman" w:cs="Times New Roman"/>
          <w:sz w:val="20"/>
          <w:szCs w:val="20"/>
        </w:rPr>
        <w:t>The cleaned data was divided into training sets and testing sets using an 80/20 split to preserve class balance. This then produced:</w:t>
      </w:r>
    </w:p>
    <w:p w14:paraId="1FB446D1" w14:textId="53453B0D" w:rsidR="00533B79" w:rsidRDefault="00533B79" w:rsidP="00533B79">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rPr>
        <w:t>40,000 training samples</w:t>
      </w:r>
    </w:p>
    <w:p w14:paraId="23D32F2D" w14:textId="5BDE574E" w:rsidR="00533B79" w:rsidRDefault="00533B79" w:rsidP="00533B79">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rPr>
        <w:t>10,000 testing samples</w:t>
      </w:r>
    </w:p>
    <w:p w14:paraId="4949B561" w14:textId="683691BF" w:rsidR="00533B79" w:rsidRDefault="00533B79" w:rsidP="00533B79">
      <w:pPr>
        <w:rPr>
          <w:rFonts w:ascii="Times New Roman" w:hAnsi="Times New Roman" w:cs="Times New Roman"/>
          <w:sz w:val="20"/>
          <w:szCs w:val="20"/>
        </w:rPr>
      </w:pPr>
      <w:r>
        <w:rPr>
          <w:rFonts w:ascii="Times New Roman" w:hAnsi="Times New Roman" w:cs="Times New Roman"/>
          <w:sz w:val="20"/>
          <w:szCs w:val="20"/>
        </w:rPr>
        <w:t xml:space="preserve">Since the distribution of phishing versus non-phishing URLs was essentially 50/50, </w:t>
      </w:r>
      <w:r w:rsidR="003C2858">
        <w:rPr>
          <w:rFonts w:ascii="Times New Roman" w:hAnsi="Times New Roman" w:cs="Times New Roman"/>
          <w:sz w:val="20"/>
          <w:szCs w:val="20"/>
        </w:rPr>
        <w:t xml:space="preserve">this made sure that the evaluation was </w:t>
      </w:r>
      <w:r w:rsidR="003C2858">
        <w:rPr>
          <w:rFonts w:ascii="Times New Roman" w:hAnsi="Times New Roman" w:cs="Times New Roman"/>
          <w:sz w:val="20"/>
          <w:szCs w:val="20"/>
        </w:rPr>
        <w:t>accurate</w:t>
      </w:r>
      <w:r w:rsidR="003C2858">
        <w:rPr>
          <w:rFonts w:ascii="Times New Roman" w:hAnsi="Times New Roman" w:cs="Times New Roman"/>
          <w:sz w:val="20"/>
          <w:szCs w:val="20"/>
        </w:rPr>
        <w:t xml:space="preserve"> and fair</w:t>
      </w:r>
    </w:p>
    <w:p w14:paraId="3452526A" w14:textId="2A73820D" w:rsidR="00533B79" w:rsidRDefault="00533B79" w:rsidP="00533B79">
      <w:pPr>
        <w:rPr>
          <w:rFonts w:ascii="Times New Roman" w:hAnsi="Times New Roman" w:cs="Times New Roman"/>
          <w:sz w:val="20"/>
          <w:szCs w:val="20"/>
        </w:rPr>
      </w:pPr>
      <w:r>
        <w:rPr>
          <w:rFonts w:ascii="Times New Roman" w:hAnsi="Times New Roman" w:cs="Times New Roman"/>
        </w:rPr>
        <w:pict w14:anchorId="50F38CF5">
          <v:rect id="_x0000_i1031" style="width:0;height:1.5pt" o:hralign="center" o:hrstd="t" o:hr="t" fillcolor="#a0a0a0" stroked="f"/>
        </w:pict>
      </w:r>
    </w:p>
    <w:p w14:paraId="11054ADB" w14:textId="266DDF2F" w:rsidR="00533B79" w:rsidRDefault="003C2858" w:rsidP="00533B79">
      <w:pPr>
        <w:rPr>
          <w:rFonts w:ascii="Times New Roman" w:hAnsi="Times New Roman" w:cs="Times New Roman"/>
          <w:b/>
          <w:bCs/>
        </w:rPr>
      </w:pPr>
      <w:r>
        <w:rPr>
          <w:rFonts w:ascii="Times New Roman" w:hAnsi="Times New Roman" w:cs="Times New Roman"/>
          <w:b/>
          <w:bCs/>
        </w:rPr>
        <w:t>D. Feature Extraction Using TF-IDF</w:t>
      </w:r>
    </w:p>
    <w:p w14:paraId="7B0B8EFE" w14:textId="2CFA9AF8" w:rsidR="003C2858" w:rsidRDefault="003C2858" w:rsidP="00533B79">
      <w:pPr>
        <w:rPr>
          <w:rFonts w:ascii="Times New Roman" w:hAnsi="Times New Roman" w:cs="Times New Roman"/>
          <w:sz w:val="20"/>
          <w:szCs w:val="20"/>
        </w:rPr>
      </w:pPr>
      <w:r>
        <w:rPr>
          <w:rFonts w:ascii="Times New Roman" w:hAnsi="Times New Roman" w:cs="Times New Roman"/>
          <w:sz w:val="20"/>
          <w:szCs w:val="20"/>
        </w:rPr>
        <w:t>URLs were converted into numerical feature vectors using TF-IDF vectorization from scikit-learn. Key parameter choices included:</w:t>
      </w:r>
    </w:p>
    <w:p w14:paraId="1F3D91CC" w14:textId="1039A19E" w:rsidR="003C2858" w:rsidRDefault="003C2858" w:rsidP="003C2858">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Character-level analysis using char-</w:t>
      </w:r>
      <w:proofErr w:type="spellStart"/>
      <w:r>
        <w:rPr>
          <w:rFonts w:ascii="Times New Roman" w:hAnsi="Times New Roman" w:cs="Times New Roman"/>
          <w:sz w:val="20"/>
          <w:szCs w:val="20"/>
        </w:rPr>
        <w:t>wb</w:t>
      </w:r>
      <w:proofErr w:type="spellEnd"/>
      <w:r>
        <w:rPr>
          <w:rFonts w:ascii="Times New Roman" w:hAnsi="Times New Roman" w:cs="Times New Roman"/>
          <w:sz w:val="20"/>
          <w:szCs w:val="20"/>
        </w:rPr>
        <w:t xml:space="preserve"> analyzer</w:t>
      </w:r>
    </w:p>
    <w:p w14:paraId="450C9432" w14:textId="564DB414" w:rsidR="003C2858" w:rsidRDefault="003C2858" w:rsidP="003C2858">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lastRenderedPageBreak/>
        <w:t>n-gram range of 3-5 characters, this allowed pattern recognition of substrings commonly found in the phishing URLs</w:t>
      </w:r>
    </w:p>
    <w:p w14:paraId="35FD9158" w14:textId="1F3A3CFE" w:rsidR="003C2858" w:rsidRDefault="003C2858" w:rsidP="003C2858">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Minimum document frequency of 5, which filtered out extremely rare n-grams</w:t>
      </w:r>
    </w:p>
    <w:p w14:paraId="46C63AB6" w14:textId="77777777" w:rsidR="003C2858" w:rsidRDefault="003C2858" w:rsidP="003C2858">
      <w:pPr>
        <w:rPr>
          <w:rFonts w:ascii="Times New Roman" w:hAnsi="Times New Roman" w:cs="Times New Roman"/>
          <w:sz w:val="20"/>
          <w:szCs w:val="20"/>
        </w:rPr>
      </w:pPr>
      <w:r>
        <w:rPr>
          <w:rFonts w:ascii="Times New Roman" w:hAnsi="Times New Roman" w:cs="Times New Roman"/>
          <w:sz w:val="20"/>
          <w:szCs w:val="20"/>
        </w:rPr>
        <w:t>The final set of features had 86,829 values for both training and testing data.</w:t>
      </w:r>
    </w:p>
    <w:p w14:paraId="340F8848" w14:textId="53CFF1FA" w:rsidR="003C2858" w:rsidRDefault="003C2858" w:rsidP="003C2858">
      <w:pPr>
        <w:rPr>
          <w:rFonts w:ascii="Times New Roman" w:hAnsi="Times New Roman" w:cs="Times New Roman"/>
          <w:sz w:val="20"/>
          <w:szCs w:val="20"/>
        </w:rPr>
      </w:pPr>
      <w:r>
        <w:rPr>
          <w:rFonts w:ascii="Times New Roman" w:hAnsi="Times New Roman" w:cs="Times New Roman"/>
        </w:rPr>
        <w:pict w14:anchorId="401DD70D">
          <v:rect id="_x0000_i1032" style="width:0;height:1.5pt" o:hralign="center" o:hrstd="t" o:hr="t" fillcolor="#a0a0a0" stroked="f"/>
        </w:pict>
      </w:r>
    </w:p>
    <w:p w14:paraId="0D1D47A3" w14:textId="77777777" w:rsidR="003C2858" w:rsidRDefault="003C2858" w:rsidP="003C2858">
      <w:pPr>
        <w:rPr>
          <w:rFonts w:ascii="Times New Roman" w:hAnsi="Times New Roman" w:cs="Times New Roman"/>
          <w:b/>
          <w:bCs/>
        </w:rPr>
      </w:pPr>
      <w:r>
        <w:rPr>
          <w:rFonts w:ascii="Times New Roman" w:hAnsi="Times New Roman" w:cs="Times New Roman"/>
          <w:b/>
          <w:bCs/>
        </w:rPr>
        <w:t>E. Model Training</w:t>
      </w:r>
    </w:p>
    <w:p w14:paraId="4FB66636" w14:textId="7C4AA620" w:rsidR="003C2858" w:rsidRDefault="003C2858" w:rsidP="003C2858">
      <w:pPr>
        <w:rPr>
          <w:rFonts w:ascii="Times New Roman" w:hAnsi="Times New Roman" w:cs="Times New Roman"/>
          <w:sz w:val="20"/>
          <w:szCs w:val="20"/>
        </w:rPr>
      </w:pPr>
      <w:r>
        <w:rPr>
          <w:rFonts w:ascii="Times New Roman" w:hAnsi="Times New Roman" w:cs="Times New Roman"/>
          <w:sz w:val="20"/>
          <w:szCs w:val="20"/>
        </w:rPr>
        <w:t xml:space="preserve"> We chose to use a Logistic Regression classifier due to its interoperability, scalability, and strong performance on infrequent and high-dimensional data. Training </w:t>
      </w:r>
      <w:r w:rsidR="00443B22">
        <w:rPr>
          <w:rFonts w:ascii="Times New Roman" w:hAnsi="Times New Roman" w:cs="Times New Roman"/>
          <w:sz w:val="20"/>
          <w:szCs w:val="20"/>
        </w:rPr>
        <w:t>was done with the following configurations:</w:t>
      </w:r>
    </w:p>
    <w:p w14:paraId="1E7493DB" w14:textId="610BE7D9" w:rsidR="00443B22" w:rsidRDefault="00443B22" w:rsidP="00443B22">
      <w:pPr>
        <w:pStyle w:val="ListParagraph"/>
        <w:numPr>
          <w:ilvl w:val="0"/>
          <w:numId w:val="8"/>
        </w:numPr>
        <w:rPr>
          <w:rFonts w:ascii="Times New Roman" w:hAnsi="Times New Roman" w:cs="Times New Roman"/>
          <w:sz w:val="20"/>
          <w:szCs w:val="20"/>
        </w:rPr>
      </w:pPr>
      <w:proofErr w:type="spellStart"/>
      <w:r>
        <w:rPr>
          <w:rFonts w:ascii="Times New Roman" w:hAnsi="Times New Roman" w:cs="Times New Roman"/>
          <w:sz w:val="20"/>
          <w:szCs w:val="20"/>
        </w:rPr>
        <w:t>max_iter</w:t>
      </w:r>
      <w:proofErr w:type="spellEnd"/>
      <w:r>
        <w:rPr>
          <w:rFonts w:ascii="Times New Roman" w:hAnsi="Times New Roman" w:cs="Times New Roman"/>
          <w:sz w:val="20"/>
          <w:szCs w:val="20"/>
        </w:rPr>
        <w:t xml:space="preserve"> = 1000</w:t>
      </w:r>
    </w:p>
    <w:p w14:paraId="10A92169" w14:textId="6B65BE2E" w:rsidR="00443B22" w:rsidRDefault="00443B22" w:rsidP="00443B22">
      <w:pPr>
        <w:pStyle w:val="ListParagraph"/>
        <w:numPr>
          <w:ilvl w:val="0"/>
          <w:numId w:val="8"/>
        </w:numPr>
        <w:rPr>
          <w:rFonts w:ascii="Times New Roman" w:hAnsi="Times New Roman" w:cs="Times New Roman"/>
          <w:sz w:val="20"/>
          <w:szCs w:val="20"/>
        </w:rPr>
      </w:pPr>
      <w:proofErr w:type="spellStart"/>
      <w:r>
        <w:rPr>
          <w:rFonts w:ascii="Times New Roman" w:hAnsi="Times New Roman" w:cs="Times New Roman"/>
          <w:sz w:val="20"/>
          <w:szCs w:val="20"/>
        </w:rPr>
        <w:t>n_jobs</w:t>
      </w:r>
      <w:proofErr w:type="spellEnd"/>
      <w:r>
        <w:rPr>
          <w:rFonts w:ascii="Times New Roman" w:hAnsi="Times New Roman" w:cs="Times New Roman"/>
          <w:sz w:val="20"/>
          <w:szCs w:val="20"/>
        </w:rPr>
        <w:t xml:space="preserve"> = -1</w:t>
      </w:r>
    </w:p>
    <w:p w14:paraId="143F493A" w14:textId="3F77BDEB" w:rsidR="00443B22" w:rsidRDefault="00443B22" w:rsidP="00443B22">
      <w:pPr>
        <w:rPr>
          <w:rFonts w:ascii="Times New Roman" w:hAnsi="Times New Roman" w:cs="Times New Roman"/>
          <w:sz w:val="20"/>
          <w:szCs w:val="20"/>
        </w:rPr>
      </w:pPr>
      <w:r w:rsidRPr="00443B22">
        <w:rPr>
          <w:rFonts w:ascii="Times New Roman" w:hAnsi="Times New Roman" w:cs="Times New Roman"/>
          <w:sz w:val="20"/>
          <w:szCs w:val="20"/>
        </w:rPr>
        <w:t>The model trained smoothly and handled new inputs very well</w:t>
      </w:r>
      <w:r>
        <w:rPr>
          <w:rFonts w:ascii="Times New Roman" w:hAnsi="Times New Roman" w:cs="Times New Roman"/>
          <w:sz w:val="20"/>
          <w:szCs w:val="20"/>
        </w:rPr>
        <w:t>.</w:t>
      </w:r>
    </w:p>
    <w:p w14:paraId="4E436FF1" w14:textId="3CEF1070" w:rsidR="00443B22" w:rsidRDefault="00443B22" w:rsidP="00443B22">
      <w:pPr>
        <w:rPr>
          <w:rFonts w:ascii="Times New Roman" w:hAnsi="Times New Roman" w:cs="Times New Roman"/>
          <w:sz w:val="20"/>
          <w:szCs w:val="20"/>
        </w:rPr>
      </w:pPr>
      <w:r>
        <w:rPr>
          <w:rFonts w:ascii="Times New Roman" w:hAnsi="Times New Roman" w:cs="Times New Roman"/>
        </w:rPr>
        <w:pict w14:anchorId="68952666">
          <v:rect id="_x0000_i1033" style="width:0;height:1.5pt" o:hralign="center" o:hrstd="t" o:hr="t" fillcolor="#a0a0a0" stroked="f"/>
        </w:pict>
      </w:r>
    </w:p>
    <w:p w14:paraId="5E132A7A" w14:textId="66DC1D28" w:rsidR="00443B22" w:rsidRDefault="00443B22" w:rsidP="00443B22">
      <w:pPr>
        <w:rPr>
          <w:rFonts w:ascii="Times New Roman" w:hAnsi="Times New Roman" w:cs="Times New Roman"/>
        </w:rPr>
      </w:pPr>
      <w:r>
        <w:rPr>
          <w:rFonts w:ascii="Times New Roman" w:hAnsi="Times New Roman" w:cs="Times New Roman"/>
          <w:b/>
          <w:bCs/>
        </w:rPr>
        <w:t>F. System Development Using Flask</w:t>
      </w:r>
    </w:p>
    <w:p w14:paraId="284FDC5F" w14:textId="4EF02DB9" w:rsidR="00443B22" w:rsidRDefault="00443B22" w:rsidP="00443B22">
      <w:pPr>
        <w:rPr>
          <w:rFonts w:ascii="Times New Roman" w:hAnsi="Times New Roman" w:cs="Times New Roman"/>
          <w:sz w:val="20"/>
          <w:szCs w:val="20"/>
        </w:rPr>
      </w:pPr>
      <w:r>
        <w:rPr>
          <w:rFonts w:ascii="Times New Roman" w:hAnsi="Times New Roman" w:cs="Times New Roman"/>
          <w:sz w:val="20"/>
          <w:szCs w:val="20"/>
        </w:rPr>
        <w:t>We developed a simple Flask web application to allow users a real-time interface. The deployment system worked by:</w:t>
      </w:r>
    </w:p>
    <w:p w14:paraId="2D67B995" w14:textId="0CEEF2CA" w:rsidR="00443B22" w:rsidRDefault="00443B22" w:rsidP="00443B22">
      <w:pPr>
        <w:pStyle w:val="ListParagraph"/>
        <w:numPr>
          <w:ilvl w:val="0"/>
          <w:numId w:val="9"/>
        </w:numPr>
        <w:rPr>
          <w:rFonts w:ascii="Times New Roman" w:hAnsi="Times New Roman" w:cs="Times New Roman"/>
          <w:sz w:val="20"/>
          <w:szCs w:val="20"/>
        </w:rPr>
      </w:pPr>
      <w:r>
        <w:rPr>
          <w:rFonts w:ascii="Times New Roman" w:hAnsi="Times New Roman" w:cs="Times New Roman"/>
          <w:sz w:val="20"/>
          <w:szCs w:val="20"/>
        </w:rPr>
        <w:t xml:space="preserve">Load the serialized </w:t>
      </w:r>
      <w:proofErr w:type="spellStart"/>
      <w:r>
        <w:rPr>
          <w:rFonts w:ascii="Times New Roman" w:hAnsi="Times New Roman" w:cs="Times New Roman"/>
          <w:sz w:val="20"/>
          <w:szCs w:val="20"/>
        </w:rPr>
        <w:t>model.pkl</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vectorizer.pkl</w:t>
      </w:r>
      <w:proofErr w:type="spellEnd"/>
      <w:r>
        <w:rPr>
          <w:rFonts w:ascii="Times New Roman" w:hAnsi="Times New Roman" w:cs="Times New Roman"/>
          <w:sz w:val="20"/>
          <w:szCs w:val="20"/>
        </w:rPr>
        <w:t xml:space="preserve"> files</w:t>
      </w:r>
    </w:p>
    <w:p w14:paraId="69287F42" w14:textId="45E4F9A3" w:rsidR="00443B22" w:rsidRDefault="00443B22" w:rsidP="00443B22">
      <w:pPr>
        <w:pStyle w:val="ListParagraph"/>
        <w:numPr>
          <w:ilvl w:val="0"/>
          <w:numId w:val="9"/>
        </w:numPr>
        <w:rPr>
          <w:rFonts w:ascii="Times New Roman" w:hAnsi="Times New Roman" w:cs="Times New Roman"/>
          <w:sz w:val="20"/>
          <w:szCs w:val="20"/>
        </w:rPr>
      </w:pPr>
      <w:r>
        <w:rPr>
          <w:rFonts w:ascii="Times New Roman" w:hAnsi="Times New Roman" w:cs="Times New Roman"/>
          <w:sz w:val="20"/>
          <w:szCs w:val="20"/>
        </w:rPr>
        <w:t>Accept user-</w:t>
      </w:r>
      <w:proofErr w:type="gramStart"/>
      <w:r>
        <w:rPr>
          <w:rFonts w:ascii="Times New Roman" w:hAnsi="Times New Roman" w:cs="Times New Roman"/>
          <w:sz w:val="20"/>
          <w:szCs w:val="20"/>
        </w:rPr>
        <w:t>inputted</w:t>
      </w:r>
      <w:proofErr w:type="gramEnd"/>
      <w:r>
        <w:rPr>
          <w:rFonts w:ascii="Times New Roman" w:hAnsi="Times New Roman" w:cs="Times New Roman"/>
          <w:sz w:val="20"/>
          <w:szCs w:val="20"/>
        </w:rPr>
        <w:t xml:space="preserve"> URLs through a simple web interface</w:t>
      </w:r>
    </w:p>
    <w:p w14:paraId="46FF606F" w14:textId="6B49F2D8" w:rsidR="00443B22" w:rsidRDefault="00443B22" w:rsidP="00443B22">
      <w:pPr>
        <w:pStyle w:val="ListParagraph"/>
        <w:numPr>
          <w:ilvl w:val="0"/>
          <w:numId w:val="9"/>
        </w:numPr>
        <w:rPr>
          <w:rFonts w:ascii="Times New Roman" w:hAnsi="Times New Roman" w:cs="Times New Roman"/>
          <w:sz w:val="20"/>
          <w:szCs w:val="20"/>
        </w:rPr>
      </w:pPr>
      <w:r>
        <w:rPr>
          <w:rFonts w:ascii="Times New Roman" w:hAnsi="Times New Roman" w:cs="Times New Roman"/>
          <w:sz w:val="20"/>
          <w:szCs w:val="20"/>
        </w:rPr>
        <w:t>Convert the input into a TF-IDF vector</w:t>
      </w:r>
    </w:p>
    <w:p w14:paraId="1571ECB9" w14:textId="41813ED3" w:rsidR="00443B22" w:rsidRDefault="00443B22" w:rsidP="00443B22">
      <w:pPr>
        <w:pStyle w:val="ListParagraph"/>
        <w:numPr>
          <w:ilvl w:val="0"/>
          <w:numId w:val="9"/>
        </w:numPr>
        <w:rPr>
          <w:rFonts w:ascii="Times New Roman" w:hAnsi="Times New Roman" w:cs="Times New Roman"/>
          <w:sz w:val="20"/>
          <w:szCs w:val="20"/>
        </w:rPr>
      </w:pPr>
      <w:r>
        <w:rPr>
          <w:rFonts w:ascii="Times New Roman" w:hAnsi="Times New Roman" w:cs="Times New Roman"/>
          <w:sz w:val="20"/>
          <w:szCs w:val="20"/>
        </w:rPr>
        <w:t>Produce a classification output indicating whether the URL was deemed phishing or legitimate</w:t>
      </w:r>
    </w:p>
    <w:p w14:paraId="30B2C9CC" w14:textId="2A82A961" w:rsidR="00443B22" w:rsidRDefault="00443B22" w:rsidP="00443B22">
      <w:pPr>
        <w:rPr>
          <w:rFonts w:ascii="Times New Roman" w:hAnsi="Times New Roman" w:cs="Times New Roman"/>
          <w:sz w:val="20"/>
          <w:szCs w:val="20"/>
        </w:rPr>
      </w:pPr>
      <w:r w:rsidRPr="00443B22">
        <w:rPr>
          <w:rFonts w:ascii="Times New Roman" w:hAnsi="Times New Roman" w:cs="Times New Roman"/>
          <w:sz w:val="20"/>
          <w:szCs w:val="20"/>
        </w:rPr>
        <w:t>This setup shows how the trained model can be used in a tool that people can access</w:t>
      </w:r>
      <w:r>
        <w:rPr>
          <w:rFonts w:ascii="Times New Roman" w:hAnsi="Times New Roman" w:cs="Times New Roman"/>
          <w:sz w:val="20"/>
          <w:szCs w:val="20"/>
        </w:rPr>
        <w:t>.</w:t>
      </w:r>
    </w:p>
    <w:p w14:paraId="4FDF6747" w14:textId="3F1905CF" w:rsidR="00443B22" w:rsidRDefault="00443B22" w:rsidP="00443B22">
      <w:pPr>
        <w:rPr>
          <w:rFonts w:ascii="Times New Roman" w:hAnsi="Times New Roman" w:cs="Times New Roman"/>
          <w:sz w:val="20"/>
          <w:szCs w:val="20"/>
        </w:rPr>
      </w:pPr>
      <w:r>
        <w:rPr>
          <w:rFonts w:ascii="Times New Roman" w:hAnsi="Times New Roman" w:cs="Times New Roman"/>
        </w:rPr>
        <w:pict w14:anchorId="269F0F41">
          <v:rect id="_x0000_i1034" style="width:0;height:1.5pt" o:hralign="center" o:hrstd="t" o:hr="t" fillcolor="#a0a0a0" stroked="f"/>
        </w:pict>
      </w:r>
    </w:p>
    <w:p w14:paraId="6E47F007" w14:textId="5CA825EE" w:rsidR="00443B22" w:rsidRDefault="00443B22" w:rsidP="00443B22">
      <w:pPr>
        <w:rPr>
          <w:rFonts w:ascii="Times New Roman" w:hAnsi="Times New Roman" w:cs="Times New Roman"/>
          <w:b/>
          <w:bCs/>
          <w:sz w:val="28"/>
          <w:szCs w:val="28"/>
        </w:rPr>
      </w:pPr>
      <w:r>
        <w:rPr>
          <w:rFonts w:ascii="Times New Roman" w:hAnsi="Times New Roman" w:cs="Times New Roman"/>
          <w:b/>
          <w:bCs/>
          <w:sz w:val="28"/>
          <w:szCs w:val="28"/>
        </w:rPr>
        <w:t>III. Results</w:t>
      </w:r>
    </w:p>
    <w:p w14:paraId="3007C13B" w14:textId="23C82287" w:rsidR="00443B22" w:rsidRDefault="00443B22" w:rsidP="00443B22">
      <w:pPr>
        <w:rPr>
          <w:rFonts w:ascii="Times New Roman" w:hAnsi="Times New Roman" w:cs="Times New Roman"/>
          <w:sz w:val="20"/>
          <w:szCs w:val="20"/>
        </w:rPr>
      </w:pPr>
      <w:r w:rsidRPr="00443B22">
        <w:rPr>
          <w:rFonts w:ascii="Times New Roman" w:hAnsi="Times New Roman" w:cs="Times New Roman"/>
          <w:sz w:val="20"/>
          <w:szCs w:val="20"/>
        </w:rPr>
        <w:t>Model results were evaluated using the 10,000-sample test set.</w:t>
      </w:r>
    </w:p>
    <w:p w14:paraId="1E5CCD3C" w14:textId="1BFC49A5" w:rsidR="00443B22" w:rsidRDefault="00443B22" w:rsidP="00443B22">
      <w:pPr>
        <w:rPr>
          <w:rFonts w:ascii="Times New Roman" w:hAnsi="Times New Roman" w:cs="Times New Roman"/>
          <w:sz w:val="20"/>
          <w:szCs w:val="20"/>
        </w:rPr>
      </w:pPr>
      <w:r>
        <w:rPr>
          <w:rFonts w:ascii="Times New Roman" w:hAnsi="Times New Roman" w:cs="Times New Roman"/>
        </w:rPr>
        <w:pict w14:anchorId="2C8240CA">
          <v:rect id="_x0000_i1035" style="width:0;height:1.5pt" o:hralign="center" o:hrstd="t" o:hr="t" fillcolor="#a0a0a0" stroked="f"/>
        </w:pict>
      </w:r>
    </w:p>
    <w:p w14:paraId="111AE2D2" w14:textId="6102F588" w:rsidR="00443B22" w:rsidRDefault="00443B22" w:rsidP="00443B22">
      <w:pPr>
        <w:rPr>
          <w:rFonts w:ascii="Times New Roman" w:hAnsi="Times New Roman" w:cs="Times New Roman"/>
        </w:rPr>
      </w:pPr>
      <w:r>
        <w:rPr>
          <w:rFonts w:ascii="Times New Roman" w:hAnsi="Times New Roman" w:cs="Times New Roman"/>
          <w:b/>
          <w:bCs/>
        </w:rPr>
        <w:t>A. Classification Metrics</w:t>
      </w:r>
    </w:p>
    <w:p w14:paraId="0EE69778" w14:textId="0EDF7B77" w:rsidR="00443B22" w:rsidRDefault="00443B22" w:rsidP="00443B22">
      <w:pPr>
        <w:rPr>
          <w:rFonts w:ascii="Times New Roman" w:hAnsi="Times New Roman" w:cs="Times New Roman"/>
          <w:sz w:val="20"/>
          <w:szCs w:val="20"/>
        </w:rPr>
      </w:pPr>
      <w:r w:rsidRPr="00443B22">
        <w:rPr>
          <w:rFonts w:ascii="Times New Roman" w:hAnsi="Times New Roman" w:cs="Times New Roman"/>
          <w:sz w:val="20"/>
          <w:szCs w:val="20"/>
        </w:rPr>
        <w:t>The Logistic Regression model got an overall accuracy of:</w:t>
      </w:r>
    </w:p>
    <w:p w14:paraId="7095CB51" w14:textId="2EB39CF0" w:rsidR="00443B22" w:rsidRDefault="00443B22" w:rsidP="00443B22">
      <w:pPr>
        <w:pStyle w:val="ListParagraph"/>
        <w:numPr>
          <w:ilvl w:val="0"/>
          <w:numId w:val="10"/>
        </w:numPr>
        <w:rPr>
          <w:rFonts w:ascii="Times New Roman" w:hAnsi="Times New Roman" w:cs="Times New Roman"/>
          <w:sz w:val="20"/>
          <w:szCs w:val="20"/>
        </w:rPr>
      </w:pPr>
      <w:r>
        <w:rPr>
          <w:rFonts w:ascii="Times New Roman" w:hAnsi="Times New Roman" w:cs="Times New Roman"/>
          <w:sz w:val="20"/>
          <w:szCs w:val="20"/>
        </w:rPr>
        <w:t>Accuracy: 99.02%</w:t>
      </w:r>
    </w:p>
    <w:p w14:paraId="5FC877D7" w14:textId="347EF597" w:rsidR="00443B22" w:rsidRDefault="00443B22" w:rsidP="00443B22">
      <w:pPr>
        <w:rPr>
          <w:rFonts w:ascii="Times New Roman" w:hAnsi="Times New Roman" w:cs="Times New Roman"/>
          <w:sz w:val="20"/>
          <w:szCs w:val="20"/>
        </w:rPr>
      </w:pPr>
      <w:r>
        <w:rPr>
          <w:rFonts w:ascii="Times New Roman" w:hAnsi="Times New Roman" w:cs="Times New Roman"/>
          <w:sz w:val="20"/>
          <w:szCs w:val="20"/>
        </w:rPr>
        <w:t>Below is the detailed classification report:</w:t>
      </w:r>
    </w:p>
    <w:tbl>
      <w:tblPr>
        <w:tblStyle w:val="TableGrid"/>
        <w:tblW w:w="0" w:type="auto"/>
        <w:tblLook w:val="04A0" w:firstRow="1" w:lastRow="0" w:firstColumn="1" w:lastColumn="0" w:noHBand="0" w:noVBand="1"/>
      </w:tblPr>
      <w:tblGrid>
        <w:gridCol w:w="2086"/>
        <w:gridCol w:w="2086"/>
        <w:gridCol w:w="2086"/>
        <w:gridCol w:w="2086"/>
        <w:gridCol w:w="2086"/>
      </w:tblGrid>
      <w:tr w:rsidR="00443B22" w14:paraId="07618B48" w14:textId="77777777" w:rsidTr="00443B22">
        <w:tc>
          <w:tcPr>
            <w:tcW w:w="2086" w:type="dxa"/>
          </w:tcPr>
          <w:p w14:paraId="5C772E53" w14:textId="62C2A977" w:rsidR="00443B22" w:rsidRPr="00443B22" w:rsidRDefault="00443B22" w:rsidP="00443B22">
            <w:pPr>
              <w:rPr>
                <w:rFonts w:ascii="Times New Roman" w:hAnsi="Times New Roman" w:cs="Times New Roman"/>
                <w:b/>
                <w:bCs/>
                <w:sz w:val="20"/>
                <w:szCs w:val="20"/>
              </w:rPr>
            </w:pPr>
            <w:r>
              <w:rPr>
                <w:rFonts w:ascii="Times New Roman" w:hAnsi="Times New Roman" w:cs="Times New Roman"/>
                <w:b/>
                <w:bCs/>
                <w:sz w:val="20"/>
                <w:szCs w:val="20"/>
              </w:rPr>
              <w:t>Class</w:t>
            </w:r>
          </w:p>
        </w:tc>
        <w:tc>
          <w:tcPr>
            <w:tcW w:w="2086" w:type="dxa"/>
          </w:tcPr>
          <w:p w14:paraId="63390070" w14:textId="29A4501E" w:rsidR="00443B22" w:rsidRPr="00443B22" w:rsidRDefault="00443B22" w:rsidP="00443B22">
            <w:pPr>
              <w:rPr>
                <w:rFonts w:ascii="Times New Roman" w:hAnsi="Times New Roman" w:cs="Times New Roman"/>
                <w:b/>
                <w:bCs/>
                <w:sz w:val="20"/>
                <w:szCs w:val="20"/>
              </w:rPr>
            </w:pPr>
            <w:r>
              <w:rPr>
                <w:rFonts w:ascii="Times New Roman" w:hAnsi="Times New Roman" w:cs="Times New Roman"/>
                <w:b/>
                <w:bCs/>
                <w:sz w:val="20"/>
                <w:szCs w:val="20"/>
              </w:rPr>
              <w:t>Precision</w:t>
            </w:r>
          </w:p>
        </w:tc>
        <w:tc>
          <w:tcPr>
            <w:tcW w:w="2086" w:type="dxa"/>
          </w:tcPr>
          <w:p w14:paraId="1CD2C42C" w14:textId="71BAFC0C" w:rsidR="00443B22" w:rsidRPr="00443B22" w:rsidRDefault="00443B22" w:rsidP="00443B22">
            <w:pPr>
              <w:rPr>
                <w:rFonts w:ascii="Times New Roman" w:hAnsi="Times New Roman" w:cs="Times New Roman"/>
                <w:b/>
                <w:bCs/>
                <w:sz w:val="20"/>
                <w:szCs w:val="20"/>
              </w:rPr>
            </w:pPr>
            <w:r>
              <w:rPr>
                <w:rFonts w:ascii="Times New Roman" w:hAnsi="Times New Roman" w:cs="Times New Roman"/>
                <w:b/>
                <w:bCs/>
                <w:sz w:val="20"/>
                <w:szCs w:val="20"/>
              </w:rPr>
              <w:t>Recall</w:t>
            </w:r>
          </w:p>
        </w:tc>
        <w:tc>
          <w:tcPr>
            <w:tcW w:w="2086" w:type="dxa"/>
          </w:tcPr>
          <w:p w14:paraId="5CBC8CA5" w14:textId="1304ED30" w:rsidR="00443B22" w:rsidRPr="00443B22" w:rsidRDefault="00443B22" w:rsidP="00443B22">
            <w:pPr>
              <w:rPr>
                <w:rFonts w:ascii="Times New Roman" w:hAnsi="Times New Roman" w:cs="Times New Roman"/>
                <w:b/>
                <w:bCs/>
                <w:sz w:val="20"/>
                <w:szCs w:val="20"/>
              </w:rPr>
            </w:pPr>
            <w:r>
              <w:rPr>
                <w:rFonts w:ascii="Times New Roman" w:hAnsi="Times New Roman" w:cs="Times New Roman"/>
                <w:b/>
                <w:bCs/>
                <w:sz w:val="20"/>
                <w:szCs w:val="20"/>
              </w:rPr>
              <w:t>F1-Score</w:t>
            </w:r>
          </w:p>
        </w:tc>
        <w:tc>
          <w:tcPr>
            <w:tcW w:w="2086" w:type="dxa"/>
          </w:tcPr>
          <w:p w14:paraId="486C8CC7" w14:textId="26D00EAB" w:rsidR="00443B22" w:rsidRPr="00443B22" w:rsidRDefault="00443B22" w:rsidP="00443B22">
            <w:pPr>
              <w:rPr>
                <w:rFonts w:ascii="Times New Roman" w:hAnsi="Times New Roman" w:cs="Times New Roman"/>
                <w:b/>
                <w:bCs/>
                <w:sz w:val="20"/>
                <w:szCs w:val="20"/>
              </w:rPr>
            </w:pPr>
            <w:r>
              <w:rPr>
                <w:rFonts w:ascii="Times New Roman" w:hAnsi="Times New Roman" w:cs="Times New Roman"/>
                <w:b/>
                <w:bCs/>
                <w:sz w:val="20"/>
                <w:szCs w:val="20"/>
              </w:rPr>
              <w:t>Support</w:t>
            </w:r>
          </w:p>
        </w:tc>
      </w:tr>
      <w:tr w:rsidR="00443B22" w14:paraId="02934DD7" w14:textId="77777777" w:rsidTr="00443B22">
        <w:tc>
          <w:tcPr>
            <w:tcW w:w="2086" w:type="dxa"/>
          </w:tcPr>
          <w:p w14:paraId="44290C97" w14:textId="5662703A" w:rsidR="00443B22" w:rsidRDefault="00443B22" w:rsidP="00443B22">
            <w:pPr>
              <w:rPr>
                <w:rFonts w:ascii="Times New Roman" w:hAnsi="Times New Roman" w:cs="Times New Roman"/>
                <w:sz w:val="20"/>
                <w:szCs w:val="20"/>
              </w:rPr>
            </w:pPr>
            <w:r>
              <w:rPr>
                <w:rFonts w:ascii="Times New Roman" w:hAnsi="Times New Roman" w:cs="Times New Roman"/>
                <w:sz w:val="20"/>
                <w:szCs w:val="20"/>
              </w:rPr>
              <w:t>Legitimate (0)</w:t>
            </w:r>
          </w:p>
        </w:tc>
        <w:tc>
          <w:tcPr>
            <w:tcW w:w="2086" w:type="dxa"/>
          </w:tcPr>
          <w:p w14:paraId="75D4E8F9" w14:textId="7B37A7F6" w:rsidR="00443B22" w:rsidRDefault="00443B22" w:rsidP="00443B22">
            <w:pPr>
              <w:rPr>
                <w:rFonts w:ascii="Times New Roman" w:hAnsi="Times New Roman" w:cs="Times New Roman"/>
                <w:sz w:val="20"/>
                <w:szCs w:val="20"/>
              </w:rPr>
            </w:pPr>
            <w:r>
              <w:rPr>
                <w:rFonts w:ascii="Times New Roman" w:hAnsi="Times New Roman" w:cs="Times New Roman"/>
                <w:sz w:val="20"/>
                <w:szCs w:val="20"/>
              </w:rPr>
              <w:t>0.98</w:t>
            </w:r>
          </w:p>
        </w:tc>
        <w:tc>
          <w:tcPr>
            <w:tcW w:w="2086" w:type="dxa"/>
          </w:tcPr>
          <w:p w14:paraId="03FA9CC9" w14:textId="6C798AB5" w:rsidR="00443B22" w:rsidRDefault="00443B22" w:rsidP="00443B22">
            <w:pPr>
              <w:rPr>
                <w:rFonts w:ascii="Times New Roman" w:hAnsi="Times New Roman" w:cs="Times New Roman"/>
                <w:sz w:val="20"/>
                <w:szCs w:val="20"/>
              </w:rPr>
            </w:pPr>
            <w:r>
              <w:rPr>
                <w:rFonts w:ascii="Times New Roman" w:hAnsi="Times New Roman" w:cs="Times New Roman"/>
                <w:sz w:val="20"/>
                <w:szCs w:val="20"/>
              </w:rPr>
              <w:t>1.00</w:t>
            </w:r>
          </w:p>
        </w:tc>
        <w:tc>
          <w:tcPr>
            <w:tcW w:w="2086" w:type="dxa"/>
          </w:tcPr>
          <w:p w14:paraId="405D761B" w14:textId="4D989EC4" w:rsidR="00443B22" w:rsidRDefault="00443B22" w:rsidP="00443B22">
            <w:pPr>
              <w:rPr>
                <w:rFonts w:ascii="Times New Roman" w:hAnsi="Times New Roman" w:cs="Times New Roman"/>
                <w:sz w:val="20"/>
                <w:szCs w:val="20"/>
              </w:rPr>
            </w:pPr>
            <w:r>
              <w:rPr>
                <w:rFonts w:ascii="Times New Roman" w:hAnsi="Times New Roman" w:cs="Times New Roman"/>
                <w:sz w:val="20"/>
                <w:szCs w:val="20"/>
              </w:rPr>
              <w:t>0.99</w:t>
            </w:r>
          </w:p>
        </w:tc>
        <w:tc>
          <w:tcPr>
            <w:tcW w:w="2086" w:type="dxa"/>
          </w:tcPr>
          <w:p w14:paraId="5C88AE4B" w14:textId="26CB13FD" w:rsidR="00443B22" w:rsidRDefault="00EA45D8" w:rsidP="00443B22">
            <w:pPr>
              <w:rPr>
                <w:rFonts w:ascii="Times New Roman" w:hAnsi="Times New Roman" w:cs="Times New Roman"/>
                <w:sz w:val="20"/>
                <w:szCs w:val="20"/>
              </w:rPr>
            </w:pPr>
            <w:r>
              <w:rPr>
                <w:rFonts w:ascii="Times New Roman" w:hAnsi="Times New Roman" w:cs="Times New Roman"/>
                <w:sz w:val="20"/>
                <w:szCs w:val="20"/>
              </w:rPr>
              <w:t>5067</w:t>
            </w:r>
          </w:p>
        </w:tc>
      </w:tr>
      <w:tr w:rsidR="00443B22" w14:paraId="72991F30" w14:textId="77777777" w:rsidTr="00443B22">
        <w:tc>
          <w:tcPr>
            <w:tcW w:w="2086" w:type="dxa"/>
          </w:tcPr>
          <w:p w14:paraId="681DD55E" w14:textId="03702500" w:rsidR="00443B22" w:rsidRDefault="00443B22" w:rsidP="00443B22">
            <w:pPr>
              <w:rPr>
                <w:rFonts w:ascii="Times New Roman" w:hAnsi="Times New Roman" w:cs="Times New Roman"/>
                <w:sz w:val="20"/>
                <w:szCs w:val="20"/>
              </w:rPr>
            </w:pPr>
            <w:r>
              <w:rPr>
                <w:rFonts w:ascii="Times New Roman" w:hAnsi="Times New Roman" w:cs="Times New Roman"/>
                <w:sz w:val="20"/>
                <w:szCs w:val="20"/>
              </w:rPr>
              <w:t>Phishing (1)</w:t>
            </w:r>
          </w:p>
        </w:tc>
        <w:tc>
          <w:tcPr>
            <w:tcW w:w="2086" w:type="dxa"/>
          </w:tcPr>
          <w:p w14:paraId="5B8F740E" w14:textId="166D8D2E" w:rsidR="00443B22" w:rsidRDefault="00EA45D8" w:rsidP="00443B22">
            <w:pPr>
              <w:rPr>
                <w:rFonts w:ascii="Times New Roman" w:hAnsi="Times New Roman" w:cs="Times New Roman"/>
                <w:sz w:val="20"/>
                <w:szCs w:val="20"/>
              </w:rPr>
            </w:pPr>
            <w:r>
              <w:rPr>
                <w:rFonts w:ascii="Times New Roman" w:hAnsi="Times New Roman" w:cs="Times New Roman"/>
                <w:sz w:val="20"/>
                <w:szCs w:val="20"/>
              </w:rPr>
              <w:t>1.00</w:t>
            </w:r>
          </w:p>
        </w:tc>
        <w:tc>
          <w:tcPr>
            <w:tcW w:w="2086" w:type="dxa"/>
          </w:tcPr>
          <w:p w14:paraId="29642610" w14:textId="442D1802" w:rsidR="00443B22" w:rsidRDefault="00EA45D8" w:rsidP="00443B22">
            <w:pPr>
              <w:rPr>
                <w:rFonts w:ascii="Times New Roman" w:hAnsi="Times New Roman" w:cs="Times New Roman"/>
                <w:sz w:val="20"/>
                <w:szCs w:val="20"/>
              </w:rPr>
            </w:pPr>
            <w:r>
              <w:rPr>
                <w:rFonts w:ascii="Times New Roman" w:hAnsi="Times New Roman" w:cs="Times New Roman"/>
                <w:sz w:val="20"/>
                <w:szCs w:val="20"/>
              </w:rPr>
              <w:t>0.98</w:t>
            </w:r>
          </w:p>
        </w:tc>
        <w:tc>
          <w:tcPr>
            <w:tcW w:w="2086" w:type="dxa"/>
          </w:tcPr>
          <w:p w14:paraId="0214F9A6" w14:textId="2D7F66F5" w:rsidR="00443B22" w:rsidRDefault="00EA45D8" w:rsidP="00443B22">
            <w:pPr>
              <w:rPr>
                <w:rFonts w:ascii="Times New Roman" w:hAnsi="Times New Roman" w:cs="Times New Roman"/>
                <w:sz w:val="20"/>
                <w:szCs w:val="20"/>
              </w:rPr>
            </w:pPr>
            <w:r>
              <w:rPr>
                <w:rFonts w:ascii="Times New Roman" w:hAnsi="Times New Roman" w:cs="Times New Roman"/>
                <w:sz w:val="20"/>
                <w:szCs w:val="20"/>
              </w:rPr>
              <w:t>0.99</w:t>
            </w:r>
          </w:p>
        </w:tc>
        <w:tc>
          <w:tcPr>
            <w:tcW w:w="2086" w:type="dxa"/>
          </w:tcPr>
          <w:p w14:paraId="79BA13DE" w14:textId="13CE6998" w:rsidR="00443B22" w:rsidRDefault="00EA45D8" w:rsidP="00443B22">
            <w:pPr>
              <w:rPr>
                <w:rFonts w:ascii="Times New Roman" w:hAnsi="Times New Roman" w:cs="Times New Roman"/>
                <w:sz w:val="20"/>
                <w:szCs w:val="20"/>
              </w:rPr>
            </w:pPr>
            <w:r>
              <w:rPr>
                <w:rFonts w:ascii="Times New Roman" w:hAnsi="Times New Roman" w:cs="Times New Roman"/>
                <w:sz w:val="20"/>
                <w:szCs w:val="20"/>
              </w:rPr>
              <w:t>4933</w:t>
            </w:r>
          </w:p>
        </w:tc>
      </w:tr>
      <w:tr w:rsidR="00443B22" w14:paraId="34EE3D30" w14:textId="77777777" w:rsidTr="00443B22">
        <w:tc>
          <w:tcPr>
            <w:tcW w:w="2086" w:type="dxa"/>
          </w:tcPr>
          <w:p w14:paraId="774E68CC" w14:textId="06B97C66" w:rsidR="00443B22" w:rsidRPr="00443B22" w:rsidRDefault="00443B22" w:rsidP="00443B22">
            <w:pPr>
              <w:rPr>
                <w:rFonts w:ascii="Times New Roman" w:hAnsi="Times New Roman" w:cs="Times New Roman"/>
                <w:b/>
                <w:bCs/>
                <w:sz w:val="20"/>
                <w:szCs w:val="20"/>
              </w:rPr>
            </w:pPr>
            <w:r>
              <w:rPr>
                <w:rFonts w:ascii="Times New Roman" w:hAnsi="Times New Roman" w:cs="Times New Roman"/>
                <w:b/>
                <w:bCs/>
                <w:sz w:val="20"/>
                <w:szCs w:val="20"/>
              </w:rPr>
              <w:lastRenderedPageBreak/>
              <w:t>Overall Accuracy</w:t>
            </w:r>
          </w:p>
        </w:tc>
        <w:tc>
          <w:tcPr>
            <w:tcW w:w="2086" w:type="dxa"/>
          </w:tcPr>
          <w:p w14:paraId="16175DC3" w14:textId="38F0FBEF" w:rsidR="00443B22" w:rsidRDefault="00EA45D8" w:rsidP="00443B22">
            <w:pPr>
              <w:rPr>
                <w:rFonts w:ascii="Times New Roman" w:hAnsi="Times New Roman" w:cs="Times New Roman"/>
                <w:sz w:val="20"/>
                <w:szCs w:val="20"/>
              </w:rPr>
            </w:pPr>
            <w:r>
              <w:rPr>
                <w:rFonts w:ascii="Times New Roman" w:hAnsi="Times New Roman" w:cs="Times New Roman"/>
                <w:sz w:val="20"/>
                <w:szCs w:val="20"/>
              </w:rPr>
              <w:t>-</w:t>
            </w:r>
          </w:p>
        </w:tc>
        <w:tc>
          <w:tcPr>
            <w:tcW w:w="2086" w:type="dxa"/>
          </w:tcPr>
          <w:p w14:paraId="1974BADD" w14:textId="1F05B4AC" w:rsidR="00443B22" w:rsidRDefault="00EA45D8" w:rsidP="00443B22">
            <w:pPr>
              <w:rPr>
                <w:rFonts w:ascii="Times New Roman" w:hAnsi="Times New Roman" w:cs="Times New Roman"/>
                <w:sz w:val="20"/>
                <w:szCs w:val="20"/>
              </w:rPr>
            </w:pPr>
            <w:r>
              <w:rPr>
                <w:rFonts w:ascii="Times New Roman" w:hAnsi="Times New Roman" w:cs="Times New Roman"/>
                <w:sz w:val="20"/>
                <w:szCs w:val="20"/>
              </w:rPr>
              <w:t>-</w:t>
            </w:r>
          </w:p>
        </w:tc>
        <w:tc>
          <w:tcPr>
            <w:tcW w:w="2086" w:type="dxa"/>
          </w:tcPr>
          <w:p w14:paraId="2E316C87" w14:textId="7C5FF160" w:rsidR="00443B22" w:rsidRDefault="00EA45D8" w:rsidP="00443B22">
            <w:pPr>
              <w:rPr>
                <w:rFonts w:ascii="Times New Roman" w:hAnsi="Times New Roman" w:cs="Times New Roman"/>
                <w:sz w:val="20"/>
                <w:szCs w:val="20"/>
              </w:rPr>
            </w:pPr>
            <w:r>
              <w:rPr>
                <w:rFonts w:ascii="Times New Roman" w:hAnsi="Times New Roman" w:cs="Times New Roman"/>
                <w:sz w:val="20"/>
                <w:szCs w:val="20"/>
              </w:rPr>
              <w:t>0.99</w:t>
            </w:r>
          </w:p>
        </w:tc>
        <w:tc>
          <w:tcPr>
            <w:tcW w:w="2086" w:type="dxa"/>
          </w:tcPr>
          <w:p w14:paraId="391D5262" w14:textId="79A08B1C" w:rsidR="00443B22" w:rsidRDefault="00EA45D8" w:rsidP="00443B22">
            <w:pPr>
              <w:rPr>
                <w:rFonts w:ascii="Times New Roman" w:hAnsi="Times New Roman" w:cs="Times New Roman"/>
                <w:sz w:val="20"/>
                <w:szCs w:val="20"/>
              </w:rPr>
            </w:pPr>
            <w:r>
              <w:rPr>
                <w:rFonts w:ascii="Times New Roman" w:hAnsi="Times New Roman" w:cs="Times New Roman"/>
                <w:sz w:val="20"/>
                <w:szCs w:val="20"/>
              </w:rPr>
              <w:t>10,000</w:t>
            </w:r>
          </w:p>
        </w:tc>
      </w:tr>
    </w:tbl>
    <w:p w14:paraId="1E7C9501" w14:textId="5E343CCE" w:rsidR="00EA45D8" w:rsidRDefault="00EA45D8" w:rsidP="00443B22">
      <w:pPr>
        <w:rPr>
          <w:rFonts w:ascii="Times New Roman" w:hAnsi="Times New Roman" w:cs="Times New Roman"/>
          <w:sz w:val="20"/>
          <w:szCs w:val="20"/>
        </w:rPr>
      </w:pPr>
      <w:r>
        <w:rPr>
          <w:rFonts w:ascii="Times New Roman" w:hAnsi="Times New Roman" w:cs="Times New Roman"/>
        </w:rPr>
        <w:pict w14:anchorId="1593B284">
          <v:rect id="_x0000_i1036" style="width:0;height:1.5pt" o:hralign="center" o:hrstd="t" o:hr="t" fillcolor="#a0a0a0" stroked="f"/>
        </w:pict>
      </w:r>
    </w:p>
    <w:p w14:paraId="7834D327" w14:textId="22EADF10" w:rsidR="00443B22" w:rsidRDefault="00EA45D8" w:rsidP="00443B22">
      <w:pPr>
        <w:rPr>
          <w:rFonts w:ascii="Times New Roman" w:hAnsi="Times New Roman" w:cs="Times New Roman"/>
        </w:rPr>
      </w:pPr>
      <w:r>
        <w:rPr>
          <w:rFonts w:ascii="Times New Roman" w:hAnsi="Times New Roman" w:cs="Times New Roman"/>
          <w:b/>
          <w:bCs/>
        </w:rPr>
        <w:t>B. Confusion Matrix</w:t>
      </w:r>
    </w:p>
    <w:p w14:paraId="617B1BDA" w14:textId="7FCB1918" w:rsidR="00EA45D8" w:rsidRDefault="00EA45D8" w:rsidP="00443B22">
      <w:pPr>
        <w:rPr>
          <w:rFonts w:ascii="Times New Roman" w:hAnsi="Times New Roman" w:cs="Times New Roman"/>
          <w:sz w:val="20"/>
          <w:szCs w:val="20"/>
        </w:rPr>
      </w:pPr>
      <w:r>
        <w:rPr>
          <w:rFonts w:ascii="Times New Roman" w:hAnsi="Times New Roman" w:cs="Times New Roman"/>
          <w:sz w:val="20"/>
          <w:szCs w:val="20"/>
        </w:rPr>
        <w:t>Below is the confusion matrix shown in Table II.</w:t>
      </w:r>
    </w:p>
    <w:tbl>
      <w:tblPr>
        <w:tblStyle w:val="TableGrid"/>
        <w:tblW w:w="0" w:type="auto"/>
        <w:tblLook w:val="04A0" w:firstRow="1" w:lastRow="0" w:firstColumn="1" w:lastColumn="0" w:noHBand="0" w:noVBand="1"/>
      </w:tblPr>
      <w:tblGrid>
        <w:gridCol w:w="3476"/>
        <w:gridCol w:w="3477"/>
        <w:gridCol w:w="3477"/>
      </w:tblGrid>
      <w:tr w:rsidR="00EA45D8" w14:paraId="1AF85E0E" w14:textId="77777777" w:rsidTr="00EA45D8">
        <w:tc>
          <w:tcPr>
            <w:tcW w:w="3476" w:type="dxa"/>
          </w:tcPr>
          <w:p w14:paraId="6F1D6207" w14:textId="77777777" w:rsidR="00EA45D8" w:rsidRDefault="00EA45D8" w:rsidP="00443B22">
            <w:pPr>
              <w:rPr>
                <w:rFonts w:ascii="Times New Roman" w:hAnsi="Times New Roman" w:cs="Times New Roman"/>
                <w:sz w:val="20"/>
                <w:szCs w:val="20"/>
              </w:rPr>
            </w:pPr>
          </w:p>
        </w:tc>
        <w:tc>
          <w:tcPr>
            <w:tcW w:w="3477" w:type="dxa"/>
          </w:tcPr>
          <w:p w14:paraId="5546A266" w14:textId="3189D9F7" w:rsidR="00EA45D8" w:rsidRPr="00EA45D8" w:rsidRDefault="00EA45D8" w:rsidP="00443B22">
            <w:pPr>
              <w:rPr>
                <w:rFonts w:ascii="Times New Roman" w:hAnsi="Times New Roman" w:cs="Times New Roman"/>
                <w:b/>
                <w:bCs/>
                <w:sz w:val="20"/>
                <w:szCs w:val="20"/>
              </w:rPr>
            </w:pPr>
            <w:r>
              <w:rPr>
                <w:rFonts w:ascii="Times New Roman" w:hAnsi="Times New Roman" w:cs="Times New Roman"/>
                <w:b/>
                <w:bCs/>
                <w:sz w:val="20"/>
                <w:szCs w:val="20"/>
              </w:rPr>
              <w:t>Predicted Legitimate</w:t>
            </w:r>
          </w:p>
        </w:tc>
        <w:tc>
          <w:tcPr>
            <w:tcW w:w="3477" w:type="dxa"/>
          </w:tcPr>
          <w:p w14:paraId="11D106A3" w14:textId="1AC8A67A" w:rsidR="00EA45D8" w:rsidRPr="00EA45D8" w:rsidRDefault="00EA45D8" w:rsidP="00443B22">
            <w:pPr>
              <w:rPr>
                <w:rFonts w:ascii="Times New Roman" w:hAnsi="Times New Roman" w:cs="Times New Roman"/>
                <w:b/>
                <w:bCs/>
                <w:sz w:val="20"/>
                <w:szCs w:val="20"/>
              </w:rPr>
            </w:pPr>
            <w:r>
              <w:rPr>
                <w:rFonts w:ascii="Times New Roman" w:hAnsi="Times New Roman" w:cs="Times New Roman"/>
                <w:b/>
                <w:bCs/>
                <w:sz w:val="20"/>
                <w:szCs w:val="20"/>
              </w:rPr>
              <w:t>Predicted Phishing</w:t>
            </w:r>
          </w:p>
        </w:tc>
      </w:tr>
      <w:tr w:rsidR="00EA45D8" w14:paraId="22223AD9" w14:textId="77777777" w:rsidTr="00EA45D8">
        <w:tc>
          <w:tcPr>
            <w:tcW w:w="3476" w:type="dxa"/>
          </w:tcPr>
          <w:p w14:paraId="453CF376" w14:textId="553D0725" w:rsidR="00EA45D8" w:rsidRPr="00EA45D8" w:rsidRDefault="00EA45D8" w:rsidP="00443B22">
            <w:pPr>
              <w:rPr>
                <w:rFonts w:ascii="Times New Roman" w:hAnsi="Times New Roman" w:cs="Times New Roman"/>
                <w:b/>
                <w:bCs/>
                <w:sz w:val="20"/>
                <w:szCs w:val="20"/>
              </w:rPr>
            </w:pPr>
            <w:r>
              <w:rPr>
                <w:rFonts w:ascii="Times New Roman" w:hAnsi="Times New Roman" w:cs="Times New Roman"/>
                <w:b/>
                <w:bCs/>
                <w:sz w:val="20"/>
                <w:szCs w:val="20"/>
              </w:rPr>
              <w:t>Actual Legitimate</w:t>
            </w:r>
          </w:p>
        </w:tc>
        <w:tc>
          <w:tcPr>
            <w:tcW w:w="3477" w:type="dxa"/>
          </w:tcPr>
          <w:p w14:paraId="4E54CE6F" w14:textId="7341BBBE" w:rsidR="00EA45D8" w:rsidRDefault="00EA45D8" w:rsidP="00443B22">
            <w:pPr>
              <w:rPr>
                <w:rFonts w:ascii="Times New Roman" w:hAnsi="Times New Roman" w:cs="Times New Roman"/>
                <w:sz w:val="20"/>
                <w:szCs w:val="20"/>
              </w:rPr>
            </w:pPr>
            <w:r>
              <w:rPr>
                <w:rFonts w:ascii="Times New Roman" w:hAnsi="Times New Roman" w:cs="Times New Roman"/>
                <w:sz w:val="20"/>
                <w:szCs w:val="20"/>
              </w:rPr>
              <w:t>5067</w:t>
            </w:r>
          </w:p>
        </w:tc>
        <w:tc>
          <w:tcPr>
            <w:tcW w:w="3477" w:type="dxa"/>
          </w:tcPr>
          <w:p w14:paraId="268046A0" w14:textId="3BCC54BF" w:rsidR="00EA45D8" w:rsidRDefault="00EA45D8" w:rsidP="00443B22">
            <w:pPr>
              <w:rPr>
                <w:rFonts w:ascii="Times New Roman" w:hAnsi="Times New Roman" w:cs="Times New Roman"/>
                <w:sz w:val="20"/>
                <w:szCs w:val="20"/>
              </w:rPr>
            </w:pPr>
            <w:r>
              <w:rPr>
                <w:rFonts w:ascii="Times New Roman" w:hAnsi="Times New Roman" w:cs="Times New Roman"/>
                <w:sz w:val="20"/>
                <w:szCs w:val="20"/>
              </w:rPr>
              <w:t>0</w:t>
            </w:r>
          </w:p>
        </w:tc>
      </w:tr>
      <w:tr w:rsidR="00EA45D8" w14:paraId="33869E4C" w14:textId="77777777" w:rsidTr="00EA45D8">
        <w:tc>
          <w:tcPr>
            <w:tcW w:w="3476" w:type="dxa"/>
          </w:tcPr>
          <w:p w14:paraId="16385EB1" w14:textId="0870AEE8" w:rsidR="00EA45D8" w:rsidRPr="00EA45D8" w:rsidRDefault="00EA45D8" w:rsidP="00443B22">
            <w:pPr>
              <w:rPr>
                <w:rFonts w:ascii="Times New Roman" w:hAnsi="Times New Roman" w:cs="Times New Roman"/>
                <w:b/>
                <w:bCs/>
                <w:sz w:val="20"/>
                <w:szCs w:val="20"/>
              </w:rPr>
            </w:pPr>
            <w:r>
              <w:rPr>
                <w:rFonts w:ascii="Times New Roman" w:hAnsi="Times New Roman" w:cs="Times New Roman"/>
                <w:b/>
                <w:bCs/>
                <w:sz w:val="20"/>
                <w:szCs w:val="20"/>
              </w:rPr>
              <w:t>Actual Phishing</w:t>
            </w:r>
          </w:p>
        </w:tc>
        <w:tc>
          <w:tcPr>
            <w:tcW w:w="3477" w:type="dxa"/>
          </w:tcPr>
          <w:p w14:paraId="0B956733" w14:textId="3CED70A8" w:rsidR="00EA45D8" w:rsidRDefault="00EA45D8" w:rsidP="00443B22">
            <w:pPr>
              <w:rPr>
                <w:rFonts w:ascii="Times New Roman" w:hAnsi="Times New Roman" w:cs="Times New Roman"/>
                <w:sz w:val="20"/>
                <w:szCs w:val="20"/>
              </w:rPr>
            </w:pPr>
            <w:r>
              <w:rPr>
                <w:rFonts w:ascii="Times New Roman" w:hAnsi="Times New Roman" w:cs="Times New Roman"/>
                <w:sz w:val="20"/>
                <w:szCs w:val="20"/>
              </w:rPr>
              <w:t>98</w:t>
            </w:r>
          </w:p>
        </w:tc>
        <w:tc>
          <w:tcPr>
            <w:tcW w:w="3477" w:type="dxa"/>
          </w:tcPr>
          <w:p w14:paraId="7DA4BA28" w14:textId="0C565051" w:rsidR="00EA45D8" w:rsidRDefault="00EA45D8" w:rsidP="00443B22">
            <w:pPr>
              <w:rPr>
                <w:rFonts w:ascii="Times New Roman" w:hAnsi="Times New Roman" w:cs="Times New Roman"/>
                <w:sz w:val="20"/>
                <w:szCs w:val="20"/>
              </w:rPr>
            </w:pPr>
            <w:r>
              <w:rPr>
                <w:rFonts w:ascii="Times New Roman" w:hAnsi="Times New Roman" w:cs="Times New Roman"/>
                <w:sz w:val="20"/>
                <w:szCs w:val="20"/>
              </w:rPr>
              <w:t>4835</w:t>
            </w:r>
          </w:p>
        </w:tc>
      </w:tr>
    </w:tbl>
    <w:p w14:paraId="533D84BA" w14:textId="1AA4DC9F" w:rsidR="00EA45D8" w:rsidRDefault="00EA45D8" w:rsidP="00443B22">
      <w:pPr>
        <w:rPr>
          <w:rFonts w:ascii="Times New Roman" w:hAnsi="Times New Roman" w:cs="Times New Roman"/>
          <w:sz w:val="20"/>
          <w:szCs w:val="20"/>
        </w:rPr>
      </w:pPr>
      <w:r>
        <w:rPr>
          <w:rFonts w:ascii="Times New Roman" w:hAnsi="Times New Roman" w:cs="Times New Roman"/>
          <w:sz w:val="20"/>
          <w:szCs w:val="20"/>
        </w:rPr>
        <w:t xml:space="preserve">The model shows very low false-positives and false-negatives, demonstrating </w:t>
      </w:r>
      <w:proofErr w:type="gramStart"/>
      <w:r>
        <w:rPr>
          <w:rFonts w:ascii="Times New Roman" w:hAnsi="Times New Roman" w:cs="Times New Roman"/>
          <w:sz w:val="20"/>
          <w:szCs w:val="20"/>
        </w:rPr>
        <w:t>a high</w:t>
      </w:r>
      <w:proofErr w:type="gramEnd"/>
      <w:r>
        <w:rPr>
          <w:rFonts w:ascii="Times New Roman" w:hAnsi="Times New Roman" w:cs="Times New Roman"/>
          <w:sz w:val="20"/>
          <w:szCs w:val="20"/>
        </w:rPr>
        <w:t xml:space="preserve"> reliability for both classes.</w:t>
      </w:r>
    </w:p>
    <w:p w14:paraId="3193C089" w14:textId="3B4C0D5D" w:rsidR="00EA45D8" w:rsidRDefault="00EA45D8" w:rsidP="00443B22">
      <w:pPr>
        <w:rPr>
          <w:rFonts w:ascii="Times New Roman" w:hAnsi="Times New Roman" w:cs="Times New Roman"/>
          <w:sz w:val="20"/>
          <w:szCs w:val="20"/>
        </w:rPr>
      </w:pPr>
      <w:r>
        <w:rPr>
          <w:rFonts w:ascii="Times New Roman" w:hAnsi="Times New Roman" w:cs="Times New Roman"/>
        </w:rPr>
        <w:pict w14:anchorId="72DA49BF">
          <v:rect id="_x0000_i1037" style="width:0;height:1.5pt" o:hralign="center" o:hrstd="t" o:hr="t" fillcolor="#a0a0a0" stroked="f"/>
        </w:pict>
      </w:r>
    </w:p>
    <w:p w14:paraId="2A6146E7" w14:textId="301004B9" w:rsidR="00EA45D8" w:rsidRDefault="00EA45D8" w:rsidP="00443B22">
      <w:pPr>
        <w:rPr>
          <w:rFonts w:ascii="Times New Roman" w:hAnsi="Times New Roman" w:cs="Times New Roman"/>
          <w:sz w:val="28"/>
          <w:szCs w:val="28"/>
        </w:rPr>
      </w:pPr>
      <w:r>
        <w:rPr>
          <w:rFonts w:ascii="Times New Roman" w:hAnsi="Times New Roman" w:cs="Times New Roman"/>
          <w:b/>
          <w:bCs/>
          <w:sz w:val="28"/>
          <w:szCs w:val="28"/>
        </w:rPr>
        <w:t>IV. Discussion</w:t>
      </w:r>
    </w:p>
    <w:p w14:paraId="08423EC3" w14:textId="6C903B96" w:rsidR="00EA45D8" w:rsidRDefault="00EA45D8" w:rsidP="00443B22">
      <w:pPr>
        <w:rPr>
          <w:rFonts w:ascii="Times New Roman" w:hAnsi="Times New Roman" w:cs="Times New Roman"/>
          <w:sz w:val="20"/>
          <w:szCs w:val="20"/>
        </w:rPr>
      </w:pPr>
      <w:r>
        <w:rPr>
          <w:rFonts w:ascii="Times New Roman" w:hAnsi="Times New Roman" w:cs="Times New Roman"/>
          <w:sz w:val="20"/>
          <w:szCs w:val="20"/>
        </w:rPr>
        <w:t xml:space="preserve">The results show that character-level TF-IDF, along with Logistic Regression, is very effective when it comes to phishing URL detection. </w:t>
      </w:r>
      <w:r w:rsidRPr="00EA45D8">
        <w:rPr>
          <w:rFonts w:ascii="Times New Roman" w:hAnsi="Times New Roman" w:cs="Times New Roman"/>
          <w:sz w:val="20"/>
          <w:szCs w:val="20"/>
        </w:rPr>
        <w:t xml:space="preserve">The model reached almost perfect accuracy </w:t>
      </w:r>
      <w:proofErr w:type="gramStart"/>
      <w:r w:rsidRPr="00EA45D8">
        <w:rPr>
          <w:rFonts w:ascii="Times New Roman" w:hAnsi="Times New Roman" w:cs="Times New Roman"/>
          <w:sz w:val="20"/>
          <w:szCs w:val="20"/>
        </w:rPr>
        <w:t>at</w:t>
      </w:r>
      <w:proofErr w:type="gramEnd"/>
      <w:r w:rsidRPr="00EA45D8">
        <w:rPr>
          <w:rFonts w:ascii="Times New Roman" w:hAnsi="Times New Roman" w:cs="Times New Roman"/>
          <w:sz w:val="20"/>
          <w:szCs w:val="20"/>
        </w:rPr>
        <w:t xml:space="preserve"> finding both good and bad URLs, showing it can spot harmful patterns without needing webpage content or network data.</w:t>
      </w:r>
    </w:p>
    <w:p w14:paraId="25C6C236" w14:textId="6C79E7CF" w:rsidR="00EA45D8" w:rsidRDefault="00EA45D8" w:rsidP="00443B22">
      <w:pPr>
        <w:rPr>
          <w:rFonts w:ascii="Times New Roman" w:hAnsi="Times New Roman" w:cs="Times New Roman"/>
          <w:sz w:val="20"/>
          <w:szCs w:val="20"/>
        </w:rPr>
      </w:pPr>
      <w:r>
        <w:rPr>
          <w:rFonts w:ascii="Times New Roman" w:hAnsi="Times New Roman" w:cs="Times New Roman"/>
          <w:sz w:val="20"/>
          <w:szCs w:val="20"/>
        </w:rPr>
        <w:t xml:space="preserve">The model had resulted in no </w:t>
      </w:r>
      <w:r w:rsidR="00CF4BC9">
        <w:rPr>
          <w:rFonts w:ascii="Times New Roman" w:hAnsi="Times New Roman" w:cs="Times New Roman"/>
          <w:sz w:val="20"/>
          <w:szCs w:val="20"/>
        </w:rPr>
        <w:t>predictions of actual URLs as phishing in the test set, and only rarely predicted phishing URLs as legitimate. This performance shows that the model can easily spot the difference between normal and malicious character patterns within URLs with high accuracy.</w:t>
      </w:r>
    </w:p>
    <w:p w14:paraId="071C50F7" w14:textId="3906F39C" w:rsidR="00CF4BC9" w:rsidRDefault="00CF4BC9" w:rsidP="00443B22">
      <w:pPr>
        <w:rPr>
          <w:rFonts w:ascii="Times New Roman" w:hAnsi="Times New Roman" w:cs="Times New Roman"/>
          <w:sz w:val="20"/>
          <w:szCs w:val="20"/>
        </w:rPr>
      </w:pPr>
      <w:r>
        <w:rPr>
          <w:rFonts w:ascii="Times New Roman" w:hAnsi="Times New Roman" w:cs="Times New Roman"/>
          <w:sz w:val="20"/>
          <w:szCs w:val="20"/>
        </w:rPr>
        <w:t>This approach runs quickly, can scale larger amounts of data, and is good for real-time uses like browser extensions or email filters. But due to phishing methods evolving, regular training and updates will still be needed.</w:t>
      </w:r>
    </w:p>
    <w:p w14:paraId="7A1D7FB4" w14:textId="28476AB1" w:rsidR="00CF4BC9" w:rsidRDefault="00CF4BC9" w:rsidP="00443B22">
      <w:pPr>
        <w:rPr>
          <w:rFonts w:ascii="Times New Roman" w:hAnsi="Times New Roman" w:cs="Times New Roman"/>
          <w:sz w:val="20"/>
          <w:szCs w:val="20"/>
        </w:rPr>
      </w:pPr>
      <w:r>
        <w:rPr>
          <w:rFonts w:ascii="Times New Roman" w:hAnsi="Times New Roman" w:cs="Times New Roman"/>
        </w:rPr>
        <w:pict w14:anchorId="3A09E29D">
          <v:rect id="_x0000_i1038" style="width:0;height:1.5pt" o:hralign="center" o:hrstd="t" o:hr="t" fillcolor="#a0a0a0" stroked="f"/>
        </w:pict>
      </w:r>
    </w:p>
    <w:p w14:paraId="1205558D" w14:textId="05250165" w:rsidR="00CF4BC9" w:rsidRDefault="00CF4BC9" w:rsidP="00443B22">
      <w:pPr>
        <w:rPr>
          <w:rFonts w:ascii="Times New Roman" w:hAnsi="Times New Roman" w:cs="Times New Roman"/>
          <w:sz w:val="28"/>
          <w:szCs w:val="28"/>
        </w:rPr>
      </w:pPr>
      <w:r>
        <w:rPr>
          <w:rFonts w:ascii="Times New Roman" w:hAnsi="Times New Roman" w:cs="Times New Roman"/>
          <w:b/>
          <w:bCs/>
          <w:sz w:val="28"/>
          <w:szCs w:val="28"/>
        </w:rPr>
        <w:t>V. Conclusion</w:t>
      </w:r>
    </w:p>
    <w:p w14:paraId="2F549A97" w14:textId="42A92E12" w:rsidR="00CF4BC9" w:rsidRDefault="008565F9" w:rsidP="00443B22">
      <w:pPr>
        <w:rPr>
          <w:rFonts w:ascii="Times New Roman" w:hAnsi="Times New Roman" w:cs="Times New Roman"/>
          <w:sz w:val="20"/>
          <w:szCs w:val="20"/>
        </w:rPr>
      </w:pPr>
      <w:r w:rsidRPr="008565F9">
        <w:rPr>
          <w:rFonts w:ascii="Times New Roman" w:hAnsi="Times New Roman" w:cs="Times New Roman"/>
          <w:sz w:val="20"/>
          <w:szCs w:val="20"/>
        </w:rPr>
        <w:t>This project introduces a strong phishing-URL detector that uses character-level TF-IDF and a Logistic Regression model. With a dataset of more than 99,000 URLs—and about 50,000 used for training—the system reached 99.02% accuracy and showed very steady results across all measurements. The Flask web app version of the model shows how it can be used in real security tools. In the future, the system could be improved by trying deep-learning methods, combining multiple models, or adding more URL features to make detection even more reliable.</w:t>
      </w:r>
    </w:p>
    <w:p w14:paraId="75B6BE6A" w14:textId="34406772" w:rsidR="008565F9" w:rsidRDefault="008565F9" w:rsidP="00443B22">
      <w:pPr>
        <w:rPr>
          <w:rFonts w:ascii="Times New Roman" w:hAnsi="Times New Roman" w:cs="Times New Roman"/>
          <w:sz w:val="20"/>
          <w:szCs w:val="20"/>
        </w:rPr>
      </w:pPr>
      <w:r>
        <w:rPr>
          <w:rFonts w:ascii="Times New Roman" w:hAnsi="Times New Roman" w:cs="Times New Roman"/>
        </w:rPr>
        <w:pict w14:anchorId="32EC748F">
          <v:rect id="_x0000_i1039" style="width:0;height:1.5pt" o:hralign="center" o:hrstd="t" o:hr="t" fillcolor="#a0a0a0" stroked="f"/>
        </w:pict>
      </w:r>
    </w:p>
    <w:p w14:paraId="7A5AD450" w14:textId="03FEA97E" w:rsidR="008565F9" w:rsidRDefault="008565F9" w:rsidP="00443B22">
      <w:pPr>
        <w:rPr>
          <w:rFonts w:ascii="Times New Roman" w:hAnsi="Times New Roman" w:cs="Times New Roman"/>
          <w:sz w:val="28"/>
          <w:szCs w:val="28"/>
        </w:rPr>
      </w:pPr>
      <w:r w:rsidRPr="008565F9">
        <w:rPr>
          <w:rFonts w:ascii="Times New Roman" w:hAnsi="Times New Roman" w:cs="Times New Roman"/>
          <w:b/>
          <w:bCs/>
          <w:sz w:val="28"/>
          <w:szCs w:val="28"/>
        </w:rPr>
        <w:t>References</w:t>
      </w:r>
    </w:p>
    <w:p w14:paraId="5BE3077B" w14:textId="77777777" w:rsidR="00DB5BDF" w:rsidRPr="00DB5BDF" w:rsidRDefault="00DB5BDF" w:rsidP="00DB5BDF">
      <w:pPr>
        <w:rPr>
          <w:rFonts w:ascii="Times New Roman" w:hAnsi="Times New Roman" w:cs="Times New Roman"/>
          <w:sz w:val="20"/>
          <w:szCs w:val="20"/>
        </w:rPr>
      </w:pPr>
      <w:r w:rsidRPr="00DB5BDF">
        <w:rPr>
          <w:rFonts w:ascii="Times New Roman" w:hAnsi="Times New Roman" w:cs="Times New Roman"/>
          <w:b/>
          <w:bCs/>
          <w:sz w:val="20"/>
          <w:szCs w:val="20"/>
        </w:rPr>
        <w:t>[1]</w:t>
      </w:r>
      <w:r w:rsidRPr="00DB5BDF">
        <w:rPr>
          <w:rFonts w:ascii="Times New Roman" w:hAnsi="Times New Roman" w:cs="Times New Roman"/>
          <w:sz w:val="20"/>
          <w:szCs w:val="20"/>
        </w:rPr>
        <w:t xml:space="preserve"> Suryaprabha19, “Phishing URL,” </w:t>
      </w:r>
      <w:r w:rsidRPr="00DB5BDF">
        <w:rPr>
          <w:rFonts w:ascii="Times New Roman" w:hAnsi="Times New Roman" w:cs="Times New Roman"/>
          <w:i/>
          <w:iCs/>
          <w:sz w:val="20"/>
          <w:szCs w:val="20"/>
        </w:rPr>
        <w:t>Kaggle</w:t>
      </w:r>
      <w:r w:rsidRPr="00DB5BDF">
        <w:rPr>
          <w:rFonts w:ascii="Times New Roman" w:hAnsi="Times New Roman" w:cs="Times New Roman"/>
          <w:sz w:val="20"/>
          <w:szCs w:val="20"/>
        </w:rPr>
        <w:t>, 2025.</w:t>
      </w:r>
    </w:p>
    <w:p w14:paraId="2FA2DDDD" w14:textId="77777777" w:rsidR="00DB5BDF" w:rsidRPr="00DB5BDF" w:rsidRDefault="00DB5BDF" w:rsidP="00DB5BDF">
      <w:pPr>
        <w:rPr>
          <w:rFonts w:ascii="Times New Roman" w:hAnsi="Times New Roman" w:cs="Times New Roman"/>
          <w:sz w:val="20"/>
          <w:szCs w:val="20"/>
        </w:rPr>
      </w:pPr>
      <w:r w:rsidRPr="00DB5BDF">
        <w:rPr>
          <w:rFonts w:ascii="Times New Roman" w:hAnsi="Times New Roman" w:cs="Times New Roman"/>
          <w:b/>
          <w:bCs/>
          <w:sz w:val="20"/>
          <w:szCs w:val="20"/>
        </w:rPr>
        <w:t>[2]</w:t>
      </w:r>
      <w:r w:rsidRPr="00DB5BDF">
        <w:rPr>
          <w:rFonts w:ascii="Times New Roman" w:hAnsi="Times New Roman" w:cs="Times New Roman"/>
          <w:sz w:val="20"/>
          <w:szCs w:val="20"/>
        </w:rPr>
        <w:t xml:space="preserve"> Scikit-Learn Developers, “Machine Learning in Python,” </w:t>
      </w:r>
      <w:r w:rsidRPr="00DB5BDF">
        <w:rPr>
          <w:rFonts w:ascii="Times New Roman" w:hAnsi="Times New Roman" w:cs="Times New Roman"/>
          <w:i/>
          <w:iCs/>
          <w:sz w:val="20"/>
          <w:szCs w:val="20"/>
        </w:rPr>
        <w:t>scikit-learn.org</w:t>
      </w:r>
      <w:r w:rsidRPr="00DB5BDF">
        <w:rPr>
          <w:rFonts w:ascii="Times New Roman" w:hAnsi="Times New Roman" w:cs="Times New Roman"/>
          <w:sz w:val="20"/>
          <w:szCs w:val="20"/>
        </w:rPr>
        <w:t>, 2024.</w:t>
      </w:r>
    </w:p>
    <w:p w14:paraId="16263B82" w14:textId="77777777" w:rsidR="00DB5BDF" w:rsidRPr="00DB5BDF" w:rsidRDefault="00DB5BDF" w:rsidP="00DB5BDF">
      <w:pPr>
        <w:rPr>
          <w:rFonts w:ascii="Times New Roman" w:hAnsi="Times New Roman" w:cs="Times New Roman"/>
          <w:sz w:val="20"/>
          <w:szCs w:val="20"/>
        </w:rPr>
      </w:pPr>
      <w:r w:rsidRPr="00DB5BDF">
        <w:rPr>
          <w:rFonts w:ascii="Times New Roman" w:hAnsi="Times New Roman" w:cs="Times New Roman"/>
          <w:b/>
          <w:bCs/>
          <w:sz w:val="20"/>
          <w:szCs w:val="20"/>
        </w:rPr>
        <w:t>[3]</w:t>
      </w:r>
      <w:r w:rsidRPr="00DB5BDF">
        <w:rPr>
          <w:rFonts w:ascii="Times New Roman" w:hAnsi="Times New Roman" w:cs="Times New Roman"/>
          <w:sz w:val="20"/>
          <w:szCs w:val="20"/>
        </w:rPr>
        <w:t xml:space="preserve"> Flask Documentation Team, “Welcome to Flask,” </w:t>
      </w:r>
      <w:r w:rsidRPr="00DB5BDF">
        <w:rPr>
          <w:rFonts w:ascii="Times New Roman" w:hAnsi="Times New Roman" w:cs="Times New Roman"/>
          <w:i/>
          <w:iCs/>
          <w:sz w:val="20"/>
          <w:szCs w:val="20"/>
        </w:rPr>
        <w:t>Flask Documentation</w:t>
      </w:r>
      <w:r w:rsidRPr="00DB5BDF">
        <w:rPr>
          <w:rFonts w:ascii="Times New Roman" w:hAnsi="Times New Roman" w:cs="Times New Roman"/>
          <w:sz w:val="20"/>
          <w:szCs w:val="20"/>
        </w:rPr>
        <w:t>, 2010.</w:t>
      </w:r>
    </w:p>
    <w:p w14:paraId="53C5A3FF" w14:textId="77777777" w:rsidR="00DB5BDF" w:rsidRPr="00DB5BDF" w:rsidRDefault="00DB5BDF" w:rsidP="00DB5BDF">
      <w:pPr>
        <w:rPr>
          <w:rFonts w:ascii="Times New Roman" w:hAnsi="Times New Roman" w:cs="Times New Roman"/>
          <w:sz w:val="20"/>
          <w:szCs w:val="20"/>
        </w:rPr>
      </w:pPr>
      <w:r w:rsidRPr="00DB5BDF">
        <w:rPr>
          <w:rFonts w:ascii="Times New Roman" w:hAnsi="Times New Roman" w:cs="Times New Roman"/>
          <w:b/>
          <w:bCs/>
          <w:sz w:val="20"/>
          <w:szCs w:val="20"/>
        </w:rPr>
        <w:lastRenderedPageBreak/>
        <w:t>[4]</w:t>
      </w:r>
      <w:r w:rsidRPr="00DB5BDF">
        <w:rPr>
          <w:rFonts w:ascii="Times New Roman" w:hAnsi="Times New Roman" w:cs="Times New Roman"/>
          <w:sz w:val="20"/>
          <w:szCs w:val="20"/>
        </w:rPr>
        <w:t xml:space="preserve"> Pandas Development Team, “Python Data Analysis Library,” </w:t>
      </w:r>
      <w:r w:rsidRPr="00DB5BDF">
        <w:rPr>
          <w:rFonts w:ascii="Times New Roman" w:hAnsi="Times New Roman" w:cs="Times New Roman"/>
          <w:i/>
          <w:iCs/>
          <w:sz w:val="20"/>
          <w:szCs w:val="20"/>
        </w:rPr>
        <w:t>pandas.pydata.org</w:t>
      </w:r>
      <w:r w:rsidRPr="00DB5BDF">
        <w:rPr>
          <w:rFonts w:ascii="Times New Roman" w:hAnsi="Times New Roman" w:cs="Times New Roman"/>
          <w:sz w:val="20"/>
          <w:szCs w:val="20"/>
        </w:rPr>
        <w:t>, 2018.</w:t>
      </w:r>
    </w:p>
    <w:p w14:paraId="6253FBB2" w14:textId="2FCDFDB5" w:rsidR="008565F9" w:rsidRPr="008565F9" w:rsidRDefault="00DB5BDF" w:rsidP="00443B22">
      <w:pPr>
        <w:rPr>
          <w:rFonts w:ascii="Times New Roman" w:hAnsi="Times New Roman" w:cs="Times New Roman"/>
          <w:sz w:val="20"/>
          <w:szCs w:val="20"/>
        </w:rPr>
      </w:pPr>
      <w:r w:rsidRPr="00DB5BDF">
        <w:rPr>
          <w:rFonts w:ascii="Times New Roman" w:hAnsi="Times New Roman" w:cs="Times New Roman"/>
          <w:b/>
          <w:bCs/>
          <w:sz w:val="20"/>
          <w:szCs w:val="20"/>
        </w:rPr>
        <w:t>[5]</w:t>
      </w:r>
      <w:r w:rsidRPr="00DB5BDF">
        <w:rPr>
          <w:rFonts w:ascii="Times New Roman" w:hAnsi="Times New Roman" w:cs="Times New Roman"/>
          <w:sz w:val="20"/>
          <w:szCs w:val="20"/>
        </w:rPr>
        <w:t xml:space="preserve"> F. Pedregosa, G. </w:t>
      </w:r>
      <w:proofErr w:type="spellStart"/>
      <w:r w:rsidRPr="00DB5BDF">
        <w:rPr>
          <w:rFonts w:ascii="Times New Roman" w:hAnsi="Times New Roman" w:cs="Times New Roman"/>
          <w:sz w:val="20"/>
          <w:szCs w:val="20"/>
        </w:rPr>
        <w:t>Varoquaux</w:t>
      </w:r>
      <w:proofErr w:type="spellEnd"/>
      <w:r w:rsidRPr="00DB5BDF">
        <w:rPr>
          <w:rFonts w:ascii="Times New Roman" w:hAnsi="Times New Roman" w:cs="Times New Roman"/>
          <w:sz w:val="20"/>
          <w:szCs w:val="20"/>
        </w:rPr>
        <w:t xml:space="preserve">, A. </w:t>
      </w:r>
      <w:proofErr w:type="spellStart"/>
      <w:r w:rsidRPr="00DB5BDF">
        <w:rPr>
          <w:rFonts w:ascii="Times New Roman" w:hAnsi="Times New Roman" w:cs="Times New Roman"/>
          <w:sz w:val="20"/>
          <w:szCs w:val="20"/>
        </w:rPr>
        <w:t>Gramfort</w:t>
      </w:r>
      <w:proofErr w:type="spellEnd"/>
      <w:r w:rsidRPr="00DB5BDF">
        <w:rPr>
          <w:rFonts w:ascii="Times New Roman" w:hAnsi="Times New Roman" w:cs="Times New Roman"/>
          <w:sz w:val="20"/>
          <w:szCs w:val="20"/>
        </w:rPr>
        <w:t xml:space="preserve">, et al., “Scikit-learn: Machine Learning in Python,” </w:t>
      </w:r>
      <w:r w:rsidRPr="00DB5BDF">
        <w:rPr>
          <w:rFonts w:ascii="Times New Roman" w:hAnsi="Times New Roman" w:cs="Times New Roman"/>
          <w:i/>
          <w:iCs/>
          <w:sz w:val="20"/>
          <w:szCs w:val="20"/>
        </w:rPr>
        <w:t>Journal of Machine Learning Research</w:t>
      </w:r>
      <w:r w:rsidRPr="00DB5BDF">
        <w:rPr>
          <w:rFonts w:ascii="Times New Roman" w:hAnsi="Times New Roman" w:cs="Times New Roman"/>
          <w:sz w:val="20"/>
          <w:szCs w:val="20"/>
        </w:rPr>
        <w:t>, vol. 12, pp. 2825–2830, 2011.</w:t>
      </w:r>
    </w:p>
    <w:sectPr w:rsidR="008565F9" w:rsidRPr="008565F9" w:rsidSect="0024323B">
      <w:pgSz w:w="12240" w:h="15840"/>
      <w:pgMar w:top="1080" w:right="900" w:bottom="1440" w:left="900"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8B6"/>
    <w:multiLevelType w:val="hybridMultilevel"/>
    <w:tmpl w:val="D56C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B1612"/>
    <w:multiLevelType w:val="hybridMultilevel"/>
    <w:tmpl w:val="CD42F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A1E30"/>
    <w:multiLevelType w:val="hybridMultilevel"/>
    <w:tmpl w:val="9A7C1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444824"/>
    <w:multiLevelType w:val="hybridMultilevel"/>
    <w:tmpl w:val="2494A528"/>
    <w:lvl w:ilvl="0" w:tplc="54FA6D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F45177"/>
    <w:multiLevelType w:val="hybridMultilevel"/>
    <w:tmpl w:val="E15ACBB6"/>
    <w:lvl w:ilvl="0" w:tplc="09846A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1102E6"/>
    <w:multiLevelType w:val="hybridMultilevel"/>
    <w:tmpl w:val="D312F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4955FE"/>
    <w:multiLevelType w:val="hybridMultilevel"/>
    <w:tmpl w:val="74CE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B2060"/>
    <w:multiLevelType w:val="hybridMultilevel"/>
    <w:tmpl w:val="61E03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636B95"/>
    <w:multiLevelType w:val="hybridMultilevel"/>
    <w:tmpl w:val="9C56F43C"/>
    <w:lvl w:ilvl="0" w:tplc="32601D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361A93"/>
    <w:multiLevelType w:val="hybridMultilevel"/>
    <w:tmpl w:val="82B49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9629651">
    <w:abstractNumId w:val="8"/>
  </w:num>
  <w:num w:numId="2" w16cid:durableId="1579825606">
    <w:abstractNumId w:val="3"/>
  </w:num>
  <w:num w:numId="3" w16cid:durableId="1506283674">
    <w:abstractNumId w:val="4"/>
  </w:num>
  <w:num w:numId="4" w16cid:durableId="1560163477">
    <w:abstractNumId w:val="0"/>
  </w:num>
  <w:num w:numId="5" w16cid:durableId="1772314381">
    <w:abstractNumId w:val="7"/>
  </w:num>
  <w:num w:numId="6" w16cid:durableId="2055888248">
    <w:abstractNumId w:val="1"/>
  </w:num>
  <w:num w:numId="7" w16cid:durableId="305159557">
    <w:abstractNumId w:val="9"/>
  </w:num>
  <w:num w:numId="8" w16cid:durableId="1020280260">
    <w:abstractNumId w:val="6"/>
  </w:num>
  <w:num w:numId="9" w16cid:durableId="1205294349">
    <w:abstractNumId w:val="2"/>
  </w:num>
  <w:num w:numId="10" w16cid:durableId="320279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A7"/>
    <w:rsid w:val="0024323B"/>
    <w:rsid w:val="002C7E95"/>
    <w:rsid w:val="002F2C1B"/>
    <w:rsid w:val="003C2858"/>
    <w:rsid w:val="00443B22"/>
    <w:rsid w:val="00533B79"/>
    <w:rsid w:val="00854E77"/>
    <w:rsid w:val="008565F9"/>
    <w:rsid w:val="00874C5E"/>
    <w:rsid w:val="00B665A7"/>
    <w:rsid w:val="00C72A8D"/>
    <w:rsid w:val="00CF4BC9"/>
    <w:rsid w:val="00DB5BDF"/>
    <w:rsid w:val="00E86DF7"/>
    <w:rsid w:val="00EA45D8"/>
    <w:rsid w:val="00F2468E"/>
    <w:rsid w:val="00F91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3DCA"/>
  <w15:chartTrackingRefBased/>
  <w15:docId w15:val="{F0A2093A-7DD9-4C4F-8EAF-2354AFE17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300" w:after="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5A7"/>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5A7"/>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5A7"/>
    <w:rPr>
      <w:rFonts w:eastAsiaTheme="majorEastAsia" w:cstheme="majorBidi"/>
      <w:color w:val="272727" w:themeColor="text1" w:themeTint="D8"/>
    </w:rPr>
  </w:style>
  <w:style w:type="paragraph" w:styleId="Title">
    <w:name w:val="Title"/>
    <w:basedOn w:val="Normal"/>
    <w:next w:val="Normal"/>
    <w:link w:val="TitleChar"/>
    <w:uiPriority w:val="10"/>
    <w:qFormat/>
    <w:rsid w:val="00B665A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5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5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65A7"/>
    <w:rPr>
      <w:i/>
      <w:iCs/>
      <w:color w:val="404040" w:themeColor="text1" w:themeTint="BF"/>
    </w:rPr>
  </w:style>
  <w:style w:type="paragraph" w:styleId="ListParagraph">
    <w:name w:val="List Paragraph"/>
    <w:basedOn w:val="Normal"/>
    <w:uiPriority w:val="34"/>
    <w:qFormat/>
    <w:rsid w:val="00B665A7"/>
    <w:pPr>
      <w:ind w:left="720"/>
      <w:contextualSpacing/>
    </w:pPr>
  </w:style>
  <w:style w:type="character" w:styleId="IntenseEmphasis">
    <w:name w:val="Intense Emphasis"/>
    <w:basedOn w:val="DefaultParagraphFont"/>
    <w:uiPriority w:val="21"/>
    <w:qFormat/>
    <w:rsid w:val="00B665A7"/>
    <w:rPr>
      <w:i/>
      <w:iCs/>
      <w:color w:val="0F4761" w:themeColor="accent1" w:themeShade="BF"/>
    </w:rPr>
  </w:style>
  <w:style w:type="paragraph" w:styleId="IntenseQuote">
    <w:name w:val="Intense Quote"/>
    <w:basedOn w:val="Normal"/>
    <w:next w:val="Normal"/>
    <w:link w:val="IntenseQuoteChar"/>
    <w:uiPriority w:val="30"/>
    <w:qFormat/>
    <w:rsid w:val="00B66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5A7"/>
    <w:rPr>
      <w:i/>
      <w:iCs/>
      <w:color w:val="0F4761" w:themeColor="accent1" w:themeShade="BF"/>
    </w:rPr>
  </w:style>
  <w:style w:type="character" w:styleId="IntenseReference">
    <w:name w:val="Intense Reference"/>
    <w:basedOn w:val="DefaultParagraphFont"/>
    <w:uiPriority w:val="32"/>
    <w:qFormat/>
    <w:rsid w:val="00B665A7"/>
    <w:rPr>
      <w:b/>
      <w:bCs/>
      <w:smallCaps/>
      <w:color w:val="0F4761" w:themeColor="accent1" w:themeShade="BF"/>
      <w:spacing w:val="5"/>
    </w:rPr>
  </w:style>
  <w:style w:type="table" w:styleId="TableGrid">
    <w:name w:val="Table Grid"/>
    <w:basedOn w:val="TableNormal"/>
    <w:uiPriority w:val="39"/>
    <w:rsid w:val="00443B2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0907B-91D3-40A8-BB6F-663B47635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5</Pages>
  <Words>1233</Words>
  <Characters>7033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Fletcher</dc:creator>
  <cp:keywords/>
  <dc:description/>
  <cp:lastModifiedBy>Connor Fletcher</cp:lastModifiedBy>
  <cp:revision>3</cp:revision>
  <dcterms:created xsi:type="dcterms:W3CDTF">2025-12-02T00:11:00Z</dcterms:created>
  <dcterms:modified xsi:type="dcterms:W3CDTF">2025-12-03T01:11:00Z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36fe3162-b3b9-4df9-bb10-6f479bd00fe0</vt:lpwstr>
  </property>
</Properties>
</file>