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F56B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D54030" w:rsidRPr="00632B06">
              <w:rPr>
                <w:rFonts w:ascii="Arial" w:hAnsi="Arial" w:cs="Arial"/>
              </w:rPr>
              <w:t>.</w:t>
            </w:r>
            <w:r w:rsidR="0063532E"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 w:rsidR="0063532E"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A40DE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Nella giornata odierna </w:t>
            </w:r>
            <w:r w:rsidR="002F56B3">
              <w:rPr>
                <w:rFonts w:ascii="Arial" w:hAnsi="Arial" w:cs="Arial"/>
              </w:rPr>
              <w:t xml:space="preserve">ho eseguito il design delle classi, successivamente ho finito di sviluppare come dovrebbe essere l’interfaccia. Oltre a questo ho iniziato a sviluppare la </w:t>
            </w:r>
            <w:r w:rsidR="00C00A52">
              <w:rPr>
                <w:rFonts w:ascii="Arial" w:hAnsi="Arial" w:cs="Arial"/>
              </w:rPr>
              <w:t>GUI</w:t>
            </w:r>
            <w:r w:rsidR="002F56B3">
              <w:rPr>
                <w:rFonts w:ascii="Arial" w:hAnsi="Arial" w:cs="Arial"/>
              </w:rPr>
              <w:t xml:space="preserve"> </w:t>
            </w:r>
            <w:r w:rsidR="00C00A52">
              <w:rPr>
                <w:rFonts w:ascii="Arial" w:hAnsi="Arial" w:cs="Arial"/>
              </w:rPr>
              <w:t>anche se era programmata per la settimana dopo. Inoltre ho iniziato a studiare le classi di Javascript e come programmare con il metodo OOP, poiché negli scorsi anni ci è stato spiegato in java ma non in javascript, alla fine ho iniziato a sviluppare un algoritmo che mi genera delle parole da un file dopo aver capito come funziona il dizionario.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C00A5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Costruttori di javascript:</w:t>
            </w:r>
          </w:p>
          <w:p w:rsidR="00C00A52" w:rsidRDefault="00C00A52" w:rsidP="00C00A5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Problema: in javascript si può mettere solo un costruttore per la classe.</w:t>
            </w:r>
          </w:p>
          <w:p w:rsidR="00C00A52" w:rsidRPr="00C00A52" w:rsidRDefault="00C00A52" w:rsidP="00C00A5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Soluzione: ho deciso di utilizzare i get e i set per impostare variabili che possono essere vuote o con un valore.</w:t>
            </w:r>
          </w:p>
        </w:tc>
      </w:tr>
    </w:tbl>
    <w:p w:rsidR="00632B06" w:rsidRDefault="00632B06" w:rsidP="00DF7223">
      <w:pPr>
        <w:jc w:val="both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C00A5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avanti</w:t>
            </w:r>
            <w:r w:rsidR="004B59EC">
              <w:rPr>
                <w:rFonts w:ascii="Arial" w:hAnsi="Arial" w:cs="Arial"/>
              </w:rPr>
              <w:t xml:space="preserve"> rispetto alla </w:t>
            </w:r>
            <w:r>
              <w:rPr>
                <w:rFonts w:ascii="Arial" w:hAnsi="Arial" w:cs="Arial"/>
              </w:rPr>
              <w:t>pianificazione</w:t>
            </w:r>
            <w:r w:rsidR="004B59EC">
              <w:rPr>
                <w:rFonts w:ascii="Arial" w:hAnsi="Arial" w:cs="Arial"/>
              </w:rPr>
              <w:t>.</w:t>
            </w:r>
          </w:p>
          <w:p w:rsidR="004B59EC" w:rsidRPr="00563CB7" w:rsidRDefault="00C00A52" w:rsidP="00563CB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  <w:color w:val="9BBB59" w:themeColor="accent3"/>
              </w:rPr>
            </w:pPr>
            <w:r>
              <w:rPr>
                <w:rFonts w:ascii="Arial" w:hAnsi="Arial" w:cs="Arial"/>
                <w:color w:val="9BBB59" w:themeColor="accent3"/>
              </w:rPr>
              <w:t>Design delle classi</w:t>
            </w:r>
          </w:p>
          <w:p w:rsidR="00563CB7" w:rsidRPr="00563CB7" w:rsidRDefault="00C00A52" w:rsidP="00563CB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  <w:color w:val="9BBB59" w:themeColor="accent3"/>
              </w:rPr>
            </w:pPr>
            <w:r>
              <w:rPr>
                <w:rFonts w:ascii="Arial" w:hAnsi="Arial" w:cs="Arial"/>
                <w:color w:val="9BBB59" w:themeColor="accent3"/>
              </w:rPr>
              <w:t>Design interfaccia</w:t>
            </w:r>
          </w:p>
          <w:p w:rsidR="00563CB7" w:rsidRPr="00C00A52" w:rsidRDefault="00C00A52" w:rsidP="00563CB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  <w:color w:val="FFC000"/>
              </w:rPr>
            </w:pPr>
            <w:r w:rsidRPr="00C00A52">
              <w:rPr>
                <w:rFonts w:ascii="Arial" w:hAnsi="Arial" w:cs="Arial"/>
                <w:color w:val="FFC000"/>
              </w:rPr>
              <w:t>GUI (non completamente)</w:t>
            </w:r>
          </w:p>
          <w:p w:rsidR="00C00A52" w:rsidRPr="00563CB7" w:rsidRDefault="00C00A52" w:rsidP="00563CB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C00A52">
              <w:rPr>
                <w:rFonts w:ascii="Arial" w:hAnsi="Arial" w:cs="Arial"/>
                <w:color w:val="92D050"/>
              </w:rPr>
              <w:t>Lettura dizionario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206CE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Completare </w:t>
            </w:r>
            <w:r w:rsidR="003F2DFA">
              <w:rPr>
                <w:rFonts w:ascii="Arial" w:hAnsi="Arial" w:cs="Arial"/>
              </w:rPr>
              <w:t xml:space="preserve">la </w:t>
            </w:r>
            <w:proofErr w:type="spellStart"/>
            <w:r w:rsidR="003F2DFA">
              <w:rPr>
                <w:rFonts w:ascii="Arial" w:hAnsi="Arial" w:cs="Arial"/>
              </w:rPr>
              <w:t>gui</w:t>
            </w:r>
            <w:proofErr w:type="spellEnd"/>
            <w:r w:rsidR="003F2DFA">
              <w:rPr>
                <w:rFonts w:ascii="Arial" w:hAnsi="Arial" w:cs="Arial"/>
              </w:rPr>
              <w:t>, pensare alla struttura matrice e continuare con lo studio del metodo OOP</w:t>
            </w:r>
            <w:r w:rsidR="00D20DCF">
              <w:rPr>
                <w:rFonts w:ascii="Arial" w:hAnsi="Arial" w:cs="Arial"/>
              </w:rPr>
              <w:t>, eventualmente iniziare a pensare ad un algoritmo per generare parole</w:t>
            </w:r>
            <w:r w:rsidR="003F2DFA">
              <w:rPr>
                <w:rFonts w:ascii="Arial" w:hAnsi="Arial" w:cs="Arial"/>
              </w:rPr>
              <w:t>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2E04" w:rsidRDefault="00F02E04" w:rsidP="00DC1A1A">
      <w:pPr>
        <w:spacing w:after="0" w:line="240" w:lineRule="auto"/>
      </w:pPr>
      <w:r>
        <w:separator/>
      </w:r>
    </w:p>
  </w:endnote>
  <w:endnote w:type="continuationSeparator" w:id="0">
    <w:p w:rsidR="00F02E04" w:rsidRDefault="00F02E0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02E0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2E04" w:rsidRDefault="00F02E04" w:rsidP="00DC1A1A">
      <w:pPr>
        <w:spacing w:after="0" w:line="240" w:lineRule="auto"/>
      </w:pPr>
      <w:r>
        <w:separator/>
      </w:r>
    </w:p>
  </w:footnote>
  <w:footnote w:type="continuationSeparator" w:id="0">
    <w:p w:rsidR="00F02E04" w:rsidRDefault="00F02E0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C270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Marco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Conforti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95FBB"/>
    <w:multiLevelType w:val="hybridMultilevel"/>
    <w:tmpl w:val="D33C5824"/>
    <w:lvl w:ilvl="0" w:tplc="4718CE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B713DF"/>
    <w:multiLevelType w:val="hybridMultilevel"/>
    <w:tmpl w:val="31FC18F4"/>
    <w:lvl w:ilvl="0" w:tplc="D29663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9BBB59" w:themeColor="accent3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3"/>
  </w:num>
  <w:num w:numId="21">
    <w:abstractNumId w:val="2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161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54F6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06CE9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6B3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5B0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2DFA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59EC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E19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3CB7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532E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AE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52E3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9F7BC5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DEC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87CAE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2701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0A52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0DCF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6D1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6E58"/>
    <w:rsid w:val="00DF7223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2CE2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2E04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81C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2A775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81B3C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1858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158A"/>
    <w:rsid w:val="00594413"/>
    <w:rsid w:val="00597B72"/>
    <w:rsid w:val="005B2EF9"/>
    <w:rsid w:val="005D27BB"/>
    <w:rsid w:val="005D407D"/>
    <w:rsid w:val="005E015C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1094"/>
    <w:rsid w:val="00AC4702"/>
    <w:rsid w:val="00AE278E"/>
    <w:rsid w:val="00AE7D08"/>
    <w:rsid w:val="00AF0AA0"/>
    <w:rsid w:val="00B36B9F"/>
    <w:rsid w:val="00B5079C"/>
    <w:rsid w:val="00BD119E"/>
    <w:rsid w:val="00BE1CE7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A88B1-ADE4-4209-B681-8D326B25E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Marco Conforti</cp:lastModifiedBy>
  <cp:revision>16</cp:revision>
  <cp:lastPrinted>2017-03-29T10:57:00Z</cp:lastPrinted>
  <dcterms:created xsi:type="dcterms:W3CDTF">2021-01-11T21:33:00Z</dcterms:created>
  <dcterms:modified xsi:type="dcterms:W3CDTF">2023-09-15T13:35:00Z</dcterms:modified>
</cp:coreProperties>
</file>