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9EC2A" w14:textId="77777777" w:rsidR="008366AA" w:rsidRDefault="001E5CA6">
      <w:bookmarkStart w:id="0" w:name="_GoBack"/>
      <w:r>
        <w:rPr>
          <w:noProof/>
        </w:rPr>
        <w:drawing>
          <wp:inline distT="0" distB="0" distL="0" distR="0" wp14:anchorId="2425BF15" wp14:editId="57204877">
            <wp:extent cx="5936615" cy="3180080"/>
            <wp:effectExtent l="0" t="0" r="698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36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CA6"/>
    <w:rsid w:val="001E5CA6"/>
    <w:rsid w:val="0083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F0DB4"/>
  <w15:chartTrackingRefBased/>
  <w15:docId w15:val="{5E821A9D-7F0D-412D-887F-00A637AF1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Phạm Phương Nam</dc:creator>
  <cp:keywords/>
  <dc:description/>
  <cp:lastModifiedBy>Lê Phạm Phương Nam</cp:lastModifiedBy>
  <cp:revision>1</cp:revision>
  <dcterms:created xsi:type="dcterms:W3CDTF">2020-12-04T17:38:00Z</dcterms:created>
  <dcterms:modified xsi:type="dcterms:W3CDTF">2020-12-04T17:39:00Z</dcterms:modified>
</cp:coreProperties>
</file>