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B0" w:rsidRDefault="005B61DD" w:rsidP="00A233B0">
      <w:pPr>
        <w:pStyle w:val="1"/>
        <w:jc w:val="center"/>
      </w:pPr>
      <w:r>
        <w:rPr>
          <w:rFonts w:hint="eastAsia"/>
        </w:rPr>
        <w:t>任意波形发生器</w:t>
      </w:r>
      <w:r w:rsidR="00A233B0">
        <w:rPr>
          <w:rFonts w:hint="eastAsia"/>
        </w:rPr>
        <w:t>通信协议</w:t>
      </w:r>
    </w:p>
    <w:p w:rsidR="00A233B0" w:rsidRDefault="00A233B0" w:rsidP="00A233B0">
      <w:pPr>
        <w:pStyle w:val="2"/>
      </w:pPr>
      <w:r>
        <w:rPr>
          <w:rFonts w:hint="eastAsia"/>
        </w:rPr>
        <w:t>硬件连接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>==============================================================================================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FUNCTION  LOGIC            FPGA PIN          NET/ARDUINO                reserved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>==============================================================================================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SPI__   spi_clk           H13               FPGA_AR_SCK  &lt;- AR_SCK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|_   spi_in            M5                FPGA_AR_MOSI &lt;- AR_MOSI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\_   spi_out           L5                FPGA_AR_MISO &lt;- AR_MISO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spi_fss           B2                AR_D10   /SS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rst_n             A2                AR_D9 </w:t>
      </w:r>
    </w:p>
    <w:p w:rsidR="00A233B0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int1              B3                AR_D8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>int1 需要可设置，支持电平或边沿中断</w:t>
      </w:r>
    </w:p>
    <w:p w:rsidR="00A233B0" w:rsidRDefault="00A233B0" w:rsidP="00A233B0">
      <w:r>
        <w:rPr>
          <w:rFonts w:hint="eastAsia"/>
        </w:rPr>
        <w:t>FPGA和Arduino</w:t>
      </w:r>
      <w:r>
        <w:t xml:space="preserve"> </w:t>
      </w:r>
      <w:r>
        <w:rPr>
          <w:rFonts w:hint="eastAsia"/>
        </w:rPr>
        <w:t>通过SPI进行通信，通信的硬件如上。</w:t>
      </w:r>
    </w:p>
    <w:p w:rsidR="00A233B0" w:rsidRDefault="00A233B0" w:rsidP="00A233B0">
      <w:pPr>
        <w:pStyle w:val="2"/>
      </w:pPr>
      <w:r>
        <w:rPr>
          <w:rFonts w:hint="eastAsia"/>
        </w:rPr>
        <w:t>SPI</w:t>
      </w:r>
      <w:r w:rsidRPr="00D468CD">
        <w:rPr>
          <w:rFonts w:hint="eastAsia"/>
        </w:rPr>
        <w:t>串行通信</w:t>
      </w:r>
    </w:p>
    <w:p w:rsidR="00A233B0" w:rsidRDefault="00A233B0" w:rsidP="00A233B0">
      <w:pPr>
        <w:ind w:firstLine="420"/>
      </w:pPr>
      <w:r>
        <w:rPr>
          <w:rFonts w:hint="eastAsia"/>
        </w:rPr>
        <w:t>对于</w:t>
      </w:r>
      <w:r>
        <w:t>SPI，</w:t>
      </w:r>
      <w:r>
        <w:rPr>
          <w:rFonts w:hint="eastAsia"/>
        </w:rPr>
        <w:t>使用</w:t>
      </w:r>
      <w:r>
        <w:t>4线配置，</w:t>
      </w:r>
      <w:r>
        <w:rPr>
          <w:rFonts w:hint="eastAsia"/>
        </w:rPr>
        <w:t>下图</w:t>
      </w:r>
      <w:r>
        <w:t>所示。最大负载为100 pF时，最大SPI时钟速度为</w:t>
      </w:r>
      <w:r>
        <w:rPr>
          <w:rFonts w:hint="eastAsia"/>
        </w:rPr>
        <w:t>50</w:t>
      </w:r>
      <w:r>
        <w:t xml:space="preserve"> MHz，时序方案按照时钟</w:t>
      </w:r>
      <w:r>
        <w:rPr>
          <w:rFonts w:hint="eastAsia"/>
        </w:rPr>
        <w:t>极性</w:t>
      </w:r>
      <w:r>
        <w:t>(CPOL)= 1、时钟相位(CPHA)= 1执行</w:t>
      </w:r>
      <w:r>
        <w:rPr>
          <w:rFonts w:hint="eastAsia"/>
        </w:rPr>
        <w:t>。</w:t>
      </w:r>
      <w:r>
        <w:t>CS为串行端口使能线，由SPI主机控制。如图所示，此线</w:t>
      </w:r>
      <w:r>
        <w:rPr>
          <w:rFonts w:hint="eastAsia"/>
        </w:rPr>
        <w:t>必须在传输起点变为低电平，传输终点变为高电平。</w:t>
      </w:r>
      <w:r>
        <w:t xml:space="preserve"> SCLK</w:t>
      </w:r>
    </w:p>
    <w:p w:rsidR="00A233B0" w:rsidRPr="00D468CD" w:rsidRDefault="00A233B0" w:rsidP="00A233B0">
      <w:r>
        <w:rPr>
          <w:rFonts w:hint="eastAsia"/>
        </w:rPr>
        <w:t>为串行端口时钟，由</w:t>
      </w:r>
      <w:r>
        <w:t>SPI主机提供。无传输期间， SCLK为</w:t>
      </w:r>
      <w:r>
        <w:rPr>
          <w:rFonts w:hint="eastAsia"/>
        </w:rPr>
        <w:t>空闲高电平状态。</w:t>
      </w:r>
      <w:r>
        <w:t xml:space="preserve"> SDI和SDO分别为串行数据输入和输</w:t>
      </w:r>
      <w:r>
        <w:rPr>
          <w:rFonts w:hint="eastAsia"/>
        </w:rPr>
        <w:t>出。</w:t>
      </w:r>
      <w:r>
        <w:t xml:space="preserve"> SCLK下降沿时数据更新， SCLK上升沿时进行采样。</w:t>
      </w:r>
    </w:p>
    <w:p w:rsidR="00A233B0" w:rsidRDefault="00A233B0" w:rsidP="00A233B0">
      <w:pPr>
        <w:jc w:val="center"/>
      </w:pPr>
      <w:r>
        <w:rPr>
          <w:noProof/>
        </w:rPr>
        <w:drawing>
          <wp:inline distT="0" distB="0" distL="0" distR="0" wp14:anchorId="3036FCFB" wp14:editId="4893ED98">
            <wp:extent cx="45339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Default="00A233B0" w:rsidP="00A233B0">
      <w:pPr>
        <w:jc w:val="left"/>
      </w:pPr>
      <w:r>
        <w:rPr>
          <w:rFonts w:hint="eastAsia"/>
        </w:rPr>
        <w:t>要在单次传输内读取或写入多个字节，必须设置位于第一个字节传输</w:t>
      </w:r>
      <w:r>
        <w:t>(MB，</w:t>
      </w:r>
      <w:r>
        <w:rPr>
          <w:rFonts w:hint="eastAsia"/>
        </w:rPr>
        <w:t>下图</w:t>
      </w:r>
      <w:r>
        <w:t>)R /W位后的多字节位。寄存</w:t>
      </w:r>
      <w:r>
        <w:rPr>
          <w:rFonts w:hint="eastAsia"/>
        </w:rPr>
        <w:t>器寻址和数据的第一个字节后，时钟脉冲的随后每次设置</w:t>
      </w:r>
      <w:r>
        <w:t>(8个时钟脉冲)导致</w:t>
      </w:r>
      <w:r>
        <w:rPr>
          <w:rFonts w:hint="eastAsia"/>
        </w:rPr>
        <w:t>FPGA</w:t>
      </w:r>
      <w:r>
        <w:t>指向下一个寄存器的读取/写</w:t>
      </w:r>
      <w:r>
        <w:rPr>
          <w:rFonts w:hint="eastAsia"/>
        </w:rPr>
        <w:t>入。时钟脉冲停止后，移位才随之中止，</w:t>
      </w:r>
      <w:r>
        <w:t xml:space="preserve"> CS失效。要执行</w:t>
      </w:r>
      <w:r>
        <w:rPr>
          <w:rFonts w:hint="eastAsia"/>
        </w:rPr>
        <w:t>不同不连续寄存器的读取或写入，传输之间</w:t>
      </w:r>
      <w:r>
        <w:t>CS必须失效，</w:t>
      </w:r>
      <w:r>
        <w:rPr>
          <w:rFonts w:hint="eastAsia"/>
        </w:rPr>
        <w:t>新寄存器另行处理</w:t>
      </w:r>
    </w:p>
    <w:p w:rsidR="00A233B0" w:rsidRDefault="00A233B0" w:rsidP="00A233B0">
      <w:r>
        <w:rPr>
          <w:noProof/>
        </w:rPr>
        <w:lastRenderedPageBreak/>
        <w:drawing>
          <wp:inline distT="0" distB="0" distL="0" distR="0" wp14:anchorId="6E0EB3D6" wp14:editId="45160DDB">
            <wp:extent cx="5274310" cy="1548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Default="00A233B0" w:rsidP="00A233B0">
      <w:r>
        <w:rPr>
          <w:noProof/>
        </w:rPr>
        <w:drawing>
          <wp:inline distT="0" distB="0" distL="0" distR="0" wp14:anchorId="7A1E60CC" wp14:editId="7A7474EE">
            <wp:extent cx="5274310" cy="1859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Default="00A233B0" w:rsidP="00A233B0">
      <w:r>
        <w:rPr>
          <w:rFonts w:hint="eastAsia"/>
        </w:rPr>
        <w:t>SPI时序：</w:t>
      </w:r>
    </w:p>
    <w:p w:rsidR="00A233B0" w:rsidRDefault="00A233B0" w:rsidP="00A233B0">
      <w:r>
        <w:rPr>
          <w:noProof/>
        </w:rPr>
        <w:drawing>
          <wp:inline distT="0" distB="0" distL="0" distR="0" wp14:anchorId="60B6D45B" wp14:editId="60FD97AD">
            <wp:extent cx="5274310" cy="2390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Default="00A233B0" w:rsidP="00A233B0">
      <w:pPr>
        <w:pStyle w:val="2"/>
      </w:pPr>
      <w:r>
        <w:rPr>
          <w:rFonts w:hint="eastAsia"/>
        </w:rPr>
        <w:t>中断</w:t>
      </w:r>
    </w:p>
    <w:p w:rsidR="00A233B0" w:rsidRDefault="00A233B0" w:rsidP="00A233B0">
      <w:r>
        <w:rPr>
          <w:rFonts w:hint="eastAsia"/>
        </w:rPr>
        <w:t>FPGA</w:t>
      </w:r>
      <w:r>
        <w:t>为驱动中断提供输出引脚： INT1</w:t>
      </w:r>
      <w:r>
        <w:rPr>
          <w:rFonts w:hint="eastAsia"/>
        </w:rPr>
        <w:t>这个中断引脚都是推挽低阻抗引脚。中断引脚默认配置为高电平有效。设置</w:t>
      </w:r>
      <w:r w:rsidRPr="0072614B">
        <w:t>SYS_CON</w:t>
      </w:r>
      <w:r>
        <w:t xml:space="preserve"> 寄存器(地址0x</w:t>
      </w:r>
      <w:r>
        <w:rPr>
          <w:rFonts w:hint="eastAsia"/>
        </w:rPr>
        <w:t>00</w:t>
      </w:r>
      <w:r>
        <w:t>)中的</w:t>
      </w:r>
      <w:r>
        <w:rPr>
          <w:rFonts w:hint="eastAsia"/>
        </w:rPr>
        <w:t>D6</w:t>
      </w:r>
      <w:r>
        <w:t>位，可以更</w:t>
      </w:r>
      <w:r>
        <w:rPr>
          <w:rFonts w:hint="eastAsia"/>
        </w:rPr>
        <w:t>改为低电平有效。所有功能都可以同时使用，但是，一些功能可能需要共享中断引脚。设置</w:t>
      </w:r>
      <w:r w:rsidRPr="002B1FFA">
        <w:t>SYS_CON</w:t>
      </w:r>
      <w:r>
        <w:t>寄存器(</w:t>
      </w:r>
      <w:r>
        <w:rPr>
          <w:rFonts w:hint="eastAsia"/>
        </w:rPr>
        <w:t>D</w:t>
      </w:r>
      <w:r>
        <w:t>2)的适当位，中断使</w:t>
      </w:r>
      <w:r>
        <w:rPr>
          <w:rFonts w:hint="eastAsia"/>
        </w:rPr>
        <w:t>能。</w:t>
      </w:r>
      <w:r>
        <w:t xml:space="preserve"> </w:t>
      </w:r>
    </w:p>
    <w:p w:rsidR="00A233B0" w:rsidRDefault="00A233B0" w:rsidP="00A233B0">
      <w:pPr>
        <w:pStyle w:val="2"/>
      </w:pPr>
      <w:r>
        <w:rPr>
          <w:rFonts w:hint="eastAsia"/>
        </w:rPr>
        <w:t>Reset（可选）</w:t>
      </w:r>
    </w:p>
    <w:p w:rsidR="00A233B0" w:rsidRPr="00635880" w:rsidRDefault="00A233B0" w:rsidP="00A233B0">
      <w:pPr>
        <w:ind w:firstLine="420"/>
      </w:pPr>
      <w:r>
        <w:rPr>
          <w:rFonts w:hint="eastAsia"/>
        </w:rPr>
        <w:t>FPGA</w:t>
      </w:r>
      <w:r>
        <w:t>为驱动提供Reset</w:t>
      </w:r>
      <w:r>
        <w:rPr>
          <w:rFonts w:hint="eastAsia"/>
        </w:rPr>
        <w:t>引脚，Reset设置为低电平有效。当MCU</w:t>
      </w:r>
      <w:r>
        <w:t xml:space="preserve"> </w:t>
      </w:r>
      <w:r>
        <w:rPr>
          <w:rFonts w:hint="eastAsia"/>
        </w:rPr>
        <w:t>复位FPGA时所有的</w:t>
      </w:r>
      <w:r>
        <w:rPr>
          <w:rFonts w:hint="eastAsia"/>
        </w:rPr>
        <w:lastRenderedPageBreak/>
        <w:t>设置信息恢复到默认值。</w:t>
      </w:r>
    </w:p>
    <w:p w:rsidR="00A233B0" w:rsidRDefault="00A233B0" w:rsidP="00A233B0">
      <w:pPr>
        <w:pStyle w:val="2"/>
      </w:pPr>
      <w:r w:rsidRPr="00BC4297">
        <w:rPr>
          <w:rFonts w:hint="eastAsia"/>
        </w:rPr>
        <w:t>寄存器</w:t>
      </w:r>
    </w:p>
    <w:p w:rsidR="00A233B0" w:rsidRDefault="00A233B0" w:rsidP="00A233B0">
      <w:r>
        <w:rPr>
          <w:rFonts w:hint="eastAsia"/>
        </w:rPr>
        <w:t>所有的寄存器都为8位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233B0" w:rsidTr="00D737B2"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0</w:t>
            </w:r>
          </w:p>
        </w:tc>
      </w:tr>
      <w:tr w:rsidR="00A233B0" w:rsidTr="00D737B2"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</w:tr>
    </w:tbl>
    <w:p w:rsidR="00A233B0" w:rsidRPr="00126087" w:rsidRDefault="00A233B0" w:rsidP="00A233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2158"/>
        <w:gridCol w:w="688"/>
        <w:gridCol w:w="4615"/>
      </w:tblGrid>
      <w:tr w:rsidR="00A233B0" w:rsidTr="00D737B2">
        <w:tc>
          <w:tcPr>
            <w:tcW w:w="835" w:type="dxa"/>
          </w:tcPr>
          <w:p w:rsidR="00A233B0" w:rsidRDefault="00A233B0" w:rsidP="00D737B2"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 w:rsidR="00A233B0" w:rsidRDefault="00A233B0" w:rsidP="00D737B2">
            <w:r>
              <w:rPr>
                <w:rFonts w:hint="eastAsia"/>
              </w:rPr>
              <w:t>名称</w:t>
            </w:r>
          </w:p>
        </w:tc>
        <w:tc>
          <w:tcPr>
            <w:tcW w:w="688" w:type="dxa"/>
          </w:tcPr>
          <w:p w:rsidR="00A233B0" w:rsidRDefault="00A233B0" w:rsidP="00D737B2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:rsidR="00A233B0" w:rsidRDefault="00A233B0" w:rsidP="00D737B2">
            <w:r>
              <w:rPr>
                <w:rFonts w:hint="eastAsia"/>
              </w:rPr>
              <w:t>描述</w:t>
            </w:r>
          </w:p>
        </w:tc>
      </w:tr>
      <w:tr w:rsidR="00A233B0" w:rsidTr="00D737B2">
        <w:tc>
          <w:tcPr>
            <w:tcW w:w="835" w:type="dxa"/>
          </w:tcPr>
          <w:p w:rsidR="00A233B0" w:rsidRDefault="00A233B0" w:rsidP="00623621">
            <w:r>
              <w:rPr>
                <w:rFonts w:hint="eastAsia"/>
              </w:rPr>
              <w:t>0x</w:t>
            </w:r>
            <w:r>
              <w:t>0</w:t>
            </w:r>
            <w:r w:rsidR="00623621">
              <w:t>7</w:t>
            </w:r>
            <w:bookmarkStart w:id="0" w:name="_GoBack"/>
            <w:bookmarkEnd w:id="0"/>
          </w:p>
        </w:tc>
        <w:tc>
          <w:tcPr>
            <w:tcW w:w="2158" w:type="dxa"/>
          </w:tcPr>
          <w:p w:rsidR="00A233B0" w:rsidRDefault="00A233B0" w:rsidP="00D737B2">
            <w:r>
              <w:rPr>
                <w:rFonts w:hint="eastAsia"/>
              </w:rPr>
              <w:t>c</w:t>
            </w:r>
            <w:r>
              <w:t>ontrol</w:t>
            </w:r>
          </w:p>
        </w:tc>
        <w:tc>
          <w:tcPr>
            <w:tcW w:w="688" w:type="dxa"/>
          </w:tcPr>
          <w:p w:rsidR="00A233B0" w:rsidRDefault="00A233B0" w:rsidP="00D737B2">
            <w:r>
              <w:rPr>
                <w:rFonts w:hint="eastAsia"/>
              </w:rPr>
              <w:t>写</w:t>
            </w:r>
          </w:p>
        </w:tc>
        <w:tc>
          <w:tcPr>
            <w:tcW w:w="4615" w:type="dxa"/>
          </w:tcPr>
          <w:p w:rsidR="00A233B0" w:rsidRDefault="00A233B0" w:rsidP="00D737B2">
            <w:r>
              <w:t>D7D6</w:t>
            </w:r>
            <w:r>
              <w:rPr>
                <w:rFonts w:hint="eastAsia"/>
              </w:rPr>
              <w:t xml:space="preserve">为控制波形 </w:t>
            </w:r>
            <w:r>
              <w:t xml:space="preserve">  00</w:t>
            </w:r>
            <w:r>
              <w:rPr>
                <w:rFonts w:hint="eastAsia"/>
              </w:rPr>
              <w:t>：正弦波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01</w:t>
            </w:r>
            <w:r>
              <w:rPr>
                <w:rFonts w:hint="eastAsia"/>
              </w:rPr>
              <w:t>：方波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10</w:t>
            </w:r>
            <w:r>
              <w:rPr>
                <w:rFonts w:hint="eastAsia"/>
              </w:rPr>
              <w:t>：三角波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11</w:t>
            </w:r>
            <w:r>
              <w:rPr>
                <w:rFonts w:hint="eastAsia"/>
              </w:rPr>
              <w:t>：锯齿波</w:t>
            </w:r>
          </w:p>
          <w:p w:rsidR="00A233B0" w:rsidRDefault="00A233B0" w:rsidP="00D737B2">
            <w:r>
              <w:rPr>
                <w:rFonts w:hint="eastAsia"/>
              </w:rPr>
              <w:t>D</w:t>
            </w:r>
            <w:r>
              <w:t>5D4D3</w:t>
            </w:r>
            <w:r>
              <w:rPr>
                <w:rFonts w:hint="eastAsia"/>
              </w:rPr>
              <w:t xml:space="preserve">为控制幅度 </w:t>
            </w:r>
            <w:r>
              <w:t>000</w:t>
            </w:r>
            <w:r>
              <w:rPr>
                <w:rFonts w:hint="eastAsia"/>
              </w:rPr>
              <w:t>：幅度不变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 001</w:t>
            </w:r>
            <w:r>
              <w:rPr>
                <w:rFonts w:hint="eastAsia"/>
              </w:rPr>
              <w:t>：原来幅度的1/</w:t>
            </w:r>
            <w:r>
              <w:t>2</w:t>
            </w:r>
            <w:r>
              <w:rPr>
                <w:rFonts w:hint="eastAsia"/>
              </w:rPr>
              <w:t>倍</w:t>
            </w:r>
          </w:p>
          <w:p w:rsidR="00A233B0" w:rsidRDefault="00A233B0" w:rsidP="00D737B2">
            <w:r>
              <w:t xml:space="preserve">                   010</w:t>
            </w:r>
            <w:r>
              <w:rPr>
                <w:rFonts w:hint="eastAsia"/>
              </w:rPr>
              <w:t>：原来幅度的1/</w:t>
            </w:r>
            <w:r>
              <w:t>4</w:t>
            </w:r>
            <w:r>
              <w:rPr>
                <w:rFonts w:hint="eastAsia"/>
              </w:rPr>
              <w:t>倍</w:t>
            </w:r>
          </w:p>
          <w:p w:rsidR="00A233B0" w:rsidRDefault="00A233B0" w:rsidP="00A233B0">
            <w:r>
              <w:t xml:space="preserve">                   011</w:t>
            </w:r>
            <w:r>
              <w:rPr>
                <w:rFonts w:hint="eastAsia"/>
              </w:rPr>
              <w:t>：原来幅度的1/</w:t>
            </w:r>
            <w:r>
              <w:t>8</w:t>
            </w:r>
            <w:r>
              <w:rPr>
                <w:rFonts w:hint="eastAsia"/>
              </w:rPr>
              <w:t>倍</w:t>
            </w:r>
          </w:p>
          <w:p w:rsidR="00A233B0" w:rsidRDefault="00A233B0" w:rsidP="00A233B0">
            <w:r>
              <w:t xml:space="preserve">                   100</w:t>
            </w:r>
            <w:r>
              <w:rPr>
                <w:rFonts w:hint="eastAsia"/>
              </w:rPr>
              <w:t>：幅度不变</w:t>
            </w:r>
          </w:p>
          <w:p w:rsidR="00A233B0" w:rsidRDefault="00A233B0" w:rsidP="00A233B0">
            <w:r>
              <w:t xml:space="preserve">                   101</w:t>
            </w:r>
            <w:r>
              <w:rPr>
                <w:rFonts w:hint="eastAsia"/>
              </w:rPr>
              <w:t>：原来幅度的</w:t>
            </w:r>
            <w:r>
              <w:t>2</w:t>
            </w:r>
            <w:r>
              <w:rPr>
                <w:rFonts w:hint="eastAsia"/>
              </w:rPr>
              <w:t>倍</w:t>
            </w:r>
          </w:p>
          <w:p w:rsidR="00A233B0" w:rsidRDefault="00A233B0" w:rsidP="00A233B0">
            <w:r>
              <w:t xml:space="preserve">                   110</w:t>
            </w:r>
            <w:r>
              <w:rPr>
                <w:rFonts w:hint="eastAsia"/>
              </w:rPr>
              <w:t>：原来幅度的</w:t>
            </w:r>
            <w:r>
              <w:t>4</w:t>
            </w:r>
            <w:r>
              <w:rPr>
                <w:rFonts w:hint="eastAsia"/>
              </w:rPr>
              <w:t>倍</w:t>
            </w:r>
          </w:p>
          <w:p w:rsidR="00A233B0" w:rsidRPr="00A233B0" w:rsidRDefault="00A233B0" w:rsidP="00D737B2">
            <w:r>
              <w:t xml:space="preserve">                   111</w:t>
            </w:r>
            <w:r>
              <w:rPr>
                <w:rFonts w:hint="eastAsia"/>
              </w:rPr>
              <w:t>：原来幅度的</w:t>
            </w:r>
            <w:r>
              <w:t>8</w:t>
            </w:r>
            <w:r>
              <w:rPr>
                <w:rFonts w:hint="eastAsia"/>
              </w:rPr>
              <w:t>倍</w:t>
            </w:r>
          </w:p>
          <w:p w:rsidR="00A233B0" w:rsidRDefault="00A233B0" w:rsidP="00D737B2">
            <w:r>
              <w:rPr>
                <w:rFonts w:hint="eastAsia"/>
              </w:rPr>
              <w:t>D</w:t>
            </w:r>
            <w:r>
              <w:t>2D1D0</w:t>
            </w:r>
            <w:r>
              <w:rPr>
                <w:rFonts w:hint="eastAsia"/>
              </w:rPr>
              <w:t xml:space="preserve">为控制频率 </w:t>
            </w:r>
            <w:r>
              <w:t>000</w:t>
            </w:r>
            <w:r>
              <w:rPr>
                <w:rFonts w:hint="eastAsia"/>
              </w:rPr>
              <w:t>：频率不变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 001</w:t>
            </w:r>
            <w:r>
              <w:rPr>
                <w:rFonts w:hint="eastAsia"/>
              </w:rPr>
              <w:t>：</w:t>
            </w:r>
            <w:r w:rsidR="005B61DD">
              <w:rPr>
                <w:rFonts w:hint="eastAsia"/>
              </w:rPr>
              <w:t>原来频率的2倍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010</w:t>
            </w:r>
            <w:r>
              <w:rPr>
                <w:rFonts w:hint="eastAsia"/>
              </w:rPr>
              <w:t>：原来频率的</w:t>
            </w:r>
            <w:r>
              <w:t>4</w:t>
            </w:r>
            <w:r>
              <w:rPr>
                <w:rFonts w:hint="eastAsia"/>
              </w:rPr>
              <w:t>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100</w:t>
            </w:r>
            <w:r>
              <w:rPr>
                <w:rFonts w:hint="eastAsia"/>
              </w:rPr>
              <w:t>：原来频率的</w:t>
            </w:r>
            <w:r>
              <w:t>16</w:t>
            </w:r>
            <w:r>
              <w:rPr>
                <w:rFonts w:hint="eastAsia"/>
              </w:rPr>
              <w:t>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101</w:t>
            </w:r>
            <w:r>
              <w:rPr>
                <w:rFonts w:hint="eastAsia"/>
              </w:rPr>
              <w:t>：原来频率的</w:t>
            </w:r>
            <w:r>
              <w:t>32</w:t>
            </w:r>
            <w:r>
              <w:rPr>
                <w:rFonts w:hint="eastAsia"/>
              </w:rPr>
              <w:t>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110</w:t>
            </w:r>
            <w:r>
              <w:rPr>
                <w:rFonts w:hint="eastAsia"/>
              </w:rPr>
              <w:t>：原来频率的</w:t>
            </w:r>
            <w:r>
              <w:t>64</w:t>
            </w:r>
            <w:r>
              <w:rPr>
                <w:rFonts w:hint="eastAsia"/>
              </w:rPr>
              <w:t>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111</w:t>
            </w:r>
            <w:r>
              <w:rPr>
                <w:rFonts w:hint="eastAsia"/>
              </w:rPr>
              <w:t>：原来频率的</w:t>
            </w:r>
            <w:r>
              <w:t>128</w:t>
            </w:r>
            <w:r>
              <w:rPr>
                <w:rFonts w:hint="eastAsia"/>
              </w:rPr>
              <w:t>倍</w:t>
            </w:r>
          </w:p>
        </w:tc>
      </w:tr>
    </w:tbl>
    <w:p w:rsidR="00A233B0" w:rsidRDefault="00A233B0" w:rsidP="00A233B0"/>
    <w:p w:rsidR="00003C7C" w:rsidRPr="00A233B0" w:rsidRDefault="00A16046"/>
    <w:sectPr w:rsidR="00003C7C" w:rsidRPr="00A2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046" w:rsidRDefault="00A16046" w:rsidP="00A233B0">
      <w:r>
        <w:separator/>
      </w:r>
    </w:p>
  </w:endnote>
  <w:endnote w:type="continuationSeparator" w:id="0">
    <w:p w:rsidR="00A16046" w:rsidRDefault="00A16046" w:rsidP="00A2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046" w:rsidRDefault="00A16046" w:rsidP="00A233B0">
      <w:r>
        <w:separator/>
      </w:r>
    </w:p>
  </w:footnote>
  <w:footnote w:type="continuationSeparator" w:id="0">
    <w:p w:rsidR="00A16046" w:rsidRDefault="00A16046" w:rsidP="00A23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24"/>
    <w:rsid w:val="00382224"/>
    <w:rsid w:val="003C2008"/>
    <w:rsid w:val="005B61DD"/>
    <w:rsid w:val="00623621"/>
    <w:rsid w:val="00656689"/>
    <w:rsid w:val="00A16046"/>
    <w:rsid w:val="00A233B0"/>
    <w:rsid w:val="00DA6939"/>
    <w:rsid w:val="00F1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8CF94"/>
  <w15:chartTrackingRefBased/>
  <w15:docId w15:val="{30148AAE-634D-459D-97CD-293F95B1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3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33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33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33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A23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2019-07-24T07:34:00Z</dcterms:created>
  <dcterms:modified xsi:type="dcterms:W3CDTF">2019-07-29T02:20:00Z</dcterms:modified>
</cp:coreProperties>
</file>