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sz w:val="24"/>
          <w:szCs w:val="24"/>
          <w:lang w:val="en-US" w:eastAsia="zh-CN"/>
        </w:rPr>
        <w:t>上古神话</w:t>
      </w:r>
    </w:p>
    <w:p>
      <w:pPr>
        <w:ind w:firstLine="420" w:firstLineChars="200"/>
        <w:rPr>
          <w:rFonts w:hint="eastAsia"/>
          <w:lang w:val="en-US" w:eastAsia="zh-CN"/>
        </w:rPr>
      </w:pPr>
      <w:r>
        <w:rPr>
          <w:rFonts w:hint="eastAsia"/>
          <w:lang w:val="en-US" w:eastAsia="zh-CN"/>
        </w:rPr>
        <w:t>神话是上古先民以故事或形象反映其对自然现象、社会制度等的理解和诠释，以证明社会制度之合理、作为社会内部成员之间的精神纽带，亦有宣泄情绪之作用。神话往往建立在具体实物和直觉思维的基础之上，多将人自身之属性转移到自然、社会之上，且伴随着强烈的感情。中国上古神话由于时代久远，且后世整理者对此持排斥态度，故未能系统流传，而是散见诸经史子集，或与晚近的各种传说、故事掺杂，弄得中国神话故事在各种意义上都是一笔糊涂账，不甚成体系。</w:t>
      </w:r>
    </w:p>
    <w:p>
      <w:pPr>
        <w:rPr>
          <w:rFonts w:hint="eastAsia"/>
          <w:lang w:val="en-US" w:eastAsia="zh-CN"/>
        </w:rPr>
      </w:pPr>
    </w:p>
    <w:p>
      <w:pPr>
        <w:rPr>
          <w:rFonts w:hint="eastAsia"/>
          <w:b/>
          <w:bCs/>
          <w:lang w:val="en-US" w:eastAsia="zh-CN"/>
        </w:rPr>
      </w:pPr>
      <w:r>
        <w:rPr>
          <w:rFonts w:hint="eastAsia"/>
          <w:b/>
          <w:bCs/>
          <w:lang w:val="en-US" w:eastAsia="zh-CN"/>
        </w:rPr>
        <w:t>神话之主题</w:t>
      </w:r>
    </w:p>
    <w:p>
      <w:pPr>
        <w:ind w:firstLine="420" w:firstLineChars="200"/>
        <w:rPr>
          <w:rFonts w:hint="eastAsia"/>
          <w:lang w:val="en-US" w:eastAsia="zh-CN"/>
        </w:rPr>
      </w:pPr>
      <w:r>
        <w:rPr>
          <w:rFonts w:hint="eastAsia"/>
          <w:lang w:val="en-US" w:eastAsia="zh-CN"/>
        </w:rPr>
        <w:t>神话故事内容丰富，大致分为以下几类：</w:t>
      </w:r>
    </w:p>
    <w:p>
      <w:pPr>
        <w:numPr>
          <w:ilvl w:val="0"/>
          <w:numId w:val="0"/>
        </w:numPr>
        <w:ind w:firstLine="420" w:firstLineChars="200"/>
        <w:rPr>
          <w:rFonts w:hint="eastAsia" w:asciiTheme="minorEastAsia" w:hAnsiTheme="minorEastAsia" w:cstheme="minorEastAsia"/>
          <w:b w:val="0"/>
          <w:bCs w:val="0"/>
          <w:i w:val="0"/>
          <w:caps w:val="0"/>
          <w:color w:val="auto"/>
          <w:spacing w:val="0"/>
          <w:sz w:val="21"/>
          <w:szCs w:val="21"/>
          <w:u w:val="none"/>
          <w:shd w:val="clear" w:fill="FFFFFF"/>
          <w:lang w:val="en-US" w:eastAsia="zh-CN"/>
        </w:rPr>
      </w:pPr>
      <w:r>
        <w:rPr>
          <w:rFonts w:hint="eastAsia"/>
          <w:lang w:val="en-US" w:eastAsia="zh-CN"/>
        </w:rPr>
        <w:t>创世神话，系世界起源和自然现象的解释。其中尤以盘古开天辟地最为著名。</w:t>
      </w:r>
      <w:r>
        <w:rPr>
          <w:rFonts w:hint="eastAsia" w:asciiTheme="minorEastAsia" w:hAnsiTheme="minorEastAsia" w:eastAsiaTheme="minorEastAsia" w:cstheme="minorEastAsia"/>
          <w:b w:val="0"/>
          <w:bCs w:val="0"/>
          <w:i w:val="0"/>
          <w:caps w:val="0"/>
          <w:color w:val="auto"/>
          <w:spacing w:val="0"/>
          <w:sz w:val="21"/>
          <w:szCs w:val="21"/>
          <w:u w:val="none"/>
          <w:shd w:val="clear" w:fill="FFFFFF"/>
        </w:rPr>
        <w:t>《</w:t>
      </w:r>
      <w:r>
        <w:rPr>
          <w:rFonts w:hint="eastAsia" w:asciiTheme="minorEastAsia" w:hAnsiTheme="minorEastAsia" w:eastAsiaTheme="minorEastAsia" w:cstheme="minorEastAsia"/>
          <w:b w:val="0"/>
          <w:bCs w:val="0"/>
          <w:i w:val="0"/>
          <w:caps w:val="0"/>
          <w:color w:val="auto"/>
          <w:spacing w:val="0"/>
          <w:sz w:val="21"/>
          <w:szCs w:val="21"/>
          <w:u w:val="none"/>
        </w:rPr>
        <w:fldChar w:fldCharType="begin"/>
      </w:r>
      <w:r>
        <w:rPr>
          <w:rFonts w:hint="eastAsia" w:asciiTheme="minorEastAsia" w:hAnsiTheme="minorEastAsia" w:eastAsiaTheme="minorEastAsia" w:cstheme="minorEastAsia"/>
          <w:b w:val="0"/>
          <w:bCs w:val="0"/>
          <w:i w:val="0"/>
          <w:caps w:val="0"/>
          <w:color w:val="auto"/>
          <w:spacing w:val="0"/>
          <w:sz w:val="21"/>
          <w:szCs w:val="21"/>
          <w:u w:val="none"/>
        </w:rPr>
        <w:instrText xml:space="preserve"> HYPERLINK "https://baike.so.com/doc/5584827-5797421.html" \t "https://baike.so.com/doc/_blank" </w:instrText>
      </w:r>
      <w:r>
        <w:rPr>
          <w:rFonts w:hint="eastAsia" w:asciiTheme="minorEastAsia" w:hAnsiTheme="minorEastAsia" w:eastAsiaTheme="minorEastAsia" w:cstheme="minorEastAsia"/>
          <w:b w:val="0"/>
          <w:bCs w:val="0"/>
          <w:i w:val="0"/>
          <w:caps w:val="0"/>
          <w:color w:val="auto"/>
          <w:spacing w:val="0"/>
          <w:sz w:val="21"/>
          <w:szCs w:val="21"/>
          <w:u w:val="none"/>
        </w:rPr>
        <w:fldChar w:fldCharType="separate"/>
      </w:r>
      <w:r>
        <w:rPr>
          <w:rStyle w:val="4"/>
          <w:rFonts w:hint="eastAsia" w:asciiTheme="minorEastAsia" w:hAnsiTheme="minorEastAsia" w:eastAsiaTheme="minorEastAsia" w:cstheme="minorEastAsia"/>
          <w:b w:val="0"/>
          <w:bCs w:val="0"/>
          <w:i w:val="0"/>
          <w:caps w:val="0"/>
          <w:color w:val="auto"/>
          <w:spacing w:val="0"/>
          <w:sz w:val="21"/>
          <w:szCs w:val="21"/>
          <w:u w:val="none"/>
        </w:rPr>
        <w:t>艺文类聚</w:t>
      </w:r>
      <w:r>
        <w:rPr>
          <w:rFonts w:hint="eastAsia" w:asciiTheme="minorEastAsia" w:hAnsiTheme="minorEastAsia" w:eastAsiaTheme="minorEastAsia" w:cstheme="minorEastAsia"/>
          <w:b w:val="0"/>
          <w:bCs w:val="0"/>
          <w:i w:val="0"/>
          <w:caps w:val="0"/>
          <w:color w:val="auto"/>
          <w:spacing w:val="0"/>
          <w:sz w:val="21"/>
          <w:szCs w:val="21"/>
          <w:u w:val="none"/>
        </w:rPr>
        <w:fldChar w:fldCharType="end"/>
      </w:r>
      <w:r>
        <w:rPr>
          <w:rFonts w:hint="eastAsia" w:asciiTheme="minorEastAsia" w:hAnsiTheme="minorEastAsia" w:eastAsiaTheme="minorEastAsia" w:cstheme="minorEastAsia"/>
          <w:b w:val="0"/>
          <w:bCs w:val="0"/>
          <w:i w:val="0"/>
          <w:caps w:val="0"/>
          <w:color w:val="auto"/>
          <w:spacing w:val="0"/>
          <w:sz w:val="21"/>
          <w:szCs w:val="21"/>
          <w:u w:val="none"/>
          <w:shd w:val="clear" w:fill="FFFFFF"/>
        </w:rPr>
        <w:t>》卷</w:t>
      </w:r>
      <w:r>
        <w:rPr>
          <w:rFonts w:hint="eastAsia" w:asciiTheme="minorEastAsia" w:hAnsiTheme="minorEastAsia" w:cstheme="minorEastAsia"/>
          <w:b w:val="0"/>
          <w:bCs w:val="0"/>
          <w:i w:val="0"/>
          <w:caps w:val="0"/>
          <w:color w:val="auto"/>
          <w:spacing w:val="0"/>
          <w:sz w:val="21"/>
          <w:szCs w:val="21"/>
          <w:u w:val="none"/>
          <w:shd w:val="clear" w:fill="FFFFFF"/>
          <w:lang w:val="en-US" w:eastAsia="zh-CN"/>
        </w:rPr>
        <w:t>一</w:t>
      </w:r>
      <w:r>
        <w:rPr>
          <w:rFonts w:hint="eastAsia" w:asciiTheme="minorEastAsia" w:hAnsiTheme="minorEastAsia" w:eastAsiaTheme="minorEastAsia" w:cstheme="minorEastAsia"/>
          <w:b w:val="0"/>
          <w:bCs w:val="0"/>
          <w:i w:val="0"/>
          <w:caps w:val="0"/>
          <w:color w:val="auto"/>
          <w:spacing w:val="0"/>
          <w:sz w:val="21"/>
          <w:szCs w:val="21"/>
          <w:u w:val="none"/>
          <w:shd w:val="clear" w:fill="FFFFFF"/>
        </w:rPr>
        <w:t>引《五运历年纪》</w:t>
      </w:r>
      <w:r>
        <w:rPr>
          <w:rFonts w:hint="eastAsia" w:asciiTheme="minorEastAsia" w:hAnsiTheme="minorEastAsia" w:cstheme="minorEastAsia"/>
          <w:b w:val="0"/>
          <w:bCs w:val="0"/>
          <w:i w:val="0"/>
          <w:caps w:val="0"/>
          <w:color w:val="auto"/>
          <w:spacing w:val="0"/>
          <w:sz w:val="21"/>
          <w:szCs w:val="21"/>
          <w:u w:val="none"/>
          <w:shd w:val="clear" w:fill="FFFFFF"/>
          <w:lang w:val="en-US" w:eastAsia="zh-CN"/>
        </w:rPr>
        <w:t>载：</w:t>
      </w:r>
    </w:p>
    <w:p>
      <w:pPr>
        <w:numPr>
          <w:ilvl w:val="0"/>
          <w:numId w:val="0"/>
        </w:numPr>
        <w:ind w:firstLine="420"/>
        <w:rPr>
          <w:rFonts w:hint="eastAsia" w:ascii="华文新魏" w:hAnsi="华文新魏" w:eastAsia="华文新魏" w:cs="华文新魏"/>
          <w:i w:val="0"/>
          <w:iCs w:val="0"/>
          <w:caps w:val="0"/>
          <w:color w:val="auto"/>
          <w:spacing w:val="0"/>
          <w:sz w:val="21"/>
          <w:szCs w:val="21"/>
          <w:u w:val="none"/>
          <w:shd w:val="clear" w:fill="FFFFFF"/>
        </w:rPr>
      </w:pPr>
      <w:r>
        <w:rPr>
          <w:rFonts w:hint="eastAsia" w:ascii="华文新魏" w:hAnsi="华文新魏" w:eastAsia="华文新魏" w:cs="华文新魏"/>
          <w:i w:val="0"/>
          <w:iCs w:val="0"/>
          <w:caps w:val="0"/>
          <w:color w:val="auto"/>
          <w:spacing w:val="0"/>
          <w:sz w:val="21"/>
          <w:szCs w:val="21"/>
          <w:u w:val="none"/>
          <w:shd w:val="clear" w:fill="FFFFFF"/>
        </w:rPr>
        <w:t>天地浑沌如鸡子，盘古生其中。万八千岁，天地开辟，阳清为天，阴浊为地。盘古在其中，一日九变，神于天，圣于地。天日高一丈，地日厚一丈，盘古日长一丈，如此万八千岁。天数极高，地数极深，盘古极长。后乃有</w:t>
      </w:r>
      <w:r>
        <w:rPr>
          <w:rFonts w:hint="eastAsia" w:ascii="华文新魏" w:hAnsi="华文新魏" w:eastAsia="华文新魏" w:cs="华文新魏"/>
          <w:i w:val="0"/>
          <w:iCs w:val="0"/>
          <w:caps w:val="0"/>
          <w:color w:val="auto"/>
          <w:spacing w:val="0"/>
          <w:sz w:val="21"/>
          <w:szCs w:val="21"/>
          <w:u w:val="none"/>
        </w:rPr>
        <w:fldChar w:fldCharType="begin"/>
      </w:r>
      <w:r>
        <w:rPr>
          <w:rFonts w:hint="eastAsia" w:ascii="华文新魏" w:hAnsi="华文新魏" w:eastAsia="华文新魏" w:cs="华文新魏"/>
          <w:i w:val="0"/>
          <w:iCs w:val="0"/>
          <w:caps w:val="0"/>
          <w:color w:val="auto"/>
          <w:spacing w:val="0"/>
          <w:sz w:val="21"/>
          <w:szCs w:val="21"/>
          <w:u w:val="none"/>
        </w:rPr>
        <w:instrText xml:space="preserve"> HYPERLINK "https://baike.so.com/doc/5357238-5592757.html" \t "https://baike.so.com/doc/_blank" </w:instrText>
      </w:r>
      <w:r>
        <w:rPr>
          <w:rFonts w:hint="eastAsia" w:ascii="华文新魏" w:hAnsi="华文新魏" w:eastAsia="华文新魏" w:cs="华文新魏"/>
          <w:i w:val="0"/>
          <w:iCs w:val="0"/>
          <w:caps w:val="0"/>
          <w:color w:val="auto"/>
          <w:spacing w:val="0"/>
          <w:sz w:val="21"/>
          <w:szCs w:val="21"/>
          <w:u w:val="none"/>
        </w:rPr>
        <w:fldChar w:fldCharType="separate"/>
      </w:r>
      <w:r>
        <w:rPr>
          <w:rStyle w:val="4"/>
          <w:rFonts w:hint="eastAsia" w:ascii="华文新魏" w:hAnsi="华文新魏" w:eastAsia="华文新魏" w:cs="华文新魏"/>
          <w:i w:val="0"/>
          <w:iCs w:val="0"/>
          <w:caps w:val="0"/>
          <w:color w:val="auto"/>
          <w:spacing w:val="0"/>
          <w:sz w:val="21"/>
          <w:szCs w:val="21"/>
          <w:u w:val="none"/>
        </w:rPr>
        <w:t>三皇</w:t>
      </w:r>
      <w:r>
        <w:rPr>
          <w:rFonts w:hint="eastAsia" w:ascii="华文新魏" w:hAnsi="华文新魏" w:eastAsia="华文新魏" w:cs="华文新魏"/>
          <w:i w:val="0"/>
          <w:iCs w:val="0"/>
          <w:caps w:val="0"/>
          <w:color w:val="auto"/>
          <w:spacing w:val="0"/>
          <w:sz w:val="21"/>
          <w:szCs w:val="21"/>
          <w:u w:val="none"/>
        </w:rPr>
        <w:fldChar w:fldCharType="end"/>
      </w:r>
      <w:r>
        <w:rPr>
          <w:rFonts w:hint="eastAsia" w:ascii="华文新魏" w:hAnsi="华文新魏" w:eastAsia="华文新魏" w:cs="华文新魏"/>
          <w:i w:val="0"/>
          <w:iCs w:val="0"/>
          <w:caps w:val="0"/>
          <w:color w:val="auto"/>
          <w:spacing w:val="0"/>
          <w:sz w:val="21"/>
          <w:szCs w:val="21"/>
          <w:u w:val="none"/>
          <w:shd w:val="clear" w:fill="FFFFFF"/>
        </w:rPr>
        <w:t>。</w:t>
      </w:r>
    </w:p>
    <w:p>
      <w:pPr>
        <w:numPr>
          <w:ilvl w:val="0"/>
          <w:numId w:val="0"/>
        </w:numPr>
        <w:rPr>
          <w:rFonts w:hint="eastAsia" w:asciiTheme="minorEastAsia" w:hAnsiTheme="minorEastAsia" w:cstheme="minorEastAsia"/>
          <w:i w:val="0"/>
          <w:caps w:val="0"/>
          <w:color w:val="333333"/>
          <w:spacing w:val="0"/>
          <w:sz w:val="21"/>
          <w:szCs w:val="21"/>
          <w:u w:val="none"/>
          <w:shd w:val="clear" w:fill="FFFFFF"/>
          <w:lang w:val="en-US" w:eastAsia="zh-CN"/>
        </w:rPr>
      </w:pPr>
      <w:r>
        <w:rPr>
          <w:rFonts w:hint="eastAsia" w:asciiTheme="minorEastAsia" w:hAnsiTheme="minorEastAsia" w:eastAsiaTheme="minorEastAsia" w:cstheme="minorEastAsia"/>
          <w:i w:val="0"/>
          <w:caps w:val="0"/>
          <w:color w:val="333333"/>
          <w:spacing w:val="0"/>
          <w:sz w:val="21"/>
          <w:szCs w:val="21"/>
          <w:u w:val="none"/>
          <w:shd w:val="clear" w:fill="FFFFFF"/>
        </w:rPr>
        <w:t>《绎史》卷</w:t>
      </w:r>
      <w:r>
        <w:rPr>
          <w:rFonts w:hint="eastAsia" w:asciiTheme="minorEastAsia" w:hAnsiTheme="minorEastAsia" w:cstheme="minorEastAsia"/>
          <w:i w:val="0"/>
          <w:caps w:val="0"/>
          <w:color w:val="333333"/>
          <w:spacing w:val="0"/>
          <w:sz w:val="21"/>
          <w:szCs w:val="21"/>
          <w:u w:val="none"/>
          <w:shd w:val="clear" w:fill="FFFFFF"/>
          <w:lang w:val="en-US" w:eastAsia="zh-CN"/>
        </w:rPr>
        <w:t>一</w:t>
      </w:r>
      <w:r>
        <w:rPr>
          <w:rFonts w:hint="eastAsia" w:asciiTheme="minorEastAsia" w:hAnsiTheme="minorEastAsia" w:eastAsiaTheme="minorEastAsia" w:cstheme="minorEastAsia"/>
          <w:i w:val="0"/>
          <w:caps w:val="0"/>
          <w:color w:val="333333"/>
          <w:spacing w:val="0"/>
          <w:sz w:val="21"/>
          <w:szCs w:val="21"/>
          <w:u w:val="none"/>
          <w:shd w:val="clear" w:fill="FFFFFF"/>
        </w:rPr>
        <w:t>引《五运历年纪》</w:t>
      </w:r>
      <w:r>
        <w:rPr>
          <w:rFonts w:hint="eastAsia" w:asciiTheme="minorEastAsia" w:hAnsiTheme="minorEastAsia" w:cstheme="minorEastAsia"/>
          <w:i w:val="0"/>
          <w:caps w:val="0"/>
          <w:color w:val="333333"/>
          <w:spacing w:val="0"/>
          <w:sz w:val="21"/>
          <w:szCs w:val="21"/>
          <w:u w:val="none"/>
          <w:shd w:val="clear" w:fill="FFFFFF"/>
          <w:lang w:val="en-US" w:eastAsia="zh-CN"/>
        </w:rPr>
        <w:t>载，盘古死后，其各个部分化为宇宙万物：</w:t>
      </w:r>
    </w:p>
    <w:p>
      <w:pPr>
        <w:numPr>
          <w:ilvl w:val="0"/>
          <w:numId w:val="0"/>
        </w:numPr>
        <w:ind w:firstLine="420"/>
        <w:rPr>
          <w:rFonts w:hint="eastAsia" w:ascii="华文新魏" w:hAnsi="华文新魏" w:eastAsia="华文新魏" w:cs="华文新魏"/>
          <w:i w:val="0"/>
          <w:caps w:val="0"/>
          <w:color w:val="auto"/>
          <w:spacing w:val="0"/>
          <w:sz w:val="21"/>
          <w:szCs w:val="21"/>
          <w:u w:val="none"/>
          <w:shd w:val="clear" w:fill="FFFFFF"/>
        </w:rPr>
      </w:pPr>
      <w:r>
        <w:rPr>
          <w:rFonts w:hint="eastAsia" w:ascii="华文新魏" w:hAnsi="华文新魏" w:eastAsia="华文新魏" w:cs="华文新魏"/>
          <w:i w:val="0"/>
          <w:caps w:val="0"/>
          <w:color w:val="auto"/>
          <w:spacing w:val="0"/>
          <w:sz w:val="21"/>
          <w:szCs w:val="21"/>
          <w:u w:val="none"/>
          <w:shd w:val="clear" w:fill="FFFFFF"/>
        </w:rPr>
        <w:t>首生盘古，垂死化身</w:t>
      </w:r>
      <w:r>
        <w:rPr>
          <w:rFonts w:hint="eastAsia" w:ascii="华文新魏" w:hAnsi="华文新魏" w:eastAsia="华文新魏" w:cs="华文新魏"/>
          <w:i w:val="0"/>
          <w:caps w:val="0"/>
          <w:color w:val="auto"/>
          <w:spacing w:val="0"/>
          <w:sz w:val="21"/>
          <w:szCs w:val="21"/>
          <w:u w:val="none"/>
          <w:shd w:val="clear" w:fill="FFFFFF"/>
          <w:lang w:eastAsia="zh-CN"/>
        </w:rPr>
        <w:t>。</w:t>
      </w:r>
      <w:r>
        <w:rPr>
          <w:rFonts w:hint="eastAsia" w:ascii="华文新魏" w:hAnsi="华文新魏" w:eastAsia="华文新魏" w:cs="华文新魏"/>
          <w:i w:val="0"/>
          <w:caps w:val="0"/>
          <w:color w:val="auto"/>
          <w:spacing w:val="0"/>
          <w:sz w:val="21"/>
          <w:szCs w:val="21"/>
          <w:u w:val="none"/>
          <w:shd w:val="clear" w:fill="FFFFFF"/>
        </w:rPr>
        <w:t>气成风云，声为雷霆，左眼为日，右眼为月</w:t>
      </w:r>
      <w:r>
        <w:rPr>
          <w:rFonts w:hint="eastAsia" w:ascii="华文新魏" w:hAnsi="华文新魏" w:eastAsia="华文新魏" w:cs="华文新魏"/>
          <w:i w:val="0"/>
          <w:caps w:val="0"/>
          <w:color w:val="auto"/>
          <w:spacing w:val="0"/>
          <w:sz w:val="21"/>
          <w:szCs w:val="21"/>
          <w:u w:val="none"/>
          <w:shd w:val="clear" w:fill="FFFFFF"/>
          <w:lang w:eastAsia="zh-CN"/>
        </w:rPr>
        <w:t>，</w:t>
      </w:r>
      <w:r>
        <w:rPr>
          <w:rFonts w:hint="eastAsia" w:ascii="华文新魏" w:hAnsi="华文新魏" w:eastAsia="华文新魏" w:cs="华文新魏"/>
          <w:i w:val="0"/>
          <w:caps w:val="0"/>
          <w:color w:val="auto"/>
          <w:spacing w:val="0"/>
          <w:sz w:val="21"/>
          <w:szCs w:val="21"/>
          <w:u w:val="none"/>
          <w:shd w:val="clear" w:fill="FFFFFF"/>
        </w:rPr>
        <w:t>四肢五体为四极</w:t>
      </w:r>
      <w:r>
        <w:rPr>
          <w:rFonts w:hint="eastAsia" w:ascii="华文新魏" w:hAnsi="华文新魏" w:eastAsia="华文新魏" w:cs="华文新魏"/>
          <w:i w:val="0"/>
          <w:caps w:val="0"/>
          <w:color w:val="auto"/>
          <w:spacing w:val="0"/>
          <w:sz w:val="21"/>
          <w:szCs w:val="21"/>
          <w:u w:val="none"/>
        </w:rPr>
        <w:fldChar w:fldCharType="begin"/>
      </w:r>
      <w:r>
        <w:rPr>
          <w:rFonts w:hint="eastAsia" w:ascii="华文新魏" w:hAnsi="华文新魏" w:eastAsia="华文新魏" w:cs="华文新魏"/>
          <w:i w:val="0"/>
          <w:caps w:val="0"/>
          <w:color w:val="auto"/>
          <w:spacing w:val="0"/>
          <w:sz w:val="21"/>
          <w:szCs w:val="21"/>
          <w:u w:val="none"/>
        </w:rPr>
        <w:instrText xml:space="preserve"> HYPERLINK "https://baike.so.com/doc/3899857-4093452.html" \t "https://baike.so.com/doc/_blank" </w:instrText>
      </w:r>
      <w:r>
        <w:rPr>
          <w:rFonts w:hint="eastAsia" w:ascii="华文新魏" w:hAnsi="华文新魏" w:eastAsia="华文新魏" w:cs="华文新魏"/>
          <w:i w:val="0"/>
          <w:caps w:val="0"/>
          <w:color w:val="auto"/>
          <w:spacing w:val="0"/>
          <w:sz w:val="21"/>
          <w:szCs w:val="21"/>
          <w:u w:val="none"/>
        </w:rPr>
        <w:fldChar w:fldCharType="separate"/>
      </w:r>
      <w:r>
        <w:rPr>
          <w:rStyle w:val="4"/>
          <w:rFonts w:hint="eastAsia" w:ascii="华文新魏" w:hAnsi="华文新魏" w:eastAsia="华文新魏" w:cs="华文新魏"/>
          <w:i w:val="0"/>
          <w:caps w:val="0"/>
          <w:color w:val="auto"/>
          <w:spacing w:val="0"/>
          <w:sz w:val="21"/>
          <w:szCs w:val="21"/>
          <w:u w:val="none"/>
        </w:rPr>
        <w:t>五岳</w:t>
      </w:r>
      <w:r>
        <w:rPr>
          <w:rFonts w:hint="eastAsia" w:ascii="华文新魏" w:hAnsi="华文新魏" w:eastAsia="华文新魏" w:cs="华文新魏"/>
          <w:i w:val="0"/>
          <w:caps w:val="0"/>
          <w:color w:val="auto"/>
          <w:spacing w:val="0"/>
          <w:sz w:val="21"/>
          <w:szCs w:val="21"/>
          <w:u w:val="none"/>
        </w:rPr>
        <w:fldChar w:fldCharType="end"/>
      </w:r>
      <w:r>
        <w:rPr>
          <w:rFonts w:hint="eastAsia" w:ascii="华文新魏" w:hAnsi="华文新魏" w:eastAsia="华文新魏" w:cs="华文新魏"/>
          <w:i w:val="0"/>
          <w:caps w:val="0"/>
          <w:color w:val="auto"/>
          <w:spacing w:val="0"/>
          <w:sz w:val="21"/>
          <w:szCs w:val="21"/>
          <w:u w:val="none"/>
          <w:shd w:val="clear" w:fill="FFFFFF"/>
        </w:rPr>
        <w:t>，血液为江河，筋脉为地里，肌肉为田土，发髭为星辰，皮毛为草木，齿骨为金石，精髓为珠玉，汗流为雨泽</w:t>
      </w:r>
      <w:r>
        <w:rPr>
          <w:rFonts w:hint="eastAsia" w:ascii="华文新魏" w:hAnsi="华文新魏" w:eastAsia="华文新魏" w:cs="华文新魏"/>
          <w:i w:val="0"/>
          <w:caps w:val="0"/>
          <w:color w:val="auto"/>
          <w:spacing w:val="0"/>
          <w:sz w:val="21"/>
          <w:szCs w:val="21"/>
          <w:u w:val="none"/>
          <w:shd w:val="clear" w:fill="FFFFFF"/>
          <w:lang w:eastAsia="zh-CN"/>
        </w:rPr>
        <w:t>。</w:t>
      </w:r>
      <w:r>
        <w:rPr>
          <w:rFonts w:hint="eastAsia" w:ascii="华文新魏" w:hAnsi="华文新魏" w:eastAsia="华文新魏" w:cs="华文新魏"/>
          <w:i w:val="0"/>
          <w:caps w:val="0"/>
          <w:color w:val="auto"/>
          <w:spacing w:val="0"/>
          <w:sz w:val="21"/>
          <w:szCs w:val="21"/>
          <w:u w:val="none"/>
          <w:shd w:val="clear" w:fill="FFFFFF"/>
        </w:rPr>
        <w:t>身之诸虫，因风所感，化为黎氓</w:t>
      </w:r>
      <w:r>
        <w:rPr>
          <w:rFonts w:hint="eastAsia" w:asciiTheme="minorEastAsia" w:hAnsiTheme="minorEastAsia" w:eastAsiaTheme="minorEastAsia" w:cstheme="minorEastAsia"/>
          <w:i w:val="0"/>
          <w:caps w:val="0"/>
          <w:color w:val="auto"/>
          <w:spacing w:val="0"/>
          <w:sz w:val="15"/>
          <w:szCs w:val="15"/>
          <w:u w:val="none"/>
          <w:shd w:val="clear" w:fill="FFFFFF"/>
          <w:lang w:eastAsia="zh-CN"/>
        </w:rPr>
        <w:t>（</w:t>
      </w:r>
      <w:r>
        <w:rPr>
          <w:rFonts w:hint="eastAsia" w:asciiTheme="minorEastAsia" w:hAnsiTheme="minorEastAsia" w:eastAsiaTheme="minorEastAsia" w:cstheme="minorEastAsia"/>
          <w:i w:val="0"/>
          <w:caps w:val="0"/>
          <w:color w:val="auto"/>
          <w:spacing w:val="0"/>
          <w:sz w:val="15"/>
          <w:szCs w:val="15"/>
          <w:u w:val="none"/>
          <w:shd w:val="clear" w:fill="FFFFFF"/>
          <w:lang w:val="en-US" w:eastAsia="zh-CN"/>
        </w:rPr>
        <w:t>即黎民</w:t>
      </w:r>
      <w:r>
        <w:rPr>
          <w:rFonts w:hint="eastAsia" w:asciiTheme="minorEastAsia" w:hAnsiTheme="minorEastAsia" w:eastAsiaTheme="minorEastAsia" w:cstheme="minorEastAsia"/>
          <w:i w:val="0"/>
          <w:caps w:val="0"/>
          <w:color w:val="auto"/>
          <w:spacing w:val="0"/>
          <w:sz w:val="15"/>
          <w:szCs w:val="15"/>
          <w:u w:val="none"/>
          <w:shd w:val="clear" w:fill="FFFFFF"/>
          <w:lang w:eastAsia="zh-CN"/>
        </w:rPr>
        <w:t>）</w:t>
      </w:r>
      <w:r>
        <w:rPr>
          <w:rFonts w:hint="eastAsia" w:ascii="华文新魏" w:hAnsi="华文新魏" w:eastAsia="华文新魏" w:cs="华文新魏"/>
          <w:i w:val="0"/>
          <w:caps w:val="0"/>
          <w:color w:val="auto"/>
          <w:spacing w:val="0"/>
          <w:sz w:val="21"/>
          <w:szCs w:val="21"/>
          <w:u w:val="none"/>
          <w:shd w:val="clear" w:fill="FFFFFF"/>
        </w:rPr>
        <w:t>。</w:t>
      </w:r>
    </w:p>
    <w:p>
      <w:pPr>
        <w:numPr>
          <w:ilvl w:val="0"/>
          <w:numId w:val="0"/>
        </w:numPr>
        <w:rPr>
          <w:rFonts w:hint="eastAsia" w:asciiTheme="minorEastAsia" w:hAnsiTheme="minorEastAsia" w:cstheme="minorEastAsia"/>
          <w:i w:val="0"/>
          <w:caps w:val="0"/>
          <w:color w:val="auto"/>
          <w:spacing w:val="0"/>
          <w:sz w:val="21"/>
          <w:szCs w:val="21"/>
          <w:u w:val="none"/>
          <w:shd w:val="clear" w:fill="FFFFFF"/>
          <w:lang w:val="en-US" w:eastAsia="zh-CN"/>
        </w:rPr>
      </w:pPr>
      <w:r>
        <w:rPr>
          <w:rFonts w:hint="eastAsia" w:asciiTheme="minorEastAsia" w:hAnsiTheme="minorEastAsia" w:cstheme="minorEastAsia"/>
          <w:i w:val="0"/>
          <w:caps w:val="0"/>
          <w:color w:val="auto"/>
          <w:spacing w:val="0"/>
          <w:sz w:val="21"/>
          <w:szCs w:val="21"/>
          <w:u w:val="none"/>
          <w:shd w:val="clear" w:fill="FFFFFF"/>
          <w:lang w:val="en-US" w:eastAsia="zh-CN"/>
        </w:rPr>
        <w:t>《淮南子·天文训》中</w:t>
      </w:r>
      <w:r>
        <w:rPr>
          <w:rFonts w:hint="eastAsia" w:asciiTheme="minorEastAsia" w:hAnsiTheme="minorEastAsia" w:eastAsiaTheme="minorEastAsia" w:cstheme="minorEastAsia"/>
          <w:i w:val="0"/>
          <w:caps w:val="0"/>
          <w:color w:val="auto"/>
          <w:spacing w:val="0"/>
          <w:sz w:val="21"/>
          <w:szCs w:val="21"/>
          <w:u w:val="none"/>
          <w:shd w:val="clear" w:fill="FFFFFF"/>
          <w:lang w:val="en-US" w:eastAsia="zh-CN"/>
        </w:rPr>
        <w:t>公共怒触</w:t>
      </w:r>
      <w:r>
        <w:rPr>
          <w:rFonts w:hint="eastAsia" w:asciiTheme="minorEastAsia" w:hAnsiTheme="minorEastAsia" w:cstheme="minorEastAsia"/>
          <w:i w:val="0"/>
          <w:caps w:val="0"/>
          <w:color w:val="auto"/>
          <w:spacing w:val="0"/>
          <w:sz w:val="21"/>
          <w:szCs w:val="21"/>
          <w:u w:val="none"/>
          <w:shd w:val="clear" w:fill="FFFFFF"/>
          <w:lang w:val="en-US" w:eastAsia="zh-CN"/>
        </w:rPr>
        <w:t>不周山的故事则解释了中国地势西北高东南低以及星辰多偏移西北的原因：</w:t>
      </w:r>
    </w:p>
    <w:p>
      <w:pPr>
        <w:numPr>
          <w:ilvl w:val="0"/>
          <w:numId w:val="0"/>
        </w:numPr>
        <w:ind w:firstLine="420" w:firstLineChars="20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昔者共工与颛顼争为帝，怒而触不周之山。天柱折，地维绝。天倾西北，故日月星辰移焉；地不满东南，故水潦尘埃归焉。</w:t>
      </w:r>
    </w:p>
    <w:p>
      <w:pPr>
        <w:numPr>
          <w:ilvl w:val="0"/>
          <w:numId w:val="0"/>
        </w:numPr>
        <w:ind w:firstLine="420" w:firstLineChars="200"/>
        <w:rPr>
          <w:rFonts w:hint="eastAsia" w:asciiTheme="minorEastAsia" w:hAnsiTheme="minorEastAsia" w:cstheme="minorEastAsia"/>
          <w:b w:val="0"/>
          <w:bCs w:val="0"/>
          <w:i w:val="0"/>
          <w:caps w:val="0"/>
          <w:color w:val="auto"/>
          <w:spacing w:val="0"/>
          <w:sz w:val="21"/>
          <w:szCs w:val="21"/>
          <w:u w:val="none"/>
          <w:shd w:val="clear" w:fill="FFFFFF"/>
          <w:lang w:val="en-US" w:eastAsia="zh-CN"/>
        </w:rPr>
      </w:pPr>
      <w:r>
        <w:rPr>
          <w:rFonts w:hint="eastAsia" w:asciiTheme="minorEastAsia" w:hAnsiTheme="minorEastAsia" w:cstheme="minorEastAsia"/>
          <w:b w:val="0"/>
          <w:bCs w:val="0"/>
          <w:i w:val="0"/>
          <w:caps w:val="0"/>
          <w:color w:val="auto"/>
          <w:spacing w:val="0"/>
          <w:sz w:val="21"/>
          <w:szCs w:val="21"/>
          <w:u w:val="none"/>
          <w:shd w:val="clear" w:fill="FFFFFF"/>
          <w:lang w:val="en-US" w:eastAsia="zh-CN"/>
        </w:rPr>
        <w:t>始祖神话，系人类自身或部族之起源的解释。如《太平御览》卷七十八引《风俗通》，载女娲造人之故事：</w:t>
      </w:r>
    </w:p>
    <w:p>
      <w:pPr>
        <w:numPr>
          <w:ilvl w:val="0"/>
          <w:numId w:val="0"/>
        </w:numPr>
        <w:ind w:firstLine="420"/>
        <w:rPr>
          <w:rFonts w:hint="eastAsia" w:ascii="华文新魏" w:hAnsi="华文新魏" w:eastAsia="华文新魏" w:cs="华文新魏"/>
          <w:b w:val="0"/>
          <w:bCs w:val="0"/>
          <w:i w:val="0"/>
          <w:caps w:val="0"/>
          <w:color w:val="auto"/>
          <w:spacing w:val="0"/>
          <w:sz w:val="21"/>
          <w:szCs w:val="21"/>
          <w:u w:val="none"/>
          <w:shd w:val="clear" w:fill="FFFFFF"/>
          <w:lang w:val="en-US" w:eastAsia="zh-CN"/>
        </w:rPr>
      </w:pPr>
      <w:r>
        <w:rPr>
          <w:rFonts w:hint="eastAsia" w:ascii="华文新魏" w:hAnsi="华文新魏" w:eastAsia="华文新魏" w:cs="华文新魏"/>
          <w:b w:val="0"/>
          <w:bCs w:val="0"/>
          <w:i w:val="0"/>
          <w:caps w:val="0"/>
          <w:color w:val="auto"/>
          <w:spacing w:val="0"/>
          <w:sz w:val="21"/>
          <w:szCs w:val="21"/>
          <w:u w:val="none"/>
          <w:shd w:val="clear" w:fill="FFFFFF"/>
          <w:lang w:val="en-US" w:eastAsia="zh-CN"/>
        </w:rPr>
        <w:t>俗说天地开辟，未有人民。女娲抟黄土作人，剧务，力不暇供。乃引绳絙</w:t>
      </w:r>
      <w:r>
        <w:rPr>
          <w:rFonts w:hint="eastAsia" w:asciiTheme="minorEastAsia" w:hAnsiTheme="minorEastAsia" w:eastAsiaTheme="minorEastAsia" w:cstheme="minorEastAsia"/>
          <w:b w:val="0"/>
          <w:bCs w:val="0"/>
          <w:i w:val="0"/>
          <w:caps w:val="0"/>
          <w:color w:val="auto"/>
          <w:spacing w:val="0"/>
          <w:sz w:val="15"/>
          <w:szCs w:val="15"/>
          <w:u w:val="none"/>
          <w:shd w:val="clear" w:fill="FFFFFF"/>
          <w:lang w:val="en-US" w:eastAsia="zh-CN"/>
        </w:rPr>
        <w:t>（音更，阴平</w:t>
      </w:r>
      <w:r>
        <w:rPr>
          <w:rFonts w:hint="eastAsia" w:asciiTheme="minorEastAsia" w:hAnsiTheme="minorEastAsia" w:cstheme="minorEastAsia"/>
          <w:b w:val="0"/>
          <w:bCs w:val="0"/>
          <w:i w:val="0"/>
          <w:caps w:val="0"/>
          <w:color w:val="auto"/>
          <w:spacing w:val="0"/>
          <w:sz w:val="15"/>
          <w:szCs w:val="15"/>
          <w:u w:val="none"/>
          <w:shd w:val="clear" w:fill="FFFFFF"/>
          <w:lang w:val="en-US" w:eastAsia="zh-CN"/>
        </w:rPr>
        <w:t>，大绳</w:t>
      </w:r>
      <w:r>
        <w:rPr>
          <w:rFonts w:hint="eastAsia" w:asciiTheme="minorEastAsia" w:hAnsiTheme="minorEastAsia" w:eastAsiaTheme="minorEastAsia" w:cstheme="minorEastAsia"/>
          <w:b w:val="0"/>
          <w:bCs w:val="0"/>
          <w:i w:val="0"/>
          <w:caps w:val="0"/>
          <w:color w:val="auto"/>
          <w:spacing w:val="0"/>
          <w:sz w:val="15"/>
          <w:szCs w:val="15"/>
          <w:u w:val="none"/>
          <w:shd w:val="clear" w:fill="FFFFFF"/>
          <w:lang w:val="en-US" w:eastAsia="zh-CN"/>
        </w:rPr>
        <w:t>）</w:t>
      </w:r>
      <w:r>
        <w:rPr>
          <w:rFonts w:hint="eastAsia" w:ascii="华文新魏" w:hAnsi="华文新魏" w:eastAsia="华文新魏" w:cs="华文新魏"/>
          <w:b w:val="0"/>
          <w:bCs w:val="0"/>
          <w:i w:val="0"/>
          <w:caps w:val="0"/>
          <w:color w:val="auto"/>
          <w:spacing w:val="0"/>
          <w:sz w:val="21"/>
          <w:szCs w:val="21"/>
          <w:u w:val="none"/>
          <w:shd w:val="clear" w:fill="FFFFFF"/>
          <w:lang w:val="en-US" w:eastAsia="zh-CN"/>
        </w:rPr>
        <w:t>于泥中，举以为人。故富贵者，黄土人也。贫贱凡庸者，絙人也。</w:t>
      </w:r>
    </w:p>
    <w:p>
      <w:pPr>
        <w:numPr>
          <w:ilvl w:val="0"/>
          <w:numId w:val="0"/>
        </w:numPr>
        <w:rPr>
          <w:rFonts w:hint="eastAsia" w:asciiTheme="minorEastAsia" w:hAnsiTheme="minorEastAsia" w:eastAsiaTheme="minorEastAsia" w:cstheme="minorEastAsia"/>
          <w:b w:val="0"/>
          <w:bCs w:val="0"/>
          <w:i w:val="0"/>
          <w:caps w:val="0"/>
          <w:color w:val="auto"/>
          <w:spacing w:val="0"/>
          <w:sz w:val="21"/>
          <w:szCs w:val="21"/>
          <w:u w:val="none"/>
          <w:shd w:val="clear" w:color="auto" w:fill="auto"/>
          <w:lang w:val="en-US" w:eastAsia="zh-CN"/>
        </w:rPr>
      </w:pPr>
      <w:r>
        <w:rPr>
          <w:rFonts w:hint="eastAsia" w:asciiTheme="minorEastAsia" w:hAnsiTheme="minorEastAsia" w:cstheme="minorEastAsia"/>
          <w:b w:val="0"/>
          <w:bCs w:val="0"/>
          <w:i w:val="0"/>
          <w:caps w:val="0"/>
          <w:color w:val="auto"/>
          <w:spacing w:val="0"/>
          <w:sz w:val="21"/>
          <w:szCs w:val="21"/>
          <w:u w:val="none"/>
          <w:shd w:val="clear" w:fill="FFFFFF"/>
          <w:lang w:val="en-US" w:eastAsia="zh-CN"/>
        </w:rPr>
        <w:t>又如《史记·殷本纪》载简狄吞卵生</w:t>
      </w:r>
      <w:r>
        <w:rPr>
          <w:rFonts w:hint="eastAsia" w:asciiTheme="minorEastAsia" w:hAnsiTheme="minorEastAsia" w:eastAsiaTheme="minorEastAsia" w:cstheme="minorEastAsia"/>
          <w:i w:val="0"/>
          <w:caps w:val="0"/>
          <w:color w:val="auto"/>
          <w:spacing w:val="0"/>
          <w:sz w:val="21"/>
          <w:szCs w:val="21"/>
          <w:u w:val="none"/>
          <w:shd w:val="clear" w:color="auto" w:fill="auto"/>
        </w:rPr>
        <w:t>契</w:t>
      </w:r>
      <w:r>
        <w:rPr>
          <w:rFonts w:hint="eastAsia" w:asciiTheme="minorEastAsia" w:hAnsiTheme="minorEastAsia" w:eastAsiaTheme="minorEastAsia" w:cstheme="minorEastAsia"/>
          <w:i w:val="0"/>
          <w:caps w:val="0"/>
          <w:color w:val="auto"/>
          <w:spacing w:val="0"/>
          <w:sz w:val="21"/>
          <w:szCs w:val="21"/>
          <w:u w:val="none"/>
          <w:shd w:val="clear" w:color="auto" w:fill="auto"/>
          <w:lang w:eastAsia="zh-CN"/>
        </w:rPr>
        <w:t>，</w:t>
      </w:r>
      <w:r>
        <w:rPr>
          <w:rFonts w:hint="eastAsia" w:asciiTheme="minorEastAsia" w:hAnsiTheme="minorEastAsia" w:eastAsiaTheme="minorEastAsia" w:cstheme="minorEastAsia"/>
          <w:i w:val="0"/>
          <w:caps w:val="0"/>
          <w:color w:val="auto"/>
          <w:spacing w:val="0"/>
          <w:sz w:val="21"/>
          <w:szCs w:val="21"/>
          <w:u w:val="none"/>
          <w:shd w:val="clear" w:color="auto" w:fill="auto"/>
          <w:lang w:val="en-US" w:eastAsia="zh-CN"/>
        </w:rPr>
        <w:t>是为殷之始祖：</w:t>
      </w:r>
    </w:p>
    <w:p>
      <w:pPr>
        <w:numPr>
          <w:ilvl w:val="0"/>
          <w:numId w:val="0"/>
        </w:numPr>
        <w:ind w:firstLine="420" w:firstLineChars="200"/>
        <w:rPr>
          <w:rFonts w:hint="eastAsia" w:ascii="华文新魏" w:hAnsi="华文新魏" w:eastAsia="华文新魏" w:cs="华文新魏"/>
          <w:i w:val="0"/>
          <w:caps w:val="0"/>
          <w:color w:val="0F0F0F"/>
          <w:spacing w:val="0"/>
          <w:sz w:val="21"/>
          <w:szCs w:val="21"/>
          <w:u w:val="none"/>
          <w:shd w:val="clear" w:color="auto" w:fill="auto"/>
        </w:rPr>
      </w:pPr>
      <w:r>
        <w:rPr>
          <w:rFonts w:hint="eastAsia" w:ascii="华文新魏" w:hAnsi="华文新魏" w:eastAsia="华文新魏" w:cs="华文新魏"/>
          <w:i w:val="0"/>
          <w:caps w:val="0"/>
          <w:color w:val="0F0F0F"/>
          <w:spacing w:val="0"/>
          <w:sz w:val="21"/>
          <w:szCs w:val="21"/>
          <w:u w:val="none"/>
          <w:shd w:val="clear" w:color="auto" w:fill="auto"/>
        </w:rPr>
        <w:t>殷契，母曰简狄，有娀</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音松，阴平</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氏之女，为帝喾次妃。三人行浴，见玄鸟堕其卵，简狄取吞之，因孕生契。</w:t>
      </w:r>
    </w:p>
    <w:p>
      <w:pPr>
        <w:numPr>
          <w:ilvl w:val="0"/>
          <w:numId w:val="0"/>
        </w:numPr>
        <w:rPr>
          <w:rFonts w:hint="eastAsia" w:asciiTheme="minorEastAsia" w:hAnsiTheme="minorEastAsia" w:cstheme="minorEastAsia"/>
          <w:i w:val="0"/>
          <w:caps w:val="0"/>
          <w:color w:val="0F0F0F"/>
          <w:spacing w:val="0"/>
          <w:sz w:val="21"/>
          <w:szCs w:val="21"/>
          <w:u w:val="none"/>
          <w:shd w:val="clear" w:color="auto" w:fill="auto"/>
          <w:lang w:val="en-US" w:eastAsia="zh-CN"/>
        </w:rPr>
      </w:pPr>
      <w:r>
        <w:rPr>
          <w:rFonts w:hint="eastAsia" w:asciiTheme="minorEastAsia" w:hAnsiTheme="minorEastAsia" w:eastAsiaTheme="minorEastAsia" w:cstheme="minorEastAsia"/>
          <w:i w:val="0"/>
          <w:caps w:val="0"/>
          <w:color w:val="0F0F0F"/>
          <w:spacing w:val="0"/>
          <w:sz w:val="21"/>
          <w:szCs w:val="21"/>
          <w:u w:val="none"/>
          <w:shd w:val="clear" w:color="auto" w:fill="auto"/>
          <w:lang w:eastAsia="zh-CN"/>
        </w:rPr>
        <w:t>《</w:t>
      </w:r>
      <w:r>
        <w:rPr>
          <w:rFonts w:hint="eastAsia" w:asciiTheme="minorEastAsia" w:hAnsiTheme="minorEastAsia" w:cstheme="minorEastAsia"/>
          <w:i w:val="0"/>
          <w:caps w:val="0"/>
          <w:color w:val="0F0F0F"/>
          <w:spacing w:val="0"/>
          <w:sz w:val="21"/>
          <w:szCs w:val="21"/>
          <w:u w:val="none"/>
          <w:shd w:val="clear" w:color="auto" w:fill="auto"/>
          <w:lang w:val="en-US" w:eastAsia="zh-CN"/>
        </w:rPr>
        <w:t>史记·周本纪》载周人始祖后稷的故事，其出生颇有传奇色彩：</w:t>
      </w:r>
    </w:p>
    <w:p>
      <w:pPr>
        <w:numPr>
          <w:ilvl w:val="0"/>
          <w:numId w:val="0"/>
        </w:numPr>
        <w:ind w:firstLine="420" w:firstLineChars="200"/>
        <w:rPr>
          <w:rFonts w:hint="eastAsia" w:ascii="华文新魏" w:hAnsi="华文新魏" w:eastAsia="华文新魏" w:cs="华文新魏"/>
          <w:i w:val="0"/>
          <w:caps w:val="0"/>
          <w:color w:val="0F0F0F"/>
          <w:spacing w:val="0"/>
          <w:sz w:val="21"/>
          <w:szCs w:val="21"/>
          <w:u w:val="none"/>
          <w:shd w:val="clear" w:color="auto" w:fill="auto"/>
        </w:rPr>
      </w:pPr>
      <w:r>
        <w:rPr>
          <w:rFonts w:hint="eastAsia" w:ascii="华文新魏" w:hAnsi="华文新魏" w:eastAsia="华文新魏" w:cs="华文新魏"/>
          <w:i w:val="0"/>
          <w:caps w:val="0"/>
          <w:color w:val="0F0F0F"/>
          <w:spacing w:val="0"/>
          <w:sz w:val="21"/>
          <w:szCs w:val="21"/>
          <w:u w:val="none"/>
          <w:shd w:val="clear" w:color="auto" w:fill="auto"/>
        </w:rPr>
        <w:t>周后稷，名弃。其母有邰</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音台，阳平</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氏女，曰姜原。姜原为帝喾元妃。姜原出野，见巨人迹，心忻</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同欣</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然说，欲践之，践之而身动如孕者。居期而生子，以为不祥，弃之隘巷，马牛过者皆辟不践；徙置之林中，</w:t>
      </w:r>
      <w:r>
        <w:rPr>
          <w:rFonts w:hint="eastAsia" w:ascii="华文新魏" w:hAnsi="华文新魏" w:eastAsia="华文新魏" w:cs="华文新魏"/>
          <w:i w:val="0"/>
          <w:caps w:val="0"/>
          <w:color w:val="0F0F0F"/>
          <w:spacing w:val="0"/>
          <w:sz w:val="21"/>
          <w:szCs w:val="21"/>
          <w:u w:val="none"/>
          <w:shd w:val="clear" w:color="auto" w:fill="auto"/>
          <w:lang w:val="en-US" w:eastAsia="zh-CN"/>
        </w:rPr>
        <w:t>适</w:t>
      </w:r>
      <w:r>
        <w:rPr>
          <w:rFonts w:hint="eastAsia" w:ascii="华文新魏" w:hAnsi="华文新魏" w:eastAsia="华文新魏" w:cs="华文新魏"/>
          <w:i w:val="0"/>
          <w:caps w:val="0"/>
          <w:color w:val="0F0F0F"/>
          <w:spacing w:val="0"/>
          <w:sz w:val="21"/>
          <w:szCs w:val="21"/>
          <w:u w:val="none"/>
          <w:shd w:val="clear" w:color="auto" w:fill="auto"/>
        </w:rPr>
        <w:t>会山林多人，迁之；而弃渠中冰上，飞鸟以其翼覆荐之。姜原以为神，遂收养长之。初欲弃之，因名曰弃。</w:t>
      </w:r>
    </w:p>
    <w:p>
      <w:pPr>
        <w:numPr>
          <w:ilvl w:val="0"/>
          <w:numId w:val="0"/>
        </w:numPr>
        <w:ind w:firstLine="420" w:firstLineChars="200"/>
        <w:rPr>
          <w:rFonts w:hint="eastAsia" w:asciiTheme="minorEastAsia" w:hAnsiTheme="minorEastAsia" w:cstheme="minorEastAsia"/>
          <w:i w:val="0"/>
          <w:caps w:val="0"/>
          <w:color w:val="0F0F0F"/>
          <w:spacing w:val="0"/>
          <w:sz w:val="21"/>
          <w:szCs w:val="21"/>
          <w:u w:val="none"/>
          <w:shd w:val="clear" w:color="auto" w:fill="auto"/>
          <w:lang w:val="en-US" w:eastAsia="zh-CN"/>
        </w:rPr>
      </w:pPr>
      <w:r>
        <w:rPr>
          <w:rFonts w:hint="eastAsia" w:asciiTheme="minorEastAsia" w:hAnsiTheme="minorEastAsia" w:cstheme="minorEastAsia"/>
          <w:i w:val="0"/>
          <w:caps w:val="0"/>
          <w:color w:val="0F0F0F"/>
          <w:spacing w:val="0"/>
          <w:sz w:val="21"/>
          <w:szCs w:val="21"/>
          <w:u w:val="none"/>
          <w:shd w:val="clear" w:color="auto" w:fill="auto"/>
          <w:lang w:val="en-US" w:eastAsia="zh-CN"/>
        </w:rPr>
        <w:t>灾害神话，尤以洪水神话在各个民族之间广为流传。如《山海经·海内经》载：</w:t>
      </w:r>
    </w:p>
    <w:p>
      <w:pPr>
        <w:numPr>
          <w:ilvl w:val="0"/>
          <w:numId w:val="0"/>
        </w:numPr>
        <w:ind w:leftChars="0" w:firstLine="420" w:firstLineChars="200"/>
        <w:rPr>
          <w:rFonts w:hint="eastAsia" w:asciiTheme="minorEastAsia" w:hAnsiTheme="minorEastAsia" w:eastAsiaTheme="minorEastAsia" w:cstheme="minorEastAsia"/>
          <w:i w:val="0"/>
          <w:caps w:val="0"/>
          <w:color w:val="423B3B"/>
          <w:spacing w:val="0"/>
          <w:sz w:val="21"/>
          <w:szCs w:val="21"/>
          <w:u w:val="none"/>
          <w:shd w:val="clear" w:fill="FCFCFC"/>
          <w:lang w:val="en-US" w:eastAsia="zh-CN"/>
        </w:rPr>
      </w:pPr>
      <w:r>
        <w:rPr>
          <w:rFonts w:hint="eastAsia" w:ascii="华文新魏" w:hAnsi="华文新魏" w:eastAsia="华文新魏" w:cs="华文新魏"/>
          <w:i w:val="0"/>
          <w:caps w:val="0"/>
          <w:color w:val="0F0F0F"/>
          <w:spacing w:val="0"/>
          <w:sz w:val="21"/>
          <w:szCs w:val="21"/>
          <w:u w:val="none"/>
          <w:shd w:val="clear" w:color="auto" w:fill="auto"/>
          <w:lang w:val="en-US" w:eastAsia="zh-CN"/>
        </w:rPr>
        <w:t>洪水滔天。鲧窃帝之息壤以</w:t>
      </w:r>
      <w:r>
        <w:rPr>
          <w:rFonts w:hint="eastAsia" w:ascii="华文新魏" w:hAnsi="华文新魏" w:eastAsia="华文新魏" w:cs="华文新魏"/>
          <w:i w:val="0"/>
          <w:caps w:val="0"/>
          <w:color w:val="423B3B"/>
          <w:spacing w:val="0"/>
          <w:sz w:val="21"/>
          <w:szCs w:val="21"/>
          <w:u w:val="none"/>
          <w:shd w:val="clear" w:fill="FCFCFC"/>
        </w:rPr>
        <w:t>湮洪水</w:t>
      </w:r>
      <w:r>
        <w:rPr>
          <w:rFonts w:hint="eastAsia" w:ascii="华文新魏" w:hAnsi="华文新魏" w:eastAsia="华文新魏" w:cs="华文新魏"/>
          <w:i w:val="0"/>
          <w:caps w:val="0"/>
          <w:color w:val="423B3B"/>
          <w:spacing w:val="0"/>
          <w:sz w:val="21"/>
          <w:szCs w:val="21"/>
          <w:u w:val="none"/>
          <w:shd w:val="clear" w:fill="FCFCFC"/>
          <w:lang w:eastAsia="zh-CN"/>
        </w:rPr>
        <w:t>，</w:t>
      </w:r>
      <w:r>
        <w:rPr>
          <w:rFonts w:hint="eastAsia" w:ascii="华文新魏" w:hAnsi="华文新魏" w:eastAsia="华文新魏" w:cs="华文新魏"/>
          <w:i w:val="0"/>
          <w:caps w:val="0"/>
          <w:color w:val="423B3B"/>
          <w:spacing w:val="0"/>
          <w:sz w:val="21"/>
          <w:szCs w:val="21"/>
          <w:u w:val="none"/>
          <w:shd w:val="clear" w:fill="FCFCFC"/>
          <w:lang w:val="en-US" w:eastAsia="zh-CN"/>
        </w:rPr>
        <w:t>不待帝命。帝令祝融杀鲧于羽郊。鲧复生禹，帝乃命禹卒布土以定九州。</w:t>
      </w:r>
    </w:p>
    <w:p>
      <w:pPr>
        <w:numPr>
          <w:ilvl w:val="0"/>
          <w:numId w:val="0"/>
        </w:numPr>
        <w:ind w:leftChars="0"/>
        <w:rPr>
          <w:rFonts w:hint="eastAsia" w:asciiTheme="minorEastAsia" w:hAnsiTheme="minorEastAsia" w:cstheme="minorEastAsia"/>
          <w:i w:val="0"/>
          <w:caps w:val="0"/>
          <w:color w:val="423B3B"/>
          <w:spacing w:val="0"/>
          <w:sz w:val="21"/>
          <w:szCs w:val="21"/>
          <w:u w:val="none"/>
          <w:shd w:val="clear" w:fill="FCFCFC"/>
          <w:lang w:val="en-US" w:eastAsia="zh-CN"/>
        </w:rPr>
      </w:pPr>
      <w:r>
        <w:rPr>
          <w:rFonts w:hint="eastAsia" w:asciiTheme="minorEastAsia" w:hAnsiTheme="minorEastAsia" w:cstheme="minorEastAsia"/>
          <w:i w:val="0"/>
          <w:caps w:val="0"/>
          <w:color w:val="423B3B"/>
          <w:spacing w:val="0"/>
          <w:sz w:val="21"/>
          <w:szCs w:val="21"/>
          <w:u w:val="none"/>
          <w:shd w:val="clear" w:fill="FCFCFC"/>
          <w:lang w:val="en-US" w:eastAsia="zh-CN"/>
        </w:rPr>
        <w:t>又如《淮南子·览冥训》载女娲补天之故事：</w:t>
      </w:r>
    </w:p>
    <w:p>
      <w:pPr>
        <w:numPr>
          <w:ilvl w:val="0"/>
          <w:numId w:val="0"/>
        </w:numPr>
        <w:ind w:leftChars="0" w:firstLine="420" w:firstLineChars="200"/>
        <w:rPr>
          <w:rFonts w:hint="eastAsia" w:ascii="华文新魏" w:hAnsi="华文新魏" w:eastAsia="华文新魏" w:cs="华文新魏"/>
          <w:i w:val="0"/>
          <w:caps w:val="0"/>
          <w:color w:val="333333"/>
          <w:spacing w:val="0"/>
          <w:sz w:val="21"/>
          <w:szCs w:val="21"/>
          <w:u w:val="none"/>
          <w:shd w:val="clear" w:fill="FFFFFF"/>
          <w:lang w:val="en-US" w:eastAsia="zh-CN"/>
        </w:rPr>
      </w:pPr>
      <w:r>
        <w:rPr>
          <w:rFonts w:hint="eastAsia" w:ascii="华文新魏" w:hAnsi="华文新魏" w:eastAsia="华文新魏" w:cs="华文新魏"/>
          <w:i w:val="0"/>
          <w:caps w:val="0"/>
          <w:color w:val="333333"/>
          <w:spacing w:val="0"/>
          <w:sz w:val="21"/>
          <w:szCs w:val="21"/>
          <w:u w:val="none"/>
          <w:shd w:val="clear" w:fill="FFFFFF"/>
        </w:rPr>
        <w:t>往古之时，四极废，九州裂，天不兼覆，地不周载。火爁</w:t>
      </w:r>
      <w:r>
        <w:rPr>
          <w:rFonts w:hint="eastAsia" w:asciiTheme="minorEastAsia" w:hAnsiTheme="minorEastAsia" w:eastAsiaTheme="minorEastAsia" w:cstheme="minorEastAsia"/>
          <w:i w:val="0"/>
          <w:caps w:val="0"/>
          <w:color w:val="333333"/>
          <w:spacing w:val="0"/>
          <w:sz w:val="15"/>
          <w:szCs w:val="15"/>
          <w:u w:val="none"/>
          <w:shd w:val="clear" w:fill="FFFFFF"/>
          <w:lang w:eastAsia="zh-CN"/>
        </w:rPr>
        <w:t>（</w:t>
      </w:r>
      <w:r>
        <w:rPr>
          <w:rFonts w:hint="eastAsia" w:asciiTheme="minorEastAsia" w:hAnsiTheme="minorEastAsia" w:eastAsiaTheme="minorEastAsia" w:cstheme="minorEastAsia"/>
          <w:i w:val="0"/>
          <w:caps w:val="0"/>
          <w:color w:val="333333"/>
          <w:spacing w:val="0"/>
          <w:sz w:val="15"/>
          <w:szCs w:val="15"/>
          <w:u w:val="none"/>
          <w:shd w:val="clear" w:fill="FFFFFF"/>
          <w:lang w:val="en-US" w:eastAsia="zh-CN"/>
        </w:rPr>
        <w:t>音烂，去声</w:t>
      </w:r>
      <w:r>
        <w:rPr>
          <w:rFonts w:hint="eastAsia" w:asciiTheme="minorEastAsia" w:hAnsiTheme="minorEastAsia" w:eastAsiaTheme="minorEastAsia" w:cstheme="minorEastAsia"/>
          <w:i w:val="0"/>
          <w:caps w:val="0"/>
          <w:color w:val="333333"/>
          <w:spacing w:val="0"/>
          <w:sz w:val="15"/>
          <w:szCs w:val="15"/>
          <w:u w:val="none"/>
          <w:shd w:val="clear" w:fill="FFFFFF"/>
          <w:lang w:eastAsia="zh-CN"/>
        </w:rPr>
        <w:t>）</w:t>
      </w:r>
      <w:r>
        <w:rPr>
          <w:rFonts w:hint="eastAsia" w:ascii="华文新魏" w:hAnsi="华文新魏" w:eastAsia="华文新魏" w:cs="华文新魏"/>
          <w:i w:val="0"/>
          <w:caps w:val="0"/>
          <w:color w:val="333333"/>
          <w:spacing w:val="0"/>
          <w:sz w:val="21"/>
          <w:szCs w:val="21"/>
          <w:u w:val="none"/>
          <w:shd w:val="clear" w:fill="FFFFFF"/>
        </w:rPr>
        <w:t>焱而不灭，水浩洋而不息。猛兽食颛民，鸷</w:t>
      </w:r>
      <w:r>
        <w:rPr>
          <w:rFonts w:hint="eastAsia" w:asciiTheme="minorEastAsia" w:hAnsiTheme="minorEastAsia" w:eastAsiaTheme="minorEastAsia" w:cstheme="minorEastAsia"/>
          <w:i w:val="0"/>
          <w:caps w:val="0"/>
          <w:color w:val="333333"/>
          <w:spacing w:val="0"/>
          <w:sz w:val="15"/>
          <w:szCs w:val="15"/>
          <w:u w:val="none"/>
          <w:shd w:val="clear" w:fill="FFFFFF"/>
          <w:lang w:eastAsia="zh-CN"/>
        </w:rPr>
        <w:t>（</w:t>
      </w:r>
      <w:r>
        <w:rPr>
          <w:rFonts w:hint="eastAsia" w:asciiTheme="minorEastAsia" w:hAnsiTheme="minorEastAsia" w:eastAsiaTheme="minorEastAsia" w:cstheme="minorEastAsia"/>
          <w:i w:val="0"/>
          <w:caps w:val="0"/>
          <w:color w:val="333333"/>
          <w:spacing w:val="0"/>
          <w:sz w:val="15"/>
          <w:szCs w:val="15"/>
          <w:u w:val="none"/>
          <w:shd w:val="clear" w:fill="FFFFFF"/>
          <w:lang w:val="en-US" w:eastAsia="zh-CN"/>
        </w:rPr>
        <w:t>音治，去声）</w:t>
      </w:r>
      <w:r>
        <w:rPr>
          <w:rFonts w:hint="eastAsia" w:ascii="华文新魏" w:hAnsi="华文新魏" w:eastAsia="华文新魏" w:cs="华文新魏"/>
          <w:i w:val="0"/>
          <w:caps w:val="0"/>
          <w:color w:val="333333"/>
          <w:spacing w:val="0"/>
          <w:sz w:val="21"/>
          <w:szCs w:val="21"/>
          <w:u w:val="none"/>
          <w:shd w:val="clear" w:fill="FFFFFF"/>
        </w:rPr>
        <w:t>鸟攫</w:t>
      </w:r>
      <w:r>
        <w:rPr>
          <w:rFonts w:hint="eastAsia" w:asciiTheme="minorEastAsia" w:hAnsiTheme="minorEastAsia" w:eastAsiaTheme="minorEastAsia" w:cstheme="minorEastAsia"/>
          <w:i w:val="0"/>
          <w:caps w:val="0"/>
          <w:color w:val="333333"/>
          <w:spacing w:val="0"/>
          <w:sz w:val="15"/>
          <w:szCs w:val="15"/>
          <w:u w:val="none"/>
          <w:shd w:val="clear" w:fill="FFFFFF"/>
          <w:lang w:eastAsia="zh-CN"/>
        </w:rPr>
        <w:t>（</w:t>
      </w:r>
      <w:r>
        <w:rPr>
          <w:rFonts w:hint="eastAsia" w:asciiTheme="minorEastAsia" w:hAnsiTheme="minorEastAsia" w:eastAsiaTheme="minorEastAsia" w:cstheme="minorEastAsia"/>
          <w:i w:val="0"/>
          <w:caps w:val="0"/>
          <w:color w:val="333333"/>
          <w:spacing w:val="0"/>
          <w:sz w:val="15"/>
          <w:szCs w:val="15"/>
          <w:u w:val="none"/>
          <w:shd w:val="clear" w:fill="FFFFFF"/>
          <w:lang w:val="en-US" w:eastAsia="zh-CN"/>
        </w:rPr>
        <w:t>音绝，阳平</w:t>
      </w:r>
      <w:r>
        <w:rPr>
          <w:rFonts w:hint="eastAsia" w:asciiTheme="minorEastAsia" w:hAnsiTheme="minorEastAsia" w:eastAsiaTheme="minorEastAsia" w:cstheme="minorEastAsia"/>
          <w:i w:val="0"/>
          <w:caps w:val="0"/>
          <w:color w:val="333333"/>
          <w:spacing w:val="0"/>
          <w:sz w:val="15"/>
          <w:szCs w:val="15"/>
          <w:u w:val="none"/>
          <w:shd w:val="clear" w:fill="FFFFFF"/>
          <w:lang w:eastAsia="zh-CN"/>
        </w:rPr>
        <w:t>）</w:t>
      </w:r>
      <w:r>
        <w:rPr>
          <w:rFonts w:hint="eastAsia" w:ascii="华文新魏" w:hAnsi="华文新魏" w:eastAsia="华文新魏" w:cs="华文新魏"/>
          <w:i w:val="0"/>
          <w:caps w:val="0"/>
          <w:color w:val="333333"/>
          <w:spacing w:val="0"/>
          <w:sz w:val="21"/>
          <w:szCs w:val="21"/>
          <w:u w:val="none"/>
          <w:shd w:val="clear" w:fill="FFFFFF"/>
        </w:rPr>
        <w:t>老弱。于是女娲炼五色石以补苍天，断鳌足以立四极，杀黑龙以济冀州，积芦灰以止淫水。苍天补，四极正，淫水涸，冀州平，狡虫死，颛民生。</w:t>
      </w:r>
    </w:p>
    <w:p>
      <w:pPr>
        <w:numPr>
          <w:ilvl w:val="0"/>
          <w:numId w:val="0"/>
        </w:numPr>
        <w:ind w:leftChars="0" w:firstLine="420" w:firstLineChars="200"/>
        <w:rPr>
          <w:rFonts w:hint="eastAsia" w:asciiTheme="minorEastAsia" w:hAnsiTheme="minorEastAsia" w:cstheme="minorEastAsia"/>
          <w:i w:val="0"/>
          <w:caps w:val="0"/>
          <w:color w:val="423B3B"/>
          <w:spacing w:val="0"/>
          <w:sz w:val="21"/>
          <w:szCs w:val="21"/>
          <w:u w:val="none"/>
          <w:shd w:val="clear" w:fill="FCFCFC"/>
          <w:lang w:val="en-US" w:eastAsia="zh-CN"/>
        </w:rPr>
      </w:pPr>
      <w:r>
        <w:rPr>
          <w:rFonts w:hint="eastAsia" w:asciiTheme="minorEastAsia" w:hAnsiTheme="minorEastAsia" w:cstheme="minorEastAsia"/>
          <w:i w:val="0"/>
          <w:caps w:val="0"/>
          <w:color w:val="423B3B"/>
          <w:spacing w:val="0"/>
          <w:sz w:val="21"/>
          <w:szCs w:val="21"/>
          <w:u w:val="none"/>
          <w:shd w:val="clear" w:fill="FCFCFC"/>
          <w:lang w:val="en-US" w:eastAsia="zh-CN"/>
        </w:rPr>
        <w:t>战争神话，如《史记·五帝本纪》载炎黄之战：</w:t>
      </w:r>
    </w:p>
    <w:p>
      <w:pPr>
        <w:numPr>
          <w:ilvl w:val="0"/>
          <w:numId w:val="0"/>
        </w:numPr>
        <w:ind w:leftChars="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423B3B"/>
          <w:spacing w:val="0"/>
          <w:sz w:val="21"/>
          <w:szCs w:val="21"/>
          <w:u w:val="none"/>
          <w:shd w:val="clear" w:fill="FCFCFC"/>
          <w:lang w:val="en-US" w:eastAsia="zh-CN"/>
        </w:rPr>
        <w:t xml:space="preserve">    </w:t>
      </w:r>
      <w:r>
        <w:rPr>
          <w:rFonts w:hint="eastAsia" w:ascii="华文新魏" w:hAnsi="华文新魏" w:eastAsia="华文新魏" w:cs="华文新魏"/>
          <w:i w:val="0"/>
          <w:caps w:val="0"/>
          <w:color w:val="auto"/>
          <w:spacing w:val="0"/>
          <w:sz w:val="21"/>
          <w:szCs w:val="21"/>
          <w:u w:val="none"/>
          <w:shd w:val="clear" w:color="auto" w:fill="auto"/>
        </w:rPr>
        <w:t>炎帝欲侵陵诸侯，诸侯咸归轩辕。轩辕乃修德振兵，治五气，艺五种，抚万民，度四方，教熊罴貔貅</w:t>
      </w:r>
      <w:r>
        <w:rPr>
          <w:rFonts w:hint="eastAsia" w:ascii="华文新魏" w:hAnsi="华文新魏" w:eastAsia="华文新魏" w:cs="华文新魏"/>
          <w:i w:val="0"/>
          <w:caps w:val="0"/>
          <w:color w:val="333333"/>
          <w:spacing w:val="0"/>
          <w:sz w:val="21"/>
          <w:szCs w:val="21"/>
          <w:u w:val="none"/>
        </w:rPr>
        <w:fldChar w:fldCharType="begin"/>
      </w:r>
      <w:r>
        <w:rPr>
          <w:rFonts w:hint="eastAsia" w:ascii="华文新魏" w:hAnsi="华文新魏" w:eastAsia="华文新魏" w:cs="华文新魏"/>
          <w:i w:val="0"/>
          <w:caps w:val="0"/>
          <w:color w:val="333333"/>
          <w:spacing w:val="0"/>
          <w:sz w:val="21"/>
          <w:szCs w:val="21"/>
          <w:u w:val="none"/>
        </w:rPr>
        <w:instrText xml:space="preserve"> HYPERLINK "https://zidian.911cha.com/zi4759.html" </w:instrText>
      </w:r>
      <w:r>
        <w:rPr>
          <w:rFonts w:hint="eastAsia" w:ascii="华文新魏" w:hAnsi="华文新魏" w:eastAsia="华文新魏" w:cs="华文新魏"/>
          <w:i w:val="0"/>
          <w:caps w:val="0"/>
          <w:color w:val="333333"/>
          <w:spacing w:val="0"/>
          <w:sz w:val="21"/>
          <w:szCs w:val="21"/>
          <w:u w:val="none"/>
        </w:rPr>
        <w:fldChar w:fldCharType="separate"/>
      </w:r>
      <w:r>
        <w:rPr>
          <w:rStyle w:val="4"/>
          <w:rFonts w:hint="eastAsia" w:ascii="华文新魏" w:hAnsi="华文新魏" w:eastAsia="华文新魏" w:cs="华文新魏"/>
          <w:i w:val="0"/>
          <w:caps w:val="0"/>
          <w:color w:val="333333"/>
          <w:spacing w:val="0"/>
          <w:sz w:val="21"/>
          <w:szCs w:val="21"/>
          <w:u w:val="none"/>
        </w:rPr>
        <w:t>䝙</w:t>
      </w:r>
      <w:r>
        <w:rPr>
          <w:rFonts w:hint="eastAsia" w:ascii="华文新魏" w:hAnsi="华文新魏" w:eastAsia="华文新魏" w:cs="华文新魏"/>
          <w:i w:val="0"/>
          <w:caps w:val="0"/>
          <w:color w:val="333333"/>
          <w:spacing w:val="0"/>
          <w:sz w:val="21"/>
          <w:szCs w:val="21"/>
          <w:u w:val="none"/>
        </w:rPr>
        <w:fldChar w:fldCharType="end"/>
      </w:r>
      <w:r>
        <w:rPr>
          <w:rFonts w:hint="eastAsia" w:asciiTheme="minorEastAsia" w:hAnsiTheme="minorEastAsia" w:eastAsiaTheme="minorEastAsia" w:cstheme="minorEastAsia"/>
          <w:i w:val="0"/>
          <w:caps w:val="0"/>
          <w:color w:val="333333"/>
          <w:spacing w:val="0"/>
          <w:sz w:val="15"/>
          <w:szCs w:val="15"/>
          <w:u w:val="none"/>
          <w:lang w:eastAsia="zh-CN"/>
        </w:rPr>
        <w:t>（</w:t>
      </w:r>
      <w:r>
        <w:rPr>
          <w:rFonts w:hint="eastAsia" w:asciiTheme="minorEastAsia" w:hAnsiTheme="minorEastAsia" w:eastAsiaTheme="minorEastAsia" w:cstheme="minorEastAsia"/>
          <w:i w:val="0"/>
          <w:caps w:val="0"/>
          <w:color w:val="333333"/>
          <w:spacing w:val="0"/>
          <w:sz w:val="15"/>
          <w:szCs w:val="15"/>
          <w:u w:val="none"/>
          <w:lang w:val="en-US" w:eastAsia="zh-CN"/>
        </w:rPr>
        <w:t>音出，阴平</w:t>
      </w:r>
      <w:r>
        <w:rPr>
          <w:rFonts w:hint="eastAsia" w:asciiTheme="minorEastAsia" w:hAnsiTheme="minorEastAsia" w:eastAsiaTheme="minorEastAsia" w:cstheme="minorEastAsia"/>
          <w:i w:val="0"/>
          <w:caps w:val="0"/>
          <w:color w:val="333333"/>
          <w:spacing w:val="0"/>
          <w:sz w:val="15"/>
          <w:szCs w:val="15"/>
          <w:u w:val="none"/>
          <w:lang w:eastAsia="zh-CN"/>
        </w:rPr>
        <w:t>）</w:t>
      </w:r>
      <w:r>
        <w:rPr>
          <w:rFonts w:hint="eastAsia" w:ascii="华文新魏" w:hAnsi="华文新魏" w:eastAsia="华文新魏" w:cs="华文新魏"/>
          <w:i w:val="0"/>
          <w:caps w:val="0"/>
          <w:color w:val="auto"/>
          <w:spacing w:val="0"/>
          <w:sz w:val="21"/>
          <w:szCs w:val="21"/>
          <w:u w:val="none"/>
          <w:shd w:val="clear" w:color="auto" w:fill="auto"/>
        </w:rPr>
        <w:t>虎，以与炎帝战于阪泉之野。三战，然后得其志。</w:t>
      </w:r>
    </w:p>
    <w:p>
      <w:pPr>
        <w:numPr>
          <w:ilvl w:val="0"/>
          <w:numId w:val="0"/>
        </w:numPr>
        <w:rPr>
          <w:rFonts w:hint="eastAsia" w:asciiTheme="minorEastAsia" w:hAnsiTheme="minorEastAsia" w:cstheme="minorEastAsia"/>
          <w:i w:val="0"/>
          <w:caps w:val="0"/>
          <w:color w:val="0F0F0F"/>
          <w:spacing w:val="0"/>
          <w:sz w:val="21"/>
          <w:szCs w:val="21"/>
          <w:u w:val="none"/>
          <w:shd w:val="clear" w:color="auto" w:fill="auto"/>
          <w:lang w:val="en-US" w:eastAsia="zh-CN"/>
        </w:rPr>
      </w:pPr>
      <w:r>
        <w:rPr>
          <w:rFonts w:hint="eastAsia" w:asciiTheme="minorEastAsia" w:hAnsiTheme="minorEastAsia" w:cstheme="minorEastAsia"/>
          <w:i w:val="0"/>
          <w:caps w:val="0"/>
          <w:color w:val="0F0F0F"/>
          <w:spacing w:val="0"/>
          <w:sz w:val="21"/>
          <w:szCs w:val="21"/>
          <w:u w:val="none"/>
          <w:shd w:val="clear" w:color="auto" w:fill="auto"/>
          <w:lang w:val="en-US" w:eastAsia="zh-CN"/>
        </w:rPr>
        <w:t>又如《山海经·大荒北经》载黄帝和蚩尤之间的战争：</w:t>
      </w:r>
    </w:p>
    <w:p>
      <w:pPr>
        <w:numPr>
          <w:ilvl w:val="0"/>
          <w:numId w:val="0"/>
        </w:numPr>
        <w:ind w:firstLine="420" w:firstLineChars="200"/>
        <w:rPr>
          <w:rFonts w:hint="eastAsia" w:ascii="华文新魏" w:hAnsi="华文新魏" w:eastAsia="华文新魏" w:cs="华文新魏"/>
          <w:i w:val="0"/>
          <w:caps w:val="0"/>
          <w:color w:val="0F0F0F"/>
          <w:spacing w:val="0"/>
          <w:sz w:val="21"/>
          <w:szCs w:val="21"/>
          <w:u w:val="none"/>
          <w:shd w:val="clear" w:color="auto" w:fill="auto"/>
        </w:rPr>
      </w:pPr>
      <w:r>
        <w:rPr>
          <w:rFonts w:hint="eastAsia" w:ascii="华文新魏" w:hAnsi="华文新魏" w:eastAsia="华文新魏" w:cs="华文新魏"/>
          <w:i w:val="0"/>
          <w:caps w:val="0"/>
          <w:color w:val="0F0F0F"/>
          <w:spacing w:val="0"/>
          <w:sz w:val="21"/>
          <w:szCs w:val="21"/>
          <w:u w:val="none"/>
          <w:shd w:val="clear" w:color="auto" w:fill="auto"/>
        </w:rPr>
        <w:t>蚩尤作兵伐黄帝，黄帝乃令应龙攻之冀州之野。应龙畜</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同蓄</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水。蚩尤请风伯雨师，纵大风雨。黄帝乃下天女曰魃，雨止，遂杀蚩尤。</w:t>
      </w:r>
    </w:p>
    <w:p>
      <w:pPr>
        <w:numPr>
          <w:ilvl w:val="0"/>
          <w:numId w:val="0"/>
        </w:numPr>
        <w:ind w:leftChars="0" w:firstLine="420" w:firstLineChars="200"/>
        <w:rPr>
          <w:rFonts w:hint="default" w:asciiTheme="minorEastAsia" w:hAnsiTheme="minorEastAsia" w:cstheme="minorEastAsia"/>
          <w:i w:val="0"/>
          <w:caps w:val="0"/>
          <w:color w:val="0F0F0F"/>
          <w:spacing w:val="0"/>
          <w:sz w:val="21"/>
          <w:szCs w:val="21"/>
          <w:u w:val="none"/>
          <w:shd w:val="clear" w:color="auto" w:fill="auto"/>
          <w:lang w:val="en-US" w:eastAsia="zh-CN"/>
        </w:rPr>
      </w:pPr>
      <w:r>
        <w:rPr>
          <w:rFonts w:hint="eastAsia" w:asciiTheme="minorEastAsia" w:hAnsiTheme="minorEastAsia" w:cstheme="minorEastAsia"/>
          <w:i w:val="0"/>
          <w:caps w:val="0"/>
          <w:color w:val="0F0F0F"/>
          <w:spacing w:val="0"/>
          <w:sz w:val="21"/>
          <w:szCs w:val="21"/>
          <w:u w:val="none"/>
          <w:shd w:val="clear" w:color="auto" w:fill="auto"/>
          <w:lang w:val="en-US" w:eastAsia="zh-CN"/>
        </w:rPr>
        <w:t>发明创造神话，系人类所作出的重大发明发现。如《淮南子·修物训》载：</w:t>
      </w:r>
    </w:p>
    <w:p>
      <w:pPr>
        <w:numPr>
          <w:ilvl w:val="0"/>
          <w:numId w:val="0"/>
        </w:numPr>
        <w:ind w:leftChars="0" w:firstLine="420" w:firstLineChars="200"/>
        <w:rPr>
          <w:rFonts w:hint="eastAsia" w:ascii="华文新魏" w:hAnsi="华文新魏" w:eastAsia="华文新魏" w:cs="华文新魏"/>
          <w:i w:val="0"/>
          <w:caps w:val="0"/>
          <w:color w:val="auto"/>
          <w:spacing w:val="0"/>
          <w:sz w:val="21"/>
          <w:szCs w:val="21"/>
          <w:u w:val="none"/>
          <w:shd w:val="clear" w:color="auto" w:fill="auto"/>
        </w:rPr>
      </w:pPr>
      <w:r>
        <w:rPr>
          <w:rFonts w:hint="eastAsia" w:ascii="华文新魏" w:hAnsi="华文新魏" w:eastAsia="华文新魏" w:cs="华文新魏"/>
          <w:i w:val="0"/>
          <w:caps w:val="0"/>
          <w:color w:val="auto"/>
          <w:spacing w:val="0"/>
          <w:sz w:val="21"/>
          <w:szCs w:val="21"/>
          <w:u w:val="none"/>
          <w:shd w:val="clear" w:color="auto" w:fill="auto"/>
        </w:rPr>
        <w:t>古者，民茹草饮水，采树木之实，食蠃蠬</w:t>
      </w:r>
      <w:r>
        <w:rPr>
          <w:rFonts w:hint="eastAsia" w:asciiTheme="minorEastAsia" w:hAnsiTheme="minorEastAsia" w:eastAsiaTheme="minorEastAsia" w:cstheme="minorEastAsia"/>
          <w:i w:val="0"/>
          <w:caps w:val="0"/>
          <w:color w:val="auto"/>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auto"/>
          <w:spacing w:val="0"/>
          <w:sz w:val="15"/>
          <w:szCs w:val="15"/>
          <w:u w:val="none"/>
          <w:shd w:val="clear" w:color="auto" w:fill="auto"/>
          <w:lang w:val="en-US" w:eastAsia="zh-CN"/>
        </w:rPr>
        <w:t>音裸龙，上声，阳平</w:t>
      </w:r>
      <w:r>
        <w:rPr>
          <w:rFonts w:hint="eastAsia" w:asciiTheme="minorEastAsia" w:hAnsiTheme="minorEastAsia" w:eastAsiaTheme="minorEastAsia" w:cstheme="minorEastAsia"/>
          <w:i w:val="0"/>
          <w:caps w:val="0"/>
          <w:color w:val="auto"/>
          <w:spacing w:val="0"/>
          <w:sz w:val="15"/>
          <w:szCs w:val="15"/>
          <w:u w:val="none"/>
          <w:shd w:val="clear" w:color="auto" w:fill="auto"/>
          <w:lang w:eastAsia="zh-CN"/>
        </w:rPr>
        <w:t>）</w:t>
      </w:r>
      <w:r>
        <w:rPr>
          <w:rFonts w:hint="eastAsia" w:ascii="华文新魏" w:hAnsi="华文新魏" w:eastAsia="华文新魏" w:cs="华文新魏"/>
          <w:i w:val="0"/>
          <w:caps w:val="0"/>
          <w:color w:val="auto"/>
          <w:spacing w:val="0"/>
          <w:sz w:val="21"/>
          <w:szCs w:val="21"/>
          <w:u w:val="none"/>
          <w:shd w:val="clear" w:color="auto" w:fill="auto"/>
        </w:rPr>
        <w:t>之肉。时多疾病毒伤之害，于是神农乃始教民播种五谷，相土地宜，燥湿肥墝</w:t>
      </w:r>
      <w:r>
        <w:rPr>
          <w:rFonts w:hint="eastAsia" w:asciiTheme="minorEastAsia" w:hAnsiTheme="minorEastAsia" w:eastAsiaTheme="minorEastAsia" w:cstheme="minorEastAsia"/>
          <w:i w:val="0"/>
          <w:caps w:val="0"/>
          <w:color w:val="auto"/>
          <w:spacing w:val="0"/>
          <w:sz w:val="13"/>
          <w:szCs w:val="13"/>
          <w:u w:val="none"/>
          <w:shd w:val="clear" w:color="auto" w:fill="auto"/>
          <w:lang w:eastAsia="zh-CN"/>
        </w:rPr>
        <w:t>（</w:t>
      </w:r>
      <w:r>
        <w:rPr>
          <w:rFonts w:hint="eastAsia" w:asciiTheme="minorEastAsia" w:hAnsiTheme="minorEastAsia" w:eastAsiaTheme="minorEastAsia" w:cstheme="minorEastAsia"/>
          <w:i w:val="0"/>
          <w:caps w:val="0"/>
          <w:color w:val="auto"/>
          <w:spacing w:val="0"/>
          <w:sz w:val="13"/>
          <w:szCs w:val="13"/>
          <w:u w:val="none"/>
          <w:shd w:val="clear" w:color="auto" w:fill="auto"/>
          <w:lang w:val="en-US" w:eastAsia="zh-CN"/>
        </w:rPr>
        <w:t>音乔，阴平，指土地贫瘠）</w:t>
      </w:r>
      <w:r>
        <w:rPr>
          <w:rFonts w:hint="eastAsia" w:ascii="华文新魏" w:hAnsi="华文新魏" w:eastAsia="华文新魏" w:cs="华文新魏"/>
          <w:i w:val="0"/>
          <w:caps w:val="0"/>
          <w:color w:val="auto"/>
          <w:spacing w:val="0"/>
          <w:sz w:val="21"/>
          <w:szCs w:val="21"/>
          <w:u w:val="none"/>
          <w:shd w:val="clear" w:color="auto" w:fill="auto"/>
        </w:rPr>
        <w:t>高下</w:t>
      </w:r>
      <w:r>
        <w:rPr>
          <w:rFonts w:hint="eastAsia" w:ascii="华文新魏" w:hAnsi="华文新魏" w:eastAsia="华文新魏" w:cs="华文新魏"/>
          <w:i w:val="0"/>
          <w:caps w:val="0"/>
          <w:color w:val="auto"/>
          <w:spacing w:val="0"/>
          <w:sz w:val="21"/>
          <w:szCs w:val="21"/>
          <w:u w:val="none"/>
          <w:shd w:val="clear" w:color="auto" w:fill="auto"/>
          <w:lang w:eastAsia="zh-CN"/>
        </w:rPr>
        <w:t>。</w:t>
      </w:r>
      <w:r>
        <w:rPr>
          <w:rFonts w:hint="eastAsia" w:ascii="华文新魏" w:hAnsi="华文新魏" w:eastAsia="华文新魏" w:cs="华文新魏"/>
          <w:i w:val="0"/>
          <w:caps w:val="0"/>
          <w:color w:val="auto"/>
          <w:spacing w:val="0"/>
          <w:sz w:val="21"/>
          <w:szCs w:val="21"/>
          <w:u w:val="none"/>
          <w:shd w:val="clear" w:color="auto" w:fill="auto"/>
        </w:rPr>
        <w:t>尝百草之滋味，水泉之甘苦，令民知所辟就。当此之时，一日而遇七十毒。</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又如《淮南子·本经训》载：</w:t>
      </w:r>
    </w:p>
    <w:p>
      <w:pPr>
        <w:numPr>
          <w:ilvl w:val="0"/>
          <w:numId w:val="0"/>
        </w:numPr>
        <w:ind w:leftChars="0" w:firstLine="420" w:firstLineChars="200"/>
        <w:rPr>
          <w:rFonts w:hint="default" w:ascii="华文新魏" w:hAnsi="华文新魏" w:eastAsia="华文新魏" w:cs="华文新魏"/>
          <w:i w:val="0"/>
          <w:caps w:val="0"/>
          <w:color w:val="0F0F0F"/>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昔者苍颉作书，而天雨粟，鬼夜哭</w:t>
      </w:r>
      <w:r>
        <w:rPr>
          <w:rFonts w:hint="eastAsia" w:ascii="华文新魏" w:hAnsi="华文新魏" w:eastAsia="华文新魏" w:cs="华文新魏"/>
          <w:i w:val="0"/>
          <w:caps w:val="0"/>
          <w:color w:val="0F0F0F"/>
          <w:spacing w:val="0"/>
          <w:sz w:val="21"/>
          <w:szCs w:val="21"/>
          <w:u w:val="none"/>
          <w:shd w:val="clear" w:color="auto" w:fill="auto"/>
          <w:lang w:eastAsia="zh-CN"/>
        </w:rPr>
        <w:t>。</w:t>
      </w:r>
    </w:p>
    <w:p>
      <w:pPr>
        <w:numPr>
          <w:ilvl w:val="0"/>
          <w:numId w:val="0"/>
        </w:numPr>
        <w:ind w:leftChars="0" w:firstLine="420" w:firstLineChars="20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英雄神话，反映人对自身力量之肯定和对自然的抗争。如《山海经·海外北经》载夸父逐日之故事：</w:t>
      </w:r>
    </w:p>
    <w:p>
      <w:pPr>
        <w:numPr>
          <w:ilvl w:val="0"/>
          <w:numId w:val="0"/>
        </w:numPr>
        <w:ind w:leftChars="0" w:firstLine="420" w:firstLineChars="20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夸父与日逐走，入日。渴欲得饮，饮于河渭，河渭不足，北饮大泽。未至，道渴而死。弃其杖。化为邓林。</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又如《山海经·北山经》载精卫填海之事：</w:t>
      </w:r>
    </w:p>
    <w:p>
      <w:pPr>
        <w:numPr>
          <w:ilvl w:val="0"/>
          <w:numId w:val="0"/>
        </w:numPr>
        <w:ind w:leftChars="0" w:firstLine="420" w:firstLineChars="20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有鸟焉，其状如乌，文首、白喙、赤足，名曰精卫，其鸣自詨</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同叫</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。是炎帝之少女名曰女娃，女娃游于东海，溺而不返，故为精卫。常衔西山之木石，以堙</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音阴，阴平</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于东海。</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eastAsia="zh-CN"/>
        </w:rPr>
        <w:t>《</w:t>
      </w:r>
      <w:r>
        <w:rPr>
          <w:rFonts w:hint="eastAsia" w:asciiTheme="minorEastAsia" w:hAnsiTheme="minorEastAsia" w:cstheme="minorEastAsia"/>
          <w:i w:val="0"/>
          <w:caps w:val="0"/>
          <w:color w:val="auto"/>
          <w:spacing w:val="0"/>
          <w:sz w:val="21"/>
          <w:szCs w:val="21"/>
          <w:u w:val="none"/>
          <w:shd w:val="clear" w:color="auto" w:fill="auto"/>
          <w:lang w:val="en-US" w:eastAsia="zh-CN"/>
        </w:rPr>
        <w:t>山海经·海外西经》载刑天：</w:t>
      </w:r>
    </w:p>
    <w:p>
      <w:pPr>
        <w:numPr>
          <w:ilvl w:val="0"/>
          <w:numId w:val="0"/>
        </w:numPr>
        <w:ind w:leftChars="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　</w:t>
      </w:r>
      <w:r>
        <w:rPr>
          <w:rFonts w:hint="eastAsia" w:ascii="华文新魏" w:hAnsi="华文新魏" w:eastAsia="华文新魏" w:cs="华文新魏"/>
          <w:i w:val="0"/>
          <w:caps w:val="0"/>
          <w:color w:val="0F0F0F"/>
          <w:spacing w:val="0"/>
          <w:sz w:val="21"/>
          <w:szCs w:val="21"/>
          <w:u w:val="none"/>
          <w:shd w:val="clear" w:color="auto" w:fill="auto"/>
          <w:lang w:val="en-US" w:eastAsia="zh-CN"/>
        </w:rPr>
        <w:t xml:space="preserve">  </w:t>
      </w:r>
      <w:r>
        <w:rPr>
          <w:rFonts w:hint="eastAsia" w:ascii="华文新魏" w:hAnsi="华文新魏" w:eastAsia="华文新魏" w:cs="华文新魏"/>
          <w:i w:val="0"/>
          <w:caps w:val="0"/>
          <w:color w:val="0F0F0F"/>
          <w:spacing w:val="0"/>
          <w:sz w:val="21"/>
          <w:szCs w:val="21"/>
          <w:u w:val="none"/>
          <w:shd w:val="clear" w:color="auto" w:fill="auto"/>
        </w:rPr>
        <w:t>形天与帝至此争神，帝断其首，葬之常羊之山。乃以乳为目，以脐为口，操干戚以舞。</w:t>
      </w:r>
    </w:p>
    <w:p>
      <w:pPr>
        <w:numPr>
          <w:ilvl w:val="0"/>
          <w:numId w:val="0"/>
        </w:numPr>
        <w:ind w:leftChars="0"/>
        <w:rPr>
          <w:rFonts w:hint="eastAsia" w:asciiTheme="minorEastAsia" w:hAnsiTheme="minorEastAsia" w:eastAsiaTheme="minorEastAsia" w:cstheme="minorEastAsia"/>
          <w:i w:val="0"/>
          <w:caps w:val="0"/>
          <w:color w:val="auto"/>
          <w:spacing w:val="0"/>
          <w:sz w:val="21"/>
          <w:szCs w:val="21"/>
          <w:u w:val="none"/>
          <w:shd w:val="clear" w:color="auto" w:fill="auto"/>
        </w:rPr>
      </w:pPr>
    </w:p>
    <w:p>
      <w:pPr>
        <w:numPr>
          <w:ilvl w:val="0"/>
          <w:numId w:val="0"/>
        </w:numPr>
        <w:ind w:leftChars="0"/>
        <w:rPr>
          <w:rFonts w:hint="eastAsia" w:asciiTheme="minorEastAsia" w:hAnsiTheme="minorEastAsia" w:cstheme="minorEastAsia"/>
          <w:b/>
          <w:bCs/>
          <w:i w:val="0"/>
          <w:caps w:val="0"/>
          <w:color w:val="auto"/>
          <w:spacing w:val="0"/>
          <w:sz w:val="21"/>
          <w:szCs w:val="21"/>
          <w:u w:val="none"/>
          <w:shd w:val="clear" w:color="auto" w:fill="auto"/>
          <w:lang w:val="en-US" w:eastAsia="zh-CN"/>
        </w:rPr>
      </w:pPr>
      <w:r>
        <w:rPr>
          <w:rFonts w:hint="eastAsia" w:asciiTheme="minorEastAsia" w:hAnsiTheme="minorEastAsia" w:cstheme="minorEastAsia"/>
          <w:b/>
          <w:bCs/>
          <w:i w:val="0"/>
          <w:caps w:val="0"/>
          <w:color w:val="auto"/>
          <w:spacing w:val="0"/>
          <w:sz w:val="21"/>
          <w:szCs w:val="21"/>
          <w:u w:val="none"/>
          <w:shd w:val="clear" w:color="auto" w:fill="auto"/>
          <w:lang w:val="en-US" w:eastAsia="zh-CN"/>
        </w:rPr>
        <w:t>中国神话之精神</w:t>
      </w:r>
    </w:p>
    <w:p>
      <w:pPr>
        <w:numPr>
          <w:ilvl w:val="0"/>
          <w:numId w:val="0"/>
        </w:numPr>
        <w:ind w:leftChars="0" w:firstLine="420" w:firstLineChars="20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中国古代神话中不乏对自然灾难及各种毒蛇猛兽的描绘，体现出深重的忧患意识。从《山海经》中记载</w:t>
      </w:r>
      <w:bookmarkStart w:id="0" w:name="_GoBack"/>
      <w:bookmarkEnd w:id="0"/>
      <w:r>
        <w:rPr>
          <w:rFonts w:hint="eastAsia" w:asciiTheme="minorEastAsia" w:hAnsiTheme="minorEastAsia" w:cstheme="minorEastAsia"/>
          <w:i w:val="0"/>
          <w:caps w:val="0"/>
          <w:color w:val="auto"/>
          <w:spacing w:val="0"/>
          <w:sz w:val="21"/>
          <w:szCs w:val="21"/>
          <w:u w:val="none"/>
          <w:shd w:val="clear" w:color="auto" w:fill="auto"/>
          <w:lang w:val="en-US" w:eastAsia="zh-CN"/>
        </w:rPr>
        <w:t>各种或有毒，或食人，或能带来灾难的奇草异兽，可见先民对生存环境的警惕。如</w:t>
      </w:r>
      <w:r>
        <w:rPr>
          <w:rFonts w:hint="eastAsia" w:asciiTheme="minorEastAsia" w:hAnsiTheme="minorEastAsia" w:cstheme="minorEastAsia"/>
          <w:i w:val="0"/>
          <w:caps w:val="0"/>
          <w:color w:val="auto"/>
          <w:spacing w:val="0"/>
          <w:sz w:val="21"/>
          <w:szCs w:val="21"/>
          <w:u w:val="none"/>
          <w:shd w:val="clear" w:color="auto" w:fill="auto"/>
          <w:lang w:eastAsia="zh-CN"/>
        </w:rPr>
        <w:t>《</w:t>
      </w:r>
      <w:r>
        <w:rPr>
          <w:rFonts w:hint="eastAsia" w:asciiTheme="minorEastAsia" w:hAnsiTheme="minorEastAsia" w:cstheme="minorEastAsia"/>
          <w:i w:val="0"/>
          <w:caps w:val="0"/>
          <w:color w:val="auto"/>
          <w:spacing w:val="0"/>
          <w:sz w:val="21"/>
          <w:szCs w:val="21"/>
          <w:u w:val="none"/>
          <w:shd w:val="clear" w:color="auto" w:fill="auto"/>
          <w:lang w:val="en-US" w:eastAsia="zh-CN"/>
        </w:rPr>
        <w:t>北山经》载肥遗之蛇和</w:t>
      </w:r>
      <w:r>
        <w:rPr>
          <w:rFonts w:hint="eastAsia" w:asciiTheme="minorEastAsia" w:hAnsiTheme="minorEastAsia" w:eastAsiaTheme="minorEastAsia" w:cstheme="minorEastAsia"/>
          <w:i w:val="0"/>
          <w:caps w:val="0"/>
          <w:color w:val="0F0F0F"/>
          <w:spacing w:val="0"/>
          <w:sz w:val="21"/>
          <w:szCs w:val="21"/>
          <w:u w:val="none"/>
          <w:shd w:val="clear" w:color="auto" w:fill="auto"/>
        </w:rPr>
        <w:t>狍鸮</w:t>
      </w:r>
      <w:r>
        <w:rPr>
          <w:rFonts w:hint="eastAsia" w:asciiTheme="minorEastAsia" w:hAnsiTheme="minorEastAsia" w:cstheme="minorEastAsia"/>
          <w:i w:val="0"/>
          <w:caps w:val="0"/>
          <w:color w:val="0F0F0F"/>
          <w:spacing w:val="0"/>
          <w:sz w:val="21"/>
          <w:szCs w:val="21"/>
          <w:u w:val="none"/>
          <w:shd w:val="clear" w:color="auto" w:fill="auto"/>
          <w:lang w:val="en-US" w:eastAsia="zh-CN"/>
        </w:rPr>
        <w:t>之兽</w:t>
      </w:r>
      <w:r>
        <w:rPr>
          <w:rFonts w:hint="eastAsia" w:asciiTheme="minorEastAsia" w:hAnsiTheme="minorEastAsia" w:cstheme="minorEastAsia"/>
          <w:i w:val="0"/>
          <w:caps w:val="0"/>
          <w:color w:val="auto"/>
          <w:spacing w:val="0"/>
          <w:sz w:val="21"/>
          <w:szCs w:val="21"/>
          <w:u w:val="none"/>
          <w:shd w:val="clear" w:color="auto" w:fill="auto"/>
          <w:lang w:val="en-US" w:eastAsia="zh-CN"/>
        </w:rPr>
        <w:t>：</w:t>
      </w:r>
    </w:p>
    <w:p>
      <w:pPr>
        <w:numPr>
          <w:ilvl w:val="0"/>
          <w:numId w:val="0"/>
        </w:numPr>
        <w:ind w:leftChars="0" w:firstLine="420" w:firstLineChars="20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有蛇一首两身，名曰肥遗，见则其国大旱。</w:t>
      </w:r>
    </w:p>
    <w:p>
      <w:pPr>
        <w:numPr>
          <w:ilvl w:val="0"/>
          <w:numId w:val="0"/>
        </w:numPr>
        <w:ind w:leftChars="0" w:firstLine="420" w:firstLineChars="200"/>
        <w:rPr>
          <w:rFonts w:hint="eastAsia" w:ascii="华文新魏" w:hAnsi="华文新魏" w:eastAsia="华文新魏" w:cs="华文新魏"/>
          <w:i w:val="0"/>
          <w:caps w:val="0"/>
          <w:color w:val="0F0F0F"/>
          <w:spacing w:val="0"/>
          <w:sz w:val="21"/>
          <w:szCs w:val="21"/>
          <w:u w:val="none"/>
          <w:shd w:val="clear" w:color="auto" w:fill="auto"/>
        </w:rPr>
      </w:pPr>
      <w:r>
        <w:rPr>
          <w:rFonts w:hint="eastAsia" w:ascii="华文新魏" w:hAnsi="华文新魏" w:eastAsia="华文新魏" w:cs="华文新魏"/>
          <w:i w:val="0"/>
          <w:caps w:val="0"/>
          <w:color w:val="0F0F0F"/>
          <w:spacing w:val="0"/>
          <w:sz w:val="21"/>
          <w:szCs w:val="21"/>
          <w:u w:val="none"/>
          <w:shd w:val="clear" w:color="auto" w:fill="auto"/>
        </w:rPr>
        <w:t>有兽焉，其状如羊身人面，其目在腋下，虎齿人爪，其音如婴儿，名曰狍鸮，是食人。</w:t>
      </w:r>
    </w:p>
    <w:p>
      <w:pPr>
        <w:numPr>
          <w:ilvl w:val="0"/>
          <w:numId w:val="0"/>
        </w:numPr>
        <w:rPr>
          <w:rFonts w:hint="eastAsia" w:asciiTheme="minorEastAsia" w:hAnsiTheme="minorEastAsia" w:cstheme="minorEastAsia"/>
          <w:i w:val="0"/>
          <w:caps w:val="0"/>
          <w:color w:val="0F0F0F"/>
          <w:spacing w:val="0"/>
          <w:sz w:val="21"/>
          <w:szCs w:val="21"/>
          <w:u w:val="none"/>
          <w:shd w:val="clear" w:color="auto" w:fill="auto"/>
          <w:lang w:val="en-US" w:eastAsia="zh-CN"/>
        </w:rPr>
      </w:pPr>
      <w:r>
        <w:rPr>
          <w:rFonts w:hint="eastAsia" w:asciiTheme="minorEastAsia" w:hAnsiTheme="minorEastAsia" w:eastAsiaTheme="minorEastAsia" w:cstheme="minorEastAsia"/>
          <w:i w:val="0"/>
          <w:caps w:val="0"/>
          <w:color w:val="0F0F0F"/>
          <w:spacing w:val="0"/>
          <w:sz w:val="21"/>
          <w:szCs w:val="21"/>
          <w:u w:val="none"/>
          <w:shd w:val="clear" w:color="auto" w:fill="auto"/>
          <w:lang w:eastAsia="zh-CN"/>
        </w:rPr>
        <w:t>《</w:t>
      </w:r>
      <w:r>
        <w:rPr>
          <w:rFonts w:hint="eastAsia" w:asciiTheme="minorEastAsia" w:hAnsiTheme="minorEastAsia" w:eastAsiaTheme="minorEastAsia" w:cstheme="minorEastAsia"/>
          <w:i w:val="0"/>
          <w:caps w:val="0"/>
          <w:color w:val="0F0F0F"/>
          <w:spacing w:val="0"/>
          <w:sz w:val="21"/>
          <w:szCs w:val="21"/>
          <w:u w:val="none"/>
          <w:shd w:val="clear" w:color="auto" w:fill="auto"/>
          <w:lang w:val="en-US" w:eastAsia="zh-CN"/>
        </w:rPr>
        <w:t>南山经</w:t>
      </w:r>
      <w:r>
        <w:rPr>
          <w:rFonts w:hint="eastAsia" w:asciiTheme="minorEastAsia" w:hAnsiTheme="minorEastAsia" w:cstheme="minorEastAsia"/>
          <w:i w:val="0"/>
          <w:caps w:val="0"/>
          <w:color w:val="0F0F0F"/>
          <w:spacing w:val="0"/>
          <w:sz w:val="21"/>
          <w:szCs w:val="21"/>
          <w:u w:val="none"/>
          <w:shd w:val="clear" w:color="auto" w:fill="auto"/>
          <w:lang w:val="en-US" w:eastAsia="zh-CN"/>
        </w:rPr>
        <w:t>》中带来水灾的长右：</w:t>
      </w:r>
    </w:p>
    <w:p>
      <w:pPr>
        <w:numPr>
          <w:ilvl w:val="0"/>
          <w:numId w:val="0"/>
        </w:numPr>
        <w:ind w:firstLine="420" w:firstLineChars="200"/>
        <w:rPr>
          <w:rFonts w:hint="eastAsia" w:ascii="华文新魏" w:hAnsi="华文新魏" w:eastAsia="华文新魏" w:cs="华文新魏"/>
          <w:i w:val="0"/>
          <w:caps w:val="0"/>
          <w:color w:val="0F0F0F"/>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有兽焉，其状如禺</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音欲，去声，为一种猴</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而四耳，其名长右，其音如吟，见则郡县大水。</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先前之引文中，亦不乏对恶劣生存环境的描写，如：</w:t>
      </w:r>
    </w:p>
    <w:p>
      <w:pPr>
        <w:numPr>
          <w:ilvl w:val="0"/>
          <w:numId w:val="0"/>
        </w:numPr>
        <w:ind w:leftChars="0" w:firstLine="420" w:firstLineChars="200"/>
        <w:rPr>
          <w:rFonts w:hint="default" w:asciiTheme="minorEastAsia" w:hAnsiTheme="minorEastAsia" w:cstheme="minorEastAsia"/>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333333"/>
          <w:spacing w:val="0"/>
          <w:sz w:val="21"/>
          <w:szCs w:val="21"/>
          <w:u w:val="none"/>
          <w:shd w:val="clear" w:fill="FFFFFF"/>
        </w:rPr>
        <w:t>火爁焱而不灭，水浩洋而不息。猛兽食颛民，鸷鸟攫老弱。</w:t>
      </w:r>
      <w:r>
        <w:rPr>
          <w:rFonts w:hint="eastAsia" w:asciiTheme="minorEastAsia" w:hAnsiTheme="minorEastAsia" w:cstheme="minorEastAsia"/>
          <w:i w:val="0"/>
          <w:caps w:val="0"/>
          <w:color w:val="333333"/>
          <w:spacing w:val="0"/>
          <w:sz w:val="21"/>
          <w:szCs w:val="21"/>
          <w:u w:val="none"/>
          <w:shd w:val="clear" w:fill="FFFFFF"/>
          <w:lang w:eastAsia="zh-CN"/>
        </w:rPr>
        <w:t>（</w:t>
      </w:r>
      <w:r>
        <w:rPr>
          <w:rFonts w:hint="eastAsia" w:asciiTheme="minorEastAsia" w:hAnsiTheme="minorEastAsia" w:cstheme="minorEastAsia"/>
          <w:i w:val="0"/>
          <w:caps w:val="0"/>
          <w:color w:val="423B3B"/>
          <w:spacing w:val="0"/>
          <w:sz w:val="21"/>
          <w:szCs w:val="21"/>
          <w:u w:val="none"/>
          <w:shd w:val="clear" w:fill="FCFCFC"/>
          <w:lang w:val="en-US" w:eastAsia="zh-CN"/>
        </w:rPr>
        <w:t>《淮南子·览冥训》）</w:t>
      </w:r>
    </w:p>
    <w:p>
      <w:pPr>
        <w:numPr>
          <w:ilvl w:val="0"/>
          <w:numId w:val="0"/>
        </w:numPr>
        <w:ind w:leftChars="0" w:firstLine="420" w:firstLineChars="200"/>
        <w:rPr>
          <w:rFonts w:hint="eastAsia" w:eastAsia="华文新魏" w:asciiTheme="minorEastAsia" w:hAnsiTheme="minorEastAsia" w:cstheme="minorEastAsia"/>
          <w:i w:val="0"/>
          <w:caps w:val="0"/>
          <w:color w:val="auto"/>
          <w:spacing w:val="0"/>
          <w:sz w:val="21"/>
          <w:szCs w:val="21"/>
          <w:u w:val="none"/>
          <w:shd w:val="clear" w:color="auto" w:fill="auto"/>
          <w:lang w:eastAsia="zh-CN"/>
        </w:rPr>
      </w:pPr>
      <w:r>
        <w:rPr>
          <w:rFonts w:hint="eastAsia" w:ascii="华文新魏" w:hAnsi="华文新魏" w:eastAsia="华文新魏" w:cs="华文新魏"/>
          <w:i w:val="0"/>
          <w:caps w:val="0"/>
          <w:color w:val="auto"/>
          <w:spacing w:val="0"/>
          <w:sz w:val="21"/>
          <w:szCs w:val="21"/>
          <w:u w:val="none"/>
          <w:shd w:val="clear" w:color="auto" w:fill="auto"/>
        </w:rPr>
        <w:t>古者，民茹草饮水，采树木之实，食蠃蠬之肉。时多疾病毒伤之害</w:t>
      </w:r>
      <w:r>
        <w:rPr>
          <w:rFonts w:hint="eastAsia" w:ascii="华文新魏" w:hAnsi="华文新魏" w:eastAsia="华文新魏" w:cs="华文新魏"/>
          <w:i w:val="0"/>
          <w:caps w:val="0"/>
          <w:color w:val="auto"/>
          <w:spacing w:val="0"/>
          <w:sz w:val="21"/>
          <w:szCs w:val="21"/>
          <w:u w:val="none"/>
          <w:shd w:val="clear" w:color="auto" w:fill="auto"/>
          <w:lang w:eastAsia="zh-CN"/>
        </w:rPr>
        <w:t>。</w:t>
      </w:r>
      <w:r>
        <w:rPr>
          <w:rFonts w:hint="eastAsia" w:asciiTheme="minorEastAsia" w:hAnsiTheme="minorEastAsia" w:cstheme="minorEastAsia"/>
          <w:i w:val="0"/>
          <w:caps w:val="0"/>
          <w:color w:val="auto"/>
          <w:spacing w:val="0"/>
          <w:sz w:val="21"/>
          <w:szCs w:val="21"/>
          <w:u w:val="none"/>
          <w:shd w:val="clear" w:color="auto" w:fill="auto"/>
          <w:lang w:eastAsia="zh-CN"/>
        </w:rPr>
        <w:t>（</w:t>
      </w:r>
      <w:r>
        <w:rPr>
          <w:rFonts w:hint="eastAsia" w:asciiTheme="minorEastAsia" w:hAnsiTheme="minorEastAsia" w:cstheme="minorEastAsia"/>
          <w:i w:val="0"/>
          <w:caps w:val="0"/>
          <w:color w:val="0F0F0F"/>
          <w:spacing w:val="0"/>
          <w:sz w:val="21"/>
          <w:szCs w:val="21"/>
          <w:u w:val="none"/>
          <w:shd w:val="clear" w:color="auto" w:fill="auto"/>
          <w:lang w:val="en-US" w:eastAsia="zh-CN"/>
        </w:rPr>
        <w:t>《淮南子·修物训》）</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这些纪载反映了先民对现实苦难的深刻体验。</w:t>
      </w:r>
    </w:p>
    <w:p>
      <w:pPr>
        <w:numPr>
          <w:ilvl w:val="0"/>
          <w:numId w:val="0"/>
        </w:numPr>
        <w:ind w:leftChars="0" w:firstLine="42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与对苦难的体验相对应的是上古先民的抗争精神。古代神话中，现实的苦难需要靠主人公的聪明才智及辛勤劳作、努力奋斗来克服，而不是寄希望于某一至高至上之神明的垂怜。如《史记·夏本纪》纪载禹王治水的历程：</w:t>
      </w:r>
    </w:p>
    <w:p>
      <w:pPr>
        <w:numPr>
          <w:ilvl w:val="0"/>
          <w:numId w:val="0"/>
        </w:numPr>
        <w:ind w:leftChars="0" w:firstLine="42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禹伤先人父鲧功之不成受诛，乃劳身焦思，居外十三年，过家门不敢入。薄衣食，致孝于鬼神。卑宫室，致费于沟淢</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音蓄，去声）</w:t>
      </w:r>
      <w:r>
        <w:rPr>
          <w:rFonts w:hint="eastAsia" w:asciiTheme="minorEastAsia" w:hAnsiTheme="minorEastAsia" w:cstheme="minorEastAsia"/>
          <w:i w:val="0"/>
          <w:caps w:val="0"/>
          <w:color w:val="0F0F0F"/>
          <w:spacing w:val="0"/>
          <w:sz w:val="21"/>
          <w:szCs w:val="21"/>
          <w:u w:val="none"/>
          <w:shd w:val="clear" w:color="auto" w:fill="auto"/>
          <w:lang w:val="en-US" w:eastAsia="zh-CN"/>
        </w:rPr>
        <w:t>。</w:t>
      </w:r>
      <w:r>
        <w:rPr>
          <w:rFonts w:hint="eastAsia" w:ascii="华文新魏" w:hAnsi="华文新魏" w:eastAsia="华文新魏" w:cs="华文新魏"/>
          <w:i w:val="0"/>
          <w:caps w:val="0"/>
          <w:color w:val="0F0F0F"/>
          <w:spacing w:val="0"/>
          <w:sz w:val="21"/>
          <w:szCs w:val="21"/>
          <w:u w:val="none"/>
          <w:shd w:val="clear" w:color="auto" w:fill="auto"/>
        </w:rPr>
        <w:t>陆行乘车，水行乘船，泥行乘橇，山行乘檋</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Theme="minorEastAsia" w:hAnsiTheme="minorEastAsia" w:eastAsiaTheme="minorEastAsia" w:cstheme="minorEastAsia"/>
          <w:i w:val="0"/>
          <w:caps w:val="0"/>
          <w:color w:val="0F0F0F"/>
          <w:spacing w:val="0"/>
          <w:sz w:val="15"/>
          <w:szCs w:val="15"/>
          <w:u w:val="none"/>
          <w:shd w:val="clear" w:color="auto" w:fill="auto"/>
          <w:lang w:val="en-US" w:eastAsia="zh-CN"/>
        </w:rPr>
        <w:t>音居，阴平，即钉鞋</w:t>
      </w:r>
      <w:r>
        <w:rPr>
          <w:rFonts w:hint="eastAsia" w:asciiTheme="minorEastAsia" w:hAnsiTheme="minorEastAsia" w:eastAsiaTheme="minorEastAsia" w:cstheme="minorEastAsia"/>
          <w:i w:val="0"/>
          <w:caps w:val="0"/>
          <w:color w:val="0F0F0F"/>
          <w:spacing w:val="0"/>
          <w:sz w:val="15"/>
          <w:szCs w:val="15"/>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lang w:eastAsia="zh-CN"/>
        </w:rPr>
        <w:t>。</w:t>
      </w:r>
      <w:r>
        <w:rPr>
          <w:rFonts w:hint="eastAsia" w:ascii="华文新魏" w:hAnsi="华文新魏" w:eastAsia="华文新魏" w:cs="华文新魏"/>
          <w:i w:val="0"/>
          <w:caps w:val="0"/>
          <w:color w:val="0F0F0F"/>
          <w:spacing w:val="0"/>
          <w:sz w:val="21"/>
          <w:szCs w:val="21"/>
          <w:u w:val="none"/>
          <w:shd w:val="clear" w:color="auto" w:fill="auto"/>
        </w:rPr>
        <w:t>左准绳，右规矩，载四时，以开九州，通九道，陂九泽，度九山。</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又如先前之引文中，女娲补天和神农尝百草之劳作。</w:t>
      </w:r>
    </w:p>
    <w:p>
      <w:pPr>
        <w:numPr>
          <w:ilvl w:val="0"/>
          <w:numId w:val="0"/>
        </w:numPr>
        <w:ind w:leftChars="0" w:firstLine="42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此外，中国古代神话有着明确的贵生爱民的意识。无论是女娲补天、神农尝百草还是大禹治水，最终都以爱护百姓生命为目的。神或人类英雄的功绩在于造福人民而非其它。此外，关于带来祥瑞的神兽的传说亦反映了先民对幸福生活的渴望。如《山海经·南山经》载凤皇之鸟：</w:t>
      </w:r>
    </w:p>
    <w:p>
      <w:pPr>
        <w:numPr>
          <w:ilvl w:val="0"/>
          <w:numId w:val="0"/>
        </w:numPr>
        <w:ind w:leftChars="0" w:firstLine="42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有鸟焉，其状如鸡，五采而文，名曰凤皇，首文曰德，翼文曰义，背文曰礼，膺文曰仁，腹文曰信。是鸟也，饮食自然，自歌自舞，见则天下安宁。</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各种关于不死或长寿的神话，也反映了先民对生命的重视。如《山海经·海外西经》载轩辕之国和乘黄之兽：</w:t>
      </w:r>
    </w:p>
    <w:p>
      <w:pPr>
        <w:numPr>
          <w:ilvl w:val="0"/>
          <w:numId w:val="0"/>
        </w:numPr>
        <w:ind w:leftChars="0" w:firstLine="420" w:firstLineChars="200"/>
        <w:rPr>
          <w:rFonts w:hint="eastAsia" w:ascii="华文新魏" w:hAnsi="华文新魏" w:eastAsia="华文新魏" w:cs="华文新魏"/>
          <w:i w:val="0"/>
          <w:caps w:val="0"/>
          <w:color w:val="000000"/>
          <w:spacing w:val="0"/>
          <w:sz w:val="21"/>
          <w:szCs w:val="21"/>
          <w:u w:val="none"/>
          <w:shd w:val="clear" w:color="auto" w:fill="auto"/>
        </w:rPr>
      </w:pPr>
      <w:r>
        <w:rPr>
          <w:rFonts w:hint="eastAsia" w:ascii="华文新魏" w:hAnsi="华文新魏" w:eastAsia="华文新魏" w:cs="华文新魏"/>
          <w:i w:val="0"/>
          <w:caps w:val="0"/>
          <w:color w:val="000000"/>
          <w:spacing w:val="0"/>
          <w:sz w:val="21"/>
          <w:szCs w:val="21"/>
          <w:u w:val="none"/>
          <w:shd w:val="clear" w:color="auto" w:fill="auto"/>
        </w:rPr>
        <w:t>轩辕之国在此穷山之际，其不寿者八百岁。在女子国北。人面蛇身，尾交首上。</w:t>
      </w:r>
    </w:p>
    <w:p>
      <w:pPr>
        <w:numPr>
          <w:ilvl w:val="0"/>
          <w:numId w:val="0"/>
        </w:numPr>
        <w:ind w:leftChars="0" w:firstLine="420" w:firstLineChars="20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有乘黄，其状如狐，其背上有角，乘之寿二千岁。</w:t>
      </w:r>
    </w:p>
    <w:p>
      <w:pPr>
        <w:numPr>
          <w:ilvl w:val="0"/>
          <w:numId w:val="0"/>
        </w:numPr>
        <w:ind w:leftChars="0"/>
        <w:rPr>
          <w:rFonts w:hint="eastAsia" w:asciiTheme="minorEastAsia" w:hAnsiTheme="minorEastAsia" w:cstheme="minorEastAsia"/>
          <w:i w:val="0"/>
          <w:caps w:val="0"/>
          <w:color w:val="auto"/>
          <w:spacing w:val="0"/>
          <w:sz w:val="21"/>
          <w:szCs w:val="21"/>
          <w:u w:val="none"/>
          <w:shd w:val="clear" w:color="auto" w:fill="auto"/>
          <w:lang w:val="en-US" w:eastAsia="zh-CN"/>
        </w:rPr>
      </w:pPr>
      <w:r>
        <w:rPr>
          <w:rFonts w:hint="eastAsia" w:asciiTheme="minorEastAsia" w:hAnsiTheme="minorEastAsia" w:cstheme="minorEastAsia"/>
          <w:i w:val="0"/>
          <w:caps w:val="0"/>
          <w:color w:val="auto"/>
          <w:spacing w:val="0"/>
          <w:sz w:val="21"/>
          <w:szCs w:val="21"/>
          <w:u w:val="none"/>
          <w:shd w:val="clear" w:color="auto" w:fill="auto"/>
          <w:lang w:val="en-US" w:eastAsia="zh-CN"/>
        </w:rPr>
        <w:t>又如</w:t>
      </w:r>
      <w:r>
        <w:rPr>
          <w:rFonts w:hint="eastAsia" w:asciiTheme="minorEastAsia" w:hAnsiTheme="minorEastAsia" w:cstheme="minorEastAsia"/>
          <w:i w:val="0"/>
          <w:caps w:val="0"/>
          <w:color w:val="auto"/>
          <w:spacing w:val="0"/>
          <w:sz w:val="21"/>
          <w:szCs w:val="21"/>
          <w:u w:val="none"/>
          <w:shd w:val="clear" w:color="auto" w:fill="auto"/>
          <w:lang w:eastAsia="zh-CN"/>
        </w:rPr>
        <w:t>《</w:t>
      </w:r>
      <w:r>
        <w:rPr>
          <w:rFonts w:hint="eastAsia" w:asciiTheme="minorEastAsia" w:hAnsiTheme="minorEastAsia" w:cstheme="minorEastAsia"/>
          <w:i w:val="0"/>
          <w:caps w:val="0"/>
          <w:color w:val="auto"/>
          <w:spacing w:val="0"/>
          <w:sz w:val="21"/>
          <w:szCs w:val="21"/>
          <w:u w:val="none"/>
          <w:shd w:val="clear" w:color="auto" w:fill="auto"/>
          <w:lang w:val="en-US" w:eastAsia="zh-CN"/>
        </w:rPr>
        <w:t>山海经·海外南经》载不死之民：</w:t>
      </w:r>
    </w:p>
    <w:p>
      <w:pPr>
        <w:numPr>
          <w:ilvl w:val="0"/>
          <w:numId w:val="0"/>
        </w:numPr>
        <w:ind w:leftChars="0" w:firstLine="420" w:firstLineChars="200"/>
        <w:rPr>
          <w:rFonts w:hint="eastAsia" w:ascii="华文新魏" w:hAnsi="华文新魏" w:eastAsia="华文新魏" w:cs="华文新魏"/>
          <w:i w:val="0"/>
          <w:caps w:val="0"/>
          <w:color w:val="auto"/>
          <w:spacing w:val="0"/>
          <w:sz w:val="21"/>
          <w:szCs w:val="21"/>
          <w:u w:val="none"/>
          <w:shd w:val="clear" w:color="auto" w:fill="auto"/>
          <w:lang w:val="en-US" w:eastAsia="zh-CN"/>
        </w:rPr>
      </w:pPr>
      <w:r>
        <w:rPr>
          <w:rFonts w:hint="eastAsia" w:ascii="华文新魏" w:hAnsi="华文新魏" w:eastAsia="华文新魏" w:cs="华文新魏"/>
          <w:i w:val="0"/>
          <w:caps w:val="0"/>
          <w:color w:val="0F0F0F"/>
          <w:spacing w:val="0"/>
          <w:sz w:val="21"/>
          <w:szCs w:val="21"/>
          <w:u w:val="none"/>
          <w:shd w:val="clear" w:color="auto" w:fill="auto"/>
        </w:rPr>
        <w:t>不死民在其东，其为人黑色，寿，不死。一曰在穿匈国东</w:t>
      </w:r>
      <w:r>
        <w:rPr>
          <w:rFonts w:hint="eastAsia" w:ascii="华文新魏" w:hAnsi="华文新魏" w:eastAsia="华文新魏" w:cs="华文新魏"/>
          <w:i w:val="0"/>
          <w:caps w:val="0"/>
          <w:color w:val="0F0F0F"/>
          <w:spacing w:val="0"/>
          <w:sz w:val="21"/>
          <w:szCs w:val="21"/>
          <w:u w:val="none"/>
          <w:shd w:val="clear" w:color="auto" w:fill="auto"/>
          <w:lang w:eastAsia="zh-CN"/>
        </w:rPr>
        <w:t>。</w:t>
      </w:r>
    </w:p>
    <w:p>
      <w:pPr>
        <w:numPr>
          <w:ilvl w:val="0"/>
          <w:numId w:val="0"/>
        </w:numPr>
        <w:ind w:leftChars="0"/>
        <w:rPr>
          <w:rFonts w:hint="eastAsia" w:asciiTheme="minorEastAsia" w:hAnsiTheme="minorEastAsia" w:eastAsiaTheme="minorEastAsia" w:cstheme="minorEastAsia"/>
          <w:i w:val="0"/>
          <w:caps w:val="0"/>
          <w:color w:val="auto"/>
          <w:spacing w:val="0"/>
          <w:sz w:val="21"/>
          <w:szCs w:val="21"/>
          <w:u w:val="none"/>
          <w:shd w:val="clear" w:color="auto" w:fill="auto"/>
        </w:rPr>
      </w:pPr>
    </w:p>
    <w:p>
      <w:pPr>
        <w:numPr>
          <w:ilvl w:val="0"/>
          <w:numId w:val="0"/>
        </w:numPr>
        <w:ind w:leftChars="0"/>
        <w:rPr>
          <w:rFonts w:hint="eastAsia" w:asciiTheme="minorEastAsia" w:hAnsiTheme="minorEastAsia" w:eastAsiaTheme="minorEastAsia" w:cstheme="minorEastAsia"/>
          <w:i w:val="0"/>
          <w:caps w:val="0"/>
          <w:color w:val="auto"/>
          <w:spacing w:val="0"/>
          <w:sz w:val="21"/>
          <w:szCs w:val="21"/>
          <w:u w:val="none"/>
          <w:shd w:val="clear" w:color="auto" w:fill="auto"/>
        </w:rPr>
      </w:pPr>
    </w:p>
    <w:p>
      <w:pPr>
        <w:numPr>
          <w:ilvl w:val="0"/>
          <w:numId w:val="0"/>
        </w:numPr>
        <w:ind w:leftChars="0"/>
        <w:rPr>
          <w:rFonts w:hint="eastAsia" w:asciiTheme="minorEastAsia" w:hAnsiTheme="minorEastAsia" w:eastAsiaTheme="minorEastAsia" w:cstheme="minorEastAsia"/>
          <w:i w:val="0"/>
          <w:caps w:val="0"/>
          <w:color w:val="auto"/>
          <w:spacing w:val="0"/>
          <w:sz w:val="21"/>
          <w:szCs w:val="21"/>
          <w:u w:val="none"/>
          <w:shd w:val="clear" w:color="auto" w:fill="auto"/>
        </w:rPr>
      </w:pPr>
    </w:p>
    <w:p>
      <w:pPr>
        <w:numPr>
          <w:ilvl w:val="0"/>
          <w:numId w:val="0"/>
        </w:numPr>
        <w:ind w:leftChars="0"/>
        <w:rPr>
          <w:rFonts w:hint="eastAsia" w:asciiTheme="minorEastAsia" w:hAnsiTheme="minorEastAsia" w:eastAsiaTheme="minorEastAsia" w:cstheme="minorEastAsia"/>
          <w:i w:val="0"/>
          <w:caps w:val="0"/>
          <w:color w:val="auto"/>
          <w:spacing w:val="0"/>
          <w:sz w:val="21"/>
          <w:szCs w:val="21"/>
          <w:u w:val="none"/>
          <w:shd w:val="clear" w:color="auto" w:fill="auto"/>
        </w:rPr>
      </w:pPr>
    </w:p>
    <w:p>
      <w:pPr>
        <w:numPr>
          <w:ilvl w:val="0"/>
          <w:numId w:val="0"/>
        </w:numPr>
        <w:ind w:leftChars="0"/>
        <w:rPr>
          <w:rFonts w:hint="eastAsia" w:asciiTheme="minorEastAsia" w:hAnsiTheme="minorEastAsia" w:eastAsiaTheme="minorEastAsia" w:cstheme="minorEastAsia"/>
          <w:i w:val="0"/>
          <w:caps w:val="0"/>
          <w:color w:val="auto"/>
          <w:spacing w:val="0"/>
          <w:sz w:val="21"/>
          <w:szCs w:val="21"/>
          <w:u w:val="none"/>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2F8A"/>
    <w:rsid w:val="17BB1B8A"/>
    <w:rsid w:val="20EA7C0E"/>
    <w:rsid w:val="27BE7255"/>
    <w:rsid w:val="52865F92"/>
    <w:rsid w:val="64E5352B"/>
    <w:rsid w:val="65A9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2019-11-24T15:12:33Z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