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诗经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《诗经》为殷周诗歌集，凡三百零五篇，另有六篇有目无辞的笙诗。其创作时间上可溯至殷商，下可达春秋中叶，约于前六世纪编订成书。其作者包括社会各个阶级人士，大多不可考矣。《诗经》的编订，有献诗、采诗、删诗之说。史载周代公卿列士献诗，以颂美或讽谏，或为《诗经》起源。汉代流行采诗之说，称周代设采诗之官，收集民间诗歌，献于朝廷，以知民风，却难以证实。又有传说称孔子删选《诗经》，并不可信。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《诗经》分风、雅、颂三类。风又称国风，为各地的诗歌，凡十五国风。雅为朝廷正乐，分为大雅和小雅。颂为宗庙祭祀之乐，分为周颂、鲁颂、商颂。鲁颂歌鲁僖公，为春秋中叶的作品。商颂则为殷商中后期的作品，为《诗经》中最为古老的篇章。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为周代礼乐文化的产物，《诗经》是实行教化的重要工具，广泛流行于各国，在政治、外交中发挥作用。诸侯大夫往往赋诗言志，以诗酬酢应答。如《左传》定公四年载申包胥乞秦师，秦伯赋《无衣》，秦兵乃出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初，伍员与申包胥友。其亡也，谓申包胥曰：「我必复楚国。」申包胥曰：「勉之！子能复之，我必能兴之。」及昭王在随，申包胥如秦乞师，曰：「吴为封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即大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豕长蛇，以荐食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屡次侵食）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上国，虐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侵害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始于楚。寡君失守社稷，越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流亡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在草莽。使下臣告急，曰：『夷德无厌，若邻于君，疆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场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之患也。逮吴之未定，君其取分焉。若楚之遂亡，君之土也。若以君灵抚之，世以事君。』」秦伯使辞焉，曰：「寡人闻命矣。子姑就馆，将图而告。」对曰：「寡君越在草莽，未获所伏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安身之地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。下臣何敢即安？」立，依于庭墙而哭，日夜不绝声，勺饮不入口七日。秦哀公为之赋《无衣》，九顿首而坐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秦师乃出。</w:t>
      </w:r>
    </w:p>
    <w:p>
      <w:pPr>
        <w:spacing w:line="240" w:lineRule="auto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《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无衣》出自秦风，为同仇敌忾、共御外侮的战歌，颇为慷慨激昂：</w:t>
      </w:r>
    </w:p>
    <w:p>
      <w:pPr>
        <w:spacing w:line="240" w:lineRule="auto"/>
        <w:ind w:left="420" w:leftChars="200" w:firstLine="0" w:firstLineChars="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岂曰无衣？与子同袍。王于兴师，修我戈矛。与子同仇！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岂曰无衣？与子同泽。王于兴师，修我矛戟。与子偕作！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岂曰无衣？与子同裳。王于兴师，修我甲兵。与子偕行！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秦伯赋此诗，以示与楚同仇（吴）。又如《左传》襄公十四年载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驹支不屈于晋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240" w:lineRule="auto"/>
        <w:ind w:left="0" w:right="0" w:firstLine="420" w:firstLineChars="200"/>
        <w:jc w:val="both"/>
        <w:textAlignment w:val="auto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十四年春，吴告败于晋。会于向，为吴谋楚故也。范宣子数吴之不德也，以退吴人。执莒公子务娄，以其通楚使也。将执戎子驹支。范宣子亲数诸朝，曰：「来！姜戎氏！昔秦人迫逐乃祖吾离于瓜州，乃祖吾离被苫盖，蒙荆棘，以来归我先君。我先君惠公有不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音舔，上声，即多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之田，与女剖分而食之。今诸侯之事我寡君不知昔者，盖言语漏泄，则职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主要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女之由。诘朝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明天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之事，尔无与焉！与将执女！」对曰：「昔秦人负恃其众，贪于土地，逐我诸戎。惠公蠲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音捐，阴平，显示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其大德，谓我诸戎是四岳之裔胄也，毋是翦弃。赐我南鄙之田，狐狸所居，豺狼所嗥。我诸戎除翦其荆棘，驱其狐狸豺狼，以为先君不侵不叛之臣，至于今不贰。昔文公与秦伐郑，秦人窃与郑盟而舍戍焉，于是乎有殽之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左传》载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僖公三十年，秦晋围郑，郑人烛之武说秦以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利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害，秦与郑盟，驻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兵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协戍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而退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，晋亦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收兵。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僖公三十二年，秦出兵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郑，以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协</w:t>
      </w:r>
      <w:bookmarkStart w:id="0" w:name="OLE_LINK1"/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戍</w:t>
      </w:r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郑之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兵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为内应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僖公三十三年，秦师过周，郑贾弦高假君命犒师，遣使告郑，郑驱协戍秦人。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秦偷袭不成，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灭滑而还。经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</w:rPr>
        <w:t>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晋师败之。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。晋御其上，戎亢其下，秦师不复，我诸戎实然。譬如捕鹿，晋人角之，诸戎掎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音几，上声，拉住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之，与晋踣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同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之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lang w:eastAsia="zh-CN"/>
        </w:rPr>
        <w:t>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戎何以不免？自是以来，晋之百役，与我诸戎相继于时，以从执政，犹殽志也。岂敢离逖？今官之师旅，无乃实有所阙，以携诸侯，而罪我诸戎！我诸戎饮食衣服，不与华同，贽币不通，言语不达，何恶之能为？不与于会，亦无瞢焉！」赋《青蝇》而退。宣子辞焉，使即事于会，成恺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和乐平易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襄公十三年楚共王薨，吴乘丧侵楚，反败。襄公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</w:rPr>
        <w:t>十四年春，吴告败于晋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lang w:val="en-US" w:eastAsia="zh-CN"/>
        </w:rPr>
        <w:t>乃有向之会。时晋已不复昔日富强，攻楚无必胜把握。故范宣子以吴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乘丧侵楚，不合于礼为由，不愿出兵，却又需要维持晋国盟主威严，便拿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驹支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开刀，强加罪名，欲杀鸡给猴看。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驹支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据理力争，不损先君恩德却又不蒙不白之冤。最后赋小雅《青蝇》：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营营青蝇，止于樊。岂弟君子，无信谗言。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营营青蝇，止于棘。谗人罔极，交乱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作乱，为祸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四国。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营营青蝇，止于榛。谗人罔极，构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陷害，离间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我二人。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将范宣子的指责归于听信谗言，还顺道吹了范宣子的牛皮（恺悌君子）。范宣子倒也借坡下了。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both"/>
        <w:textAlignment w:val="auto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此外，亦有引《诗经》以说理，但多为断章取义。如《左传》载宣公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二年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士季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谏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晋灵公：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both"/>
        <w:textAlignment w:val="auto"/>
        <w:rPr>
          <w:rFonts w:hint="eastAsia" w:ascii="华文新魏" w:hAnsi="华文新魏" w:eastAsia="华文新魏" w:cs="华文新魏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人谁无过？过而能改，善莫大焉。诗曰：‘靡不有初，鲜克有终。’夫如是，则能补过者鲜矣。君能有终，则社稷之固也，岂惟群臣赖之。又曰：‘衮职有阙，惟仲山甫补之。’能补过也。君能补过，衮不废矣</w:t>
      </w:r>
      <w:r>
        <w:rPr>
          <w:rFonts w:hint="eastAsia" w:ascii="华文新魏" w:hAnsi="华文新魏" w:eastAsia="华文新魏" w:cs="华文新魏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“靡不有初，鲜克有终”出自大雅《荡》，本为讽刺朝政朝令夕改，此处用于劝谏君王坚持补过。现在也用于劝诫人们做事要坚持到底，可谓《诗经》断章取义之典型。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衮职有阙，惟仲山甫补之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”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出自大雅《烝民》，本是借颂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仲山甫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之贤明，美天子之亲贤，此处亦用于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劝谏。</w:t>
      </w:r>
    </w:p>
    <w:p>
      <w:pPr>
        <w:spacing w:line="240" w:lineRule="auto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《诗经》的内容</w:t>
      </w:r>
    </w:p>
    <w:p>
      <w:pPr>
        <w:spacing w:line="240" w:lineRule="auto"/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《诗经》内容广泛，大部分篇章可划分入下几类。</w:t>
      </w:r>
    </w:p>
    <w:p>
      <w:pPr>
        <w:spacing w:line="240" w:lineRule="auto"/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祭祀诗多见于大雅和颂，其内容为歌颂祖先德业、叙述部族历史。如周颂《维天之命》：</w:t>
      </w:r>
    </w:p>
    <w:p>
      <w:pPr>
        <w:spacing w:line="240" w:lineRule="auto"/>
        <w:ind w:left="420" w:leftChars="200" w:firstLine="0" w:firstLineChars="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维天之命，于穆不已。于乎不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同丕，大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显，文王之德之纯。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以溢我，我其收之。骏惠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骏同驯。骏、惠皆为顺从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我文王，曾孙笃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笃行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之。</w:t>
      </w:r>
    </w:p>
    <w:p>
      <w:pPr>
        <w:spacing w:line="240" w:lineRule="auto"/>
        <w:rPr>
          <w:rFonts w:hint="default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首章歌文王纯德，后训诫后人，当遵其道。</w:t>
      </w:r>
    </w:p>
    <w:p>
      <w:pPr>
        <w:spacing w:line="240" w:lineRule="auto"/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此外颇为值得注意的是大雅中的周部族诗史，叙述周人一步步壮大，最终取代殷商的历程：《生民》写后稷出身及其功德；《公刘》为公刘率领族人由邰迁至豳；《绵》叙古公亶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（音胆，上声）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父率族人由豳至歧，创业立国并兼叙文王事迹；《皇矣》记太王（古公亶父）、王季德业及文王伐崇、密之事；《大明》先历数王季、文王、武王之出身，后写牧野伐殷之事。</w:t>
      </w:r>
    </w:p>
    <w:p>
      <w:pPr>
        <w:spacing w:line="240" w:lineRule="auto"/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周以农业立国。《诗经》中亦有诸多农事诗。其中以豳风《七月》规模最为宏大：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七月流火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音会，上声。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星宿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，七月偏西向下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，故称流火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，九月授衣。一之日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十一月的第一天，后文二之日同理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觱发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音壁伯，去声，阴平，大风声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，二之日栗烈。无衣无褐，何以卒岁。三之日于耜，四之日举趾。同我妇子，馌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音叶，去声，送饭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彼南亩，田畯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农官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至喜。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　　七月流火，九月授衣。春日载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开始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温暖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，有鸣仓庚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鸟名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。女执懿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筐，遵彼微行，爰求柔桑。春日迟迟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即白天长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，采蘩祁祁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。女心伤悲，殆及公子同归。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　　七月流火，八月萑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音环，阳平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。收割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苇。蚕月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三月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修剪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桑，取彼斧斨，以伐远扬，猗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牵引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彼女桑。七月鸣鵙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音局，阳平。伯劳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，八月载绩。载玄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黑色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载黄，我朱孔阳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鲜明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，为公子裳。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　　四月秀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开花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音要，阴平。植物名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，五月鸣蜩。八月其获，十月陨箨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音托，去声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。一之日于貉，取彼狐狸，为公子裘。二之日其同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聚集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，载缵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音钻，上声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武功，言私其豵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音纵，去声。小猪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，献豜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音间，阴平。大猪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于公。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　　五月斯螽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音中，阴平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动股，六月莎鸡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纺织娘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振羽，七月在野，八月在宇，九月在户，十月蟋蟀入我床下。穹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清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除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窒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堵塞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熏鼠，塞向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朝北的窗户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音近，去声。用泥涂抹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户。嗟我妇子，曰为改岁，入此室处。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　　六月食郁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植物名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及薁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音域，去声。野葡萄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，七月亨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同烹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葵及菽，八月剥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同扑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枣，十月获稻，为此春酒，以介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乞求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眉寿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长寿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。七月食瓜，八月断壶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葫芦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，九月叔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音据，阴平。秋麻籽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，采荼薪樗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音出，阴平。臭椿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，食我农夫。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　　九月筑场圃，十月纳禾稼。黍稷重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音路，去声。谷物名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，禾麻菽麦。嗟我农夫，我稼既同，上入执宫功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事务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。昼尔于茅，宵尔索綯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音陶，阳平。绳子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。亟其乘屋，其始播百谷。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　　二之日凿冰冲冲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拟声词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，三之日纳于凌阴。四之日其蚤，献羔祭韭。九月肃霜，十月涤场。朋酒斯飨，曰杀羔羊。跻彼公堂，称彼兕觥，万寿无疆。</w:t>
      </w:r>
    </w:p>
    <w:p>
      <w:pPr>
        <w:spacing w:line="240" w:lineRule="auto"/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全诗叙述农夫一年间的劳动，倾诉农夫所遭受的剥削压迫，夹杂着劳动人民的哀怨和悲叹，又透露着精神的麻木。</w:t>
      </w:r>
    </w:p>
    <w:p>
      <w:pPr>
        <w:spacing w:line="240" w:lineRule="auto"/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此外，《诗经》中亦有记述和农业相关的政治、宗教活动。春，天子亲率诸侯公卿耕于藉田，行祈谷典礼。如周颂《噫嘻》纪载典礼：</w:t>
      </w:r>
    </w:p>
    <w:p>
      <w:pPr>
        <w:spacing w:line="240" w:lineRule="auto"/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噫嘻成王，既昭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同格，即至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尔。率时农夫，播厥百谷。骏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同畯，田官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发尔私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农具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土地单位，纵横长约三十里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三十里。亦服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配合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尔耕，十千维耦。</w:t>
      </w:r>
    </w:p>
    <w:p>
      <w:pPr>
        <w:spacing w:line="240" w:lineRule="auto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秋季则举行报祭典礼，庆祝丰收。如周颂《丰年》：</w:t>
      </w:r>
    </w:p>
    <w:p>
      <w:pPr>
        <w:spacing w:line="240" w:lineRule="auto"/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丰年多黍多稌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音涂，阳平。谷物名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，亦有高廪，万亿及秭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音紫，上声。十亿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。为酒为醴，烝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音必，去声。给予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祖妣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男女祖先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。以洽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配合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百礼，降福孔皆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普遍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</w:t>
      </w:r>
    </w:p>
    <w:p>
      <w:pPr>
        <w:spacing w:line="240" w:lineRule="auto"/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燕飨诗反映上层贵族之和谐，以宴会发挥亲亲之道、宗法之义，增强宗族之间的关系。其中的仪式体现礼的规则和人内在的道德规范。燕飨诗赞美温文尔雅、谦恭有礼的彬彬君子，颂扬守礼有序、宾主融洽的关系。如小雅《鹿鸣》：</w:t>
      </w:r>
    </w:p>
    <w:p>
      <w:pPr>
        <w:spacing w:line="240" w:lineRule="auto"/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呦呦鹿鸣，食野之苹。我有嘉宾，鼓瑟吹笙。吹笙鼓簧，承筐是将。人之好我，示我周行。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呦呦鹿鸣，食野之蒿。我有嘉宾，德音孔昭。视民不恌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，君子是则是效。我有旨酒，嘉宾式燕以敖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同遨，嬉戏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呦呦鹿鸣，食野之芩。我有嘉宾，鼓瑟鼓琴。鼓瑟鼓琴，和乐且湛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深厚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。我有旨酒，以燕乐嘉宾之心。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此外，亦有抨击无礼失德之徒的诗篇。如鄘风《相鼠》，痛骂无礼之人，其直接露骨为中国文学所罕见：</w:t>
      </w:r>
    </w:p>
    <w:p>
      <w:pPr>
        <w:ind w:left="420" w:leftChars="200" w:firstLine="0" w:firstLineChars="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相鼠有皮，人而无仪！人而无仪，不死何为？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相鼠有齿，人而无止！人而无止，不死何俟？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相鼠有体，人而无礼，人而无礼！胡不遄死？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西周中叶以后，周室衰微，朝纲废弛，政治黑暗，社会动荡。在这一背景之下，产生了诸多怨刺诗。“怨”为哀怨，感叹自身遭遇，担忧国家命运；“刺”为讽刺，即针砭时政，反映社会弊病。如大雅《荡》，首章直接指责周王暴虐，政令无常，后借文王斥责殷商讽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荡荡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放荡无礼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上帝，下民之辟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君王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。疾威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暴虐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上帝，其命多辟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邪僻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。天生烝民，其命匪谌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音陈，阳平。诚信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。靡不有初，鲜克有终。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文王曰咨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感叹词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，咨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lang w:val="en-US" w:eastAsia="zh-CN"/>
        </w:rPr>
        <w:t>女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殷商。曾是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怎么这样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彊御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强横凶暴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？曾是掊克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敛聚。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</w:rPr>
        <w:t>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音剖，阳平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？曾是在位？曾是在服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？天降滔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同慆，放纵不法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德，女兴是力。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文王曰咨，咨女殷商。而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同尔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任用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义类，彊御多怼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怨恨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。流言以对。寇攘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像盗贼一样掠取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式内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朝内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于是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作侯祝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作、祝，皆为诅咒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，靡届靡究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无穷无尽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文王曰咨，咨女殷商。女炰烋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同咆哮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于中国。敛怨以为德。不明尔德，时无背无侧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不知有人背叛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。尔德不明，以无陪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辅佐之臣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无卿。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文王曰咨，咨女殷商。天不湎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沉湎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尔以酒，不义从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听从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任用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。既愆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音千，阴平。过错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尔止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容止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。靡明靡晦。式号式呼。俾昼作夜。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文王曰咨，咨女殷商。如蜩如螗，如沸如羹。小大近丧，人尚乎由行。内奰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音壁，去声。愤怒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于中国，覃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音谈，阳平。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延及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及鬼方。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文王曰咨，咨女殷商。匪上帝不时，殷不用旧。虽无老成人，尚有典刑。曾是莫听，大命以倾。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文王曰咨，咨女殷商。人亦有言：颠沛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跌扑，树木倒下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之揭，枝叶未有害，本实先拨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。殷鉴不远，在夏后之世。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小雅《小旻》则讽刺统治者昏庸，作者面对国事焦虑万分：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旻</w:t>
      </w:r>
      <w:r>
        <w:rPr>
          <w:rFonts w:hint="eastAsia" w:ascii="宋体" w:hAnsi="宋体" w:eastAsia="宋体" w:cs="宋体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音民，阳平</w:t>
      </w:r>
      <w:r>
        <w:rPr>
          <w:rFonts w:hint="eastAsia" w:ascii="宋体" w:hAnsi="宋体" w:eastAsia="宋体" w:cs="宋体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天疾威，敷于下土。谋犹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谋划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回遹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邪僻。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</w:rPr>
        <w:t>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音域，去声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，何日斯沮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音举，上声。停止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？谋臧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音赃，阴平。好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不从，不臧覆用。我视谋犹，亦孔之邛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音穷，阳平。毛病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潝潝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音戏，去声。小人同党相和之状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訿訿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音紫，上声。小人异党相毁之状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，亦孔之哀。谋之其臧，则具是违。谋之不臧，则具是依。我视谋犹，伊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3"/>
          <w:szCs w:val="13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3"/>
          <w:szCs w:val="13"/>
          <w:u w:val="none"/>
          <w:lang w:val="en-US" w:eastAsia="zh-CN"/>
        </w:rPr>
        <w:t>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3"/>
          <w:szCs w:val="13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胡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lang w:val="en-US" w:eastAsia="zh-CN"/>
        </w:rPr>
        <w:t>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（地步）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我龟既厌，不我告犹。谋夫孔多，是用不集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成就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。发言盈庭，谁敢执其咎？如匪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行迈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走路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谋，是用不得于道。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哀哉为犹，匪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非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先民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古贤人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是程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效法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非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大犹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大道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是经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遵守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。维迩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音尔，上声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，无远见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言是听，维迩言是争。如彼筑室于道谋，是用不溃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同遂，成功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于成。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国虽靡止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，或圣或否。民虽靡膴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音五，上声。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富裕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，或哲或谋，或肃或艾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有治国才学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。如彼泉流，无沦胥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衰败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以败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腐坏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不敢暴虎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空手打虎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，不敢冯河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徒手渡河。冯，音平，阳平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。人知其一，莫知其他。战战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恐惧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兢兢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谨慎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，如临深渊，如履薄冰。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雅中的怨刺诗多为对家国渐倾颓的担忧，而风中的怨刺诗则多犀利辛辣地讽刺、揭发统治者的暴行。如魏风《伐檀》讽刺不劳而获、无功受禄：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坎坎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拟声词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伐檀兮，置之河之干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水边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兮。河水清且涟猗。不稼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播种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不穑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音色，去声。收获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，胡取禾三百廛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音缠，阳平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兮？不狩不猎，胡瞻尔庭有县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同悬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音环，阳平。兽名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兮？彼君子兮，不素餐兮！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坎坎伐辐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车轮辐条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兮，置之河之侧兮。河水清且直猗。不稼不穑，胡取禾三百亿兮？不狩不猎，胡瞻尔庭有县特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大号野兽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兮？彼君子兮，不素食兮！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坎坎伐轮兮，置之河之漘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音纯，阳平。水边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兮。河水清且沦猗。不稼不穑，胡取禾三百囷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音群，阴平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兮？不狩不猎，胡瞻尔庭有县鹑兮？彼君子兮，不素飧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音孙，阴平。吃饭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兮！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末句“彼君子兮，不素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飧兮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”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显得阴阳怪气，可谓蔫坏损，足见讽刺之辛辣。又如魏风《硕鼠》，讽刺统治者贪得无厌，压榨劳动人民：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硕鼠硕鼠，无食我黍！三岁贯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同宦，侍奉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女，莫我肯顾。逝将去女，适彼乐土。乐土乐土，爰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于是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得我所。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硕鼠硕鼠，无食我麦！三岁贯女，莫我肯德。逝将去女，适彼乐国。乐国乐国，爰得我直。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硕鼠硕鼠，无食我苗！三岁贯女，莫我肯劳。逝将去女，适彼乐郊。乐郊乐郊，谁之永号？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陈风《株林》更是讽刺时事，嘲讽陈灵公及其臣孔宁、仪行父与夏御叔之妻夏南通奸：</w:t>
      </w:r>
    </w:p>
    <w:p>
      <w:pPr>
        <w:ind w:left="210" w:leftChars="100" w:firstLine="210" w:firstLineChars="1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胡为乎株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夏御叔之封地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郊野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？从夏南！匪适株林，从夏南！</w:t>
      </w:r>
    </w:p>
    <w:p>
      <w:pPr>
        <w:ind w:left="210" w:leftChars="100" w:firstLine="210" w:firstLineChars="1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驾我乘马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马高六尺以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者为马，系国君乘骑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，说于株野。乘我乘驹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马高五尺以上，六尺以下者为驹，为臣所乘骑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，朝食于株！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前引《相鼠》痛骂无礼之辈，或亦可归为怨刺诗。 </w:t>
      </w:r>
    </w:p>
    <w:p>
      <w:pPr>
        <w:ind w:firstLine="210" w:firstLineChars="10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《诗经》中的战争诗，部分反映天子、诸侯的武功，写得斗志昂扬、情绪乐观。如前引《无衣》。又如小雅《采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芑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》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写方叔伐荆蛮之事，突出军队车马之威、军容之盛、号令严明、赏罚有信，荆蛮闻风丧胆，皆来请降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薄言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语气词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采芑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野菜名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，于彼新田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田一岁为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二岁为新田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，呈此菑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音兹，阴平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亩。方叔涖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音立，去声。临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止，其车三千。师干之试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演习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，方叔率止。乘其四骐，四骐翼翼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整齐严谨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。路车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大车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有奭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音使，阴平。红色涂饰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，簟茀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音店服，去声，阳平。车后的竹帘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鱼服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鲨鱼皮装饰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，钩膺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铜饰马胸带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鞗革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音条，阳平。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鞗革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皮革制缰绳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薄言采芑，于彼新田，于此中乡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即乡中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。方叔涖止，其车三千。旂旐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音奇赵，阳平，去声。画有龙蛇的旗帜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央央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飘扬状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，方叔率止。约軧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音奇，阳平。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约軧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以皮革装饰的车轴连接车轮处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错衡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带花纹的战车扶手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，八鸾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鸾铃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玱玱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音枪，阴平。金玉碰撞声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其命服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礼服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，朱芾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音符，阳平。皮制衣物，类似围裙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斯皇，有玱葱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翠绿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珩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音横，阳平。佩玉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音域，去声。鸟疾飞状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彼飞隼，其飞戾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音立，去声。到达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天，亦集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群鸟栖息于书上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爰止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停止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。方叔涖止，其车三千。师干之试，方叔率止。钲人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钲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音蒸，阴平。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钲人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负责击鼓的官员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伐鼓，陈师鞠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训告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旅。显允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高贵英伟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方叔，伐鼓渊渊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击鼓声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，振旅阗阗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音田，阳平。拟声词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蠢尔蛮荆，大邦为仇。方叔元老，克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光大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其犹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谋略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。方叔率止，执讯获丑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俘虏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。戎车啴啴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音贪，阴平。兵车行走声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，啴啴焞焞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音吞，阴平。车马众多状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，如霆如雷。显允方叔，征伐玁狁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音闲云，上声，上声。古代少数民族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，蛮荆来威。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中国古代崇德尚义，重文德教化，以不战而屈人之兵为理想。故此类战争诗往往不正面描写战争场面，而是强调道德感化和军事威慑。</w:t>
      </w:r>
    </w:p>
    <w:p>
      <w:pPr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另一方面，中国素来以和为贵。战争给人民群众带来深刻的苦难，故更多的战争诗表现的事对战争的厌倦和对和平的向往。如小雅《采薇》，系出征将士归途所赋：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采薇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野菜名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采薇，薇亦作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冒出地面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止。曰归曰归，岁亦莫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同暮，年终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止。 靡室靡家，猃狁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音闲云，上声，上声。少数民族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之故。不遑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闲暇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启居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休息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，猃狁之故。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采薇采薇，薇亦柔止。曰归曰归，心亦忧止。 忧心烈烈，载饥载渴。我戍未定，靡使归聘。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采薇采薇，薇亦刚止。曰归曰归，岁亦阳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农历十月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止。 王事靡盬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音骨，上声。结束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，不遑启处。忧心孔疚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痛苦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，我行不来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不让回家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！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彼尔维何？维常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植物名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之华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。彼路斯何？君子之车。 戎车既驾，四牡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音木，上声。雄马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业业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高大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。岂敢定居？一月三捷。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驾彼四牡，四牡骙骙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音奎，阳平。雄壮威武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。君子所依，小人所腓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音肥，阳平。庇护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 四牡翼翼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整齐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，象弭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以象牙装饰的弓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鱼服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鲨鱼皮做的箭袋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。岂不日戒？猃狁孔棘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！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昔我往矣，杨柳依依。今我来思，雨雪霏霏。行道迟迟，载渴载饥。我心伤悲，莫知我哀！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对侵略者的痛恨、对久战不休的厌倦、对自身遭遇的哀伤表现得淋漓尽致。离家之时依依惜别，今日归来无限悲凄，怎不令人自伤。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《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采薇》尚且为“一月三捷”和“我心伤悲”的矛盾集合，豳风《东山》所歌则完全是对战争的厌恶：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both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我徂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音粗，阳平。征战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东山，慆慆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音涛，阴平。久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不归。我来自东，零雨其濛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音盟，阳平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。我东曰归，我心西悲。制彼裳衣，勿士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同事，从事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行枚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行军时口含竹棍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。蜎蜎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音源，阴平。幼虫爬行状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者蠋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音竹，阳平。野蚕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在桑野。敦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团状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彼独宿，亦在车下。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both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我徂东山，慆慆不归。我来自东，零雨其濛。果臝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音裸，上声。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</w:rPr>
        <w:t>果臝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植物名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之实，亦施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音亦，去声。蔓延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于宇。伊威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土虱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在室，蠨蛸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音小勺，阴平，阴平。一种蜘蛛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在户。町畽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音团，上声。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</w:rPr>
        <w:t>町畽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野兽足迹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鹿场，熠耀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光明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宵行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磷火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。不可畏也，伊可怀也。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both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我徂东山，慆慆不归。我来自东，零雨其濛。鹳鸣于垤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音碟，阳平。小土丘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，妇叹于室。洒扫穹窒，我征聿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音域，去声。将要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至。有敦瓜苦，烝在栗薪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古代婚礼习俗，将瓠瓜劈开，夫妇各执一半盛酒。此两句是说婚礼时用的瓠瓜放在柴火上已经很久了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。自我不见，于今三年。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both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我徂东山，慆慆不归。我来自东，零雨其濛。仓庚于飞，熠耀其羽。之子于归，皇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淡黄色的马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淡红色的马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其马。亲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丈母娘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结其缡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佩巾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，九十其仪。其新孔嘉，其旧如之何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val="en-US" w:eastAsia="zh-CN"/>
        </w:rPr>
        <w:t>新婚欢乐，重聚之乐又当更甚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？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相传《东山》所歌征战为西周初年周公东征平叛，其作者当是得胜而归。然而，纵观全诗，并不见凯旋而归的喜悦、激昂，反而是那种“终于完了”的感叹，“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</w:rPr>
        <w:t>敦彼独宿，亦在车下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lang w:eastAsia="zh-CN"/>
        </w:rPr>
        <w:t>”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lang w:val="en-US" w:eastAsia="zh-CN"/>
        </w:rPr>
        <w:t>更是透出几分凄凉。归来之后，满目破败萧条，却又是“不可畏也，伊可怀也”。与亲人团聚的喜悦和前途未卜的担忧交织在一起，实在让人高兴不起来，仿佛吃了拔丝玻璃碴。</w:t>
      </w:r>
    </w:p>
    <w:p>
      <w:pPr>
        <w:ind w:firstLine="420"/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战争诗中尚有部分激昂之作，而徭役诗则彻底是对繁重徭役的愤慨厌倦。如唐风《鸨羽》，怨徭役繁重，使民不时：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肃肃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鸟扇翅声音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鸨羽，集于苞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茂密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栩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音许，上声。树名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。王事靡盬，不能蓺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音亦，去声。种植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稷黍。父母何怙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音户，去声。依靠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？悠悠苍天，曷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其有所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住所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？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肃肃鸨翼，集于苞棘。王事靡盬，不能蓺黍稷。父母何食？悠悠苍天，曷其有极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尽头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？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肃肃鸨行，集于苞桑。王事靡盬，不能蓺稻梁。父母何尝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？悠悠苍天，曷其有常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正常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？</w:t>
      </w:r>
    </w:p>
    <w:p>
      <w:pPr>
        <w:ind w:firstLine="420"/>
        <w:rPr>
          <w:rFonts w:hint="default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爱情婚姻诗，此为诗经中最为华美的篇章，其内容丰富，涉及恋爱婚姻的各个阶段，编排编排说不定能弄出一部爱情喜剧出来。从男女主角看对眼开始，如郑风《有女同车》，男主角出门就跟看上一姑娘了：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有女同车，颜如舜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植物名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华。将翱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音奥，阳平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将翔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此句言女子步履轻盈优雅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，佩玉琼琚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，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彼美孟姜，洵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音训，阳平。确实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美且都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有女同行，颜如舜英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。将翱将翔，佩玉将将。彼美孟姜，德音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美好声誉品德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不忘。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这姑娘好像也看上这小伙子了，回去之后害起相思了（郑风《狡童》）：</w:t>
      </w:r>
    </w:p>
    <w:p>
      <w:pPr>
        <w:ind w:left="420" w:leftChars="200" w:firstLine="0" w:firstLineChars="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彼狡童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美少年，又说为滑头小子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兮，不与我言兮。维子之故，使我不能餐兮。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彼狡童兮，不与我食兮。维子之故，使我不能息兮。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小伙子想这姑娘想得啊，恨不能早成就少年秦晋（陈风《月出》）：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月出皎兮，佼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人僚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同嫽，美好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兮。舒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从容典雅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窈纠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形容女子行走体态美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兮，劳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心悄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忧愁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兮。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月出皓兮，佼人懰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音柳，上声。妩媚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兮。舒懮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音有，上声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受兮，劳心慅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音草，上声。忧愁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兮。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月出照兮，佼人燎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娇美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兮。舒夭绍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风姿卓越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兮，劳心惨兮。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又如秦风《蒹葭》：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蒹葭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芦苇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苍苍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茂盛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，白露为霜。所谓伊人，在水一方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那一边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。溯洄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逆流而上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从之，道阻且长。溯游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顺流而下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从之，宛在水中央。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蒹葭萋萋，白露未晞</w:t>
      </w:r>
      <w:bookmarkStart w:id="1" w:name="OLE_LINK5"/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干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bookmarkEnd w:id="1"/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。所谓伊人，在水之湄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岸边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。溯洄从之，道阻且跻。溯游从之，宛在水中坻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音吃，阴平。水中沙滩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蒹葭采采，白露未已。所谓伊人，在水之涘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音似，去声。水边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。溯洄从之，道阻且右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迂回曲折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。溯游从之，宛在水中沚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音之，上声。水中的沙滩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于是乎，男主角就想办法追这姑娘。别说，人还是给文艺青年来着（周南《关雎》）：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关关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鸟鸣声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雎鸠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鸟名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，在河之洲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水中陆地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深邃，喻心灵美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幽美，喻形态美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女，君子好逑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匹配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参差荇菜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水草名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，左右流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之。窈窕淑女，寤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醒着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睡着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求之。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求之不得，寤寐思服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。悠哉悠哉，辗转反侧。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参差荇菜，左右采之。窈窕淑女，琴瑟友之。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参差荇菜，左右芼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音毛，去声。择取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之。窈窕淑女，钟鼓乐之。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这天出门，嘿，俩人也不知道怎么，就碰上了，不对，叫邂逅（郑风《野有蔓草》）：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野有蔓草，零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露漙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音团，阳平。多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兮。有美一人，清扬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眼睛明亮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美好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兮。邂逅相遇，适我愿兮。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野有蔓草，零露瀼瀼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音让，阳平。多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。有美一人，婉如清扬。邂逅相遇，与子偕臧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俩人看对眼了，出来约个小会儿什么的，那还不是分分钟的事情（邶风《静女》）：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贞静娴雅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女其姝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音书，阴平。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美好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等待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我于城隅。爱而不见，搔首踟蹰。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静女其娈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面容姣好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音一，阳平。赠送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我彤管。彤管有炜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音为，上声。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盛明貌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，说怿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音月一，去声，去声。喜悦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女美。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自牧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野外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归荑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音题，阳平。茅草根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，洵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实在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美且异。匪女之为美，美人之贻。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这两天啊，这男的也不知道怎么回事，没怎么来找这姑娘，害的人一阵好等（郑风《子衿》）：</w:t>
      </w:r>
    </w:p>
    <w:p>
      <w:pPr>
        <w:ind w:left="420" w:leftChars="200" w:firstLine="0" w:firstLineChars="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青青子衿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即襟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，悠悠我心。纵我不往，子宁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难道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不嗣音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传递音讯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？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青青子佩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系玉佩的带子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，悠悠我思。纵我不往，子宁不来？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挑兮达兮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独自走来走去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，在城阙兮。一日不见，如三月兮！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总算见着面了，姑娘耍起了傲娇（郑风《山有扶苏》）：</w:t>
      </w:r>
    </w:p>
    <w:p>
      <w:pPr>
        <w:ind w:left="420" w:leftChars="200" w:firstLine="0" w:firstLineChars="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山有扶苏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树名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洼地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有荷华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。不见子都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古美男子名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，乃见狂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狂妄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拙钝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山有乔松，隰有游龙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水草名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，不见子充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古美男子名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，乃见狡童。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得，也见着面了，那就约会去吧。结果，迎面又走来一群姑娘，长得，嘿，这份漂亮。这小伙子一下就管不住眼睛了，惹得女朋友不高兴。这小伙子赶紧忽悠人姑娘：别看这些长得怪不赖，可都不是我的菜（郑风《出其东门》）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出其东门，有女如云。虽则如云，匪我思存。缟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白色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衣綦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音其，阳平。暗绿色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巾，聊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乐我员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出其闉闍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音音都，阴平，阴平。外城门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，有女如荼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音图，阳平。白茅花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。虽则如荼，匪我思且。缟衣茹藘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音如驴，阳平，阳平。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绛红色蔽膝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，聊可与娱。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小情侣嘛，互相送个礼物什么的，也是有的：（卫风《木瓜》）：</w:t>
      </w:r>
    </w:p>
    <w:p>
      <w:pPr>
        <w:ind w:left="420" w:leftChars="200" w:firstLine="0" w:firstLineChars="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投我以木瓜，报之以琼琚。匪报也，永以为好也！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投我以木桃，报之以琼瑶。匪报也，永以为好也！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投我以木李，报之以琼玖。匪报也，永以为好也！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这俩人一来二去的，好事将成矣（召南《野有死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麕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》）：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野有死</w:t>
      </w:r>
      <w:bookmarkStart w:id="2" w:name="OLE_LINK2"/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麕</w:t>
      </w:r>
      <w:bookmarkEnd w:id="2"/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音菌，阴平。一种鹿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，白茅包之。有女怀春，吉士诱之。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林有</w:t>
      </w:r>
      <w:bookmarkStart w:id="3" w:name="OLE_LINK3"/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朴樕</w:t>
      </w:r>
      <w:bookmarkEnd w:id="3"/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音素，去声。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朴樕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灌木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，野有死鹿。白茅纯束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困扎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，有女如玉。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舒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舒缓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而脱脱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音退，去声。动作舒缓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兮！无感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我帨兮！无使尨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音忙，阳平。多毛的狗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也吠！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最后一章信息量有点大，得咂摸咂摸滋味。你说这小伙子碰人姑娘的围裙是想干嘛？咳咳，点到为止，咱们继续。这俩人，眼看着好事将成，结果姑娘家里不同意（鄘风《柏舟》）：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漂浮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彼柏舟，在彼中河。髧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音蛋，去声。头发下垂状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彼两髦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音毛，阳平。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男子未行冠礼前，头发齐眉，分向两边状。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，实维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我仪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配偶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死矢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靡它。母也天只！不谅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相信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人只！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泛彼柏舟，在彼河侧。髧彼两髦，实维我特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配偶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。之死矢靡慝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音特，去声。变化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。母也天只！不谅人只！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好事多磨，最后总算成了。姑娘出嫁，这份热闹啊（周南《桃夭》）：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桃之夭夭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花朵怒放，美丽繁华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，灼灼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色彩鲜艳明亮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其华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。之子于归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出嫁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，宜其室家。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桃之夭夭，有蕡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音分，阳平。果实多且大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其实。之子于归，宜其家室。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桃之夭夭，其叶蓁蓁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音真，茂盛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。之子于归，宜其家人。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不用说，婚后这小两口卿卿我我（郑风《女曰鸡鸣》）：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女曰鸡鸣，士曰昧旦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天色将明未明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。子兴视夜，明星有烂。将翱将翔，弋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用生丝做绳，系在箭上射鸟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凫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野鸭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与雁。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弋言加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射中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之，与子宜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之。宜言饮酒，与子偕老。琴瑟在御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弹奏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，莫不静好。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知子之来之，杂佩以赠之。知子之顺之，杂佩以问之。知子之好之，杂佩以报之。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正新婚燕尔呢，男的就出去服役了，太太在家这份等啊（王风《君子于役》）：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君子于役，不知其期，曷至哉？鸡栖于埘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音时，阳平。墙上挖洞做的鸡窝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，日之夕矣，羊牛下来。君子于役，如之何勿思！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君子于役，不日不月，曷其有佸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音有货，去声，阳平。相会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？鸡栖于桀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鸡栖木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，日之夕矣，羊牛下括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。君子于役，苟无饥渴！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天黑了，牛羊都回来了，家里那口子什么时候回来呢？这话好像有点奇怪，感情丈夫和牛羊是一路东西啊。又如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lang w:val="en-US" w:eastAsia="zh-CN"/>
        </w:rPr>
        <w:t>如卫风《伯兮》：</w:t>
      </w:r>
    </w:p>
    <w:p>
      <w:pPr>
        <w:ind w:left="420" w:leftChars="200" w:firstLine="0" w:firstLineChars="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伯兮朅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音且，去声。英武高大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兮，邦之桀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杰出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兮。伯也执殳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音树，阴平。兵器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，为王前驱。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自伯之东，首如飞蓬。岂无膏沐，谁适为容！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其雨其雨，杲杲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音搞，上声。明亮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出日。愿言思伯，甘心首疾。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焉得谖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音选，阴平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草，言树之背。愿言思伯，使我心痗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音美，去声。生病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女为悦己者容。丈夫不在家，这位太太连头都懒得收拾，整天顶着爆炸头，想家里那口子想得脑仁疼。咱们继续，这男的可算是回来了，夫妻团圆，蛮好（郑风《风雨》）：</w:t>
      </w:r>
    </w:p>
    <w:p>
      <w:pPr>
        <w:ind w:left="420" w:leftChars="200" w:firstLine="0" w:firstLineChars="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风雨凄凄，鸡鸣喈喈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音节，阴平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。既见君子，云胡不夷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平静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风雨潇潇，鸡鸣胶胶。既见君子，云胡不瘳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音抽，阴平。病愈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风雨如晦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黑夜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，鸡鸣不已。既见君子，云胡不喜。</w:t>
      </w:r>
    </w:p>
    <w:p>
      <w:pPr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到这儿，咱们这部狗血的爱情喜剧算告一段落。当然啦，它也可以有后文。比如说这男的变心了（卫风《氓》）：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氓之蚩蚩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通“嗤嗤”，笑嘻嘻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，抱布贸丝。匪来贸丝，来即我谋。送子涉淇，至于顿丘。匪我愆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音千，阴平。拖延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期，子无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良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媒。将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音枪，阴平。愿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子无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怒，秋以为期。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登上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彼垝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音鬼，上声。倒塌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音园，墙壁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，以望复关。不见复关，泣涕涟涟。既见复关，载笑载言。尔卜尔筮，体无咎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不吉利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言。以尔车来，以我贿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嫁妆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迁。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桑之未落，其叶沃若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有光泽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。于</w:t>
      </w:r>
      <w:bookmarkStart w:id="4" w:name="OLE_LINK4"/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bookmarkEnd w:id="4"/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嗟鸠兮！无食桑葚。于嗟女兮！无与士耽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迷恋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。士之耽兮，犹可说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同脱，解脱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也。女之耽兮，不可说也。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桑之落矣，其黄而陨。自我徂尔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嫁到你家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，三岁食贫。淇水汤汤，渐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浸湿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车帷裳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车旁的布幔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。女也不爽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错误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，士贰其行。士也罔极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标准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，二三其德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品德上三心二意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三岁为妇，靡室劳矣。夙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早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起来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夜寐，靡有朝矣。言既遂矣，至于暴矣。兄弟不知，咥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音戏，去声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其笑矣。静言思之，躬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自身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自悼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伤心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矣。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及尔偕老，老使我怨。淇则有岸，隰则有泮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同畔，水边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。总角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古代男女未成年时把头发扎成丫髻，称总角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之宴，言笑晏晏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欢乐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。信誓旦旦，不思其反。反是不思，亦已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结束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焉哉！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或者换个剧本。比如女主角不幸早逝（邶风《绿衣》）：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绿兮衣兮，绿衣黄里。心之忧矣，曷维其已？</w:t>
      </w:r>
    </w:p>
    <w:p>
      <w:pPr>
        <w:ind w:left="210" w:leftChars="100" w:firstLine="210" w:firstLineChars="1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绿兮衣兮，绿衣黄裳。心之忧矣，曷维其亡？</w:t>
      </w:r>
    </w:p>
    <w:p>
      <w:pPr>
        <w:ind w:left="420" w:leftChars="200" w:firstLine="0" w:firstLineChars="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绿兮丝兮，女所治兮。我思古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人，俾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音比，上声。使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无訧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同尤，过失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兮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。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音吃，阴平。细葛布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兮绤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音西，去声粗葛布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兮，凄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有寒意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其以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因为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风。我思古人，实获我心。</w:t>
      </w:r>
    </w:p>
    <w:p>
      <w:pPr>
        <w:ind w:firstLine="420" w:firstLineChars="200"/>
        <w:rPr>
          <w:rFonts w:hint="default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总的来说，周代的社会风气，看起来并没有想象的那么封建。后世儒者在研读《诗经》中此类篇章时，往往有过度解释之嫌。如前引《子衿》，有人将其解释为讽刺学校教育荒废，学生不好好念书，都跑出来勾搭姑娘。此种解释，实在是让人无语。</w:t>
      </w:r>
    </w:p>
    <w:p>
      <w:pPr>
        <w:ind w:left="420" w:leftChars="200" w:firstLine="0" w:firstLineChars="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《诗经》内容丰富，绝不限于上述几类。如王风《黍离》，悲国家衰亡：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彼黍离离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行列貌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，彼稷之苗。行迈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行走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靡靡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行步迟缓貌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，中心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心中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摇摇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心神不定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。知我者，谓我心忧；不知我者，谓我何求。悠悠苍天，此何人哉？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彼黍离离，彼稷之穗。行迈靡靡，</w:t>
      </w:r>
      <w:bookmarkStart w:id="5" w:name="OLE_LINK9"/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中心如醉</w:t>
      </w:r>
      <w:bookmarkEnd w:id="5"/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。知我者，谓我心忧；不知我者，谓我何求。悠悠苍天，此何人哉？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彼黍离离，彼稷之实。行迈靡靡，中心如噎。知我者，谓我心忧；不知我者，谓我何求。悠悠苍天，此何人哉？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卫风《河广》，抒发思乡之情：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谁谓河广？一苇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用芦苇编的筏子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之。谁谓宋远？跂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音其，上声。踮起脚尖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予望之。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谁谓河广？曾不容刀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舠，小船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。谁谓宋远？曾不崇朝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言时间短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小雅《鹤鸣》，招隐贤也：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鹤鸣于九皋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沼泽地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，声闻于野。鱼潜在渊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深水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，或在于渚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潜水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。乐彼之园，爰有树檀，其下维萚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音脱，去声。植物名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。它山之石，可以为错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砺石，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用于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打磨玉器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鹤鸣于九皋，声闻于天。鱼在于渚，或潜在渊。乐彼之园，爰有树檀，其下维榖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音古，上声。植物名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。它山之石，可以攻玉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将玉石琢磨成器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还有单写愁的，如桧风《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隰有苌楚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》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bookmarkStart w:id="6" w:name="OLE_LINK6"/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音系，阳平。低湿之地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有苌楚</w:t>
      </w:r>
      <w:bookmarkEnd w:id="6"/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羊桃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，猗傩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同婀娜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其枝，夭之沃沃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叶子滋润状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，乐子之无知。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隰有苌楚，猗傩其华，夭之沃沃。乐子之无家。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隰有苌楚，猗傩其实，夭之沃沃。乐子之无室。</w:t>
      </w:r>
    </w:p>
    <w:p>
      <w:pPr>
        <w:rPr>
          <w:rFonts w:hint="default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这位也不知道为了什么事情愁成这样，一个大活人羡慕起植物来了。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赋比兴</w:t>
      </w:r>
    </w:p>
    <w:p>
      <w:pPr>
        <w:ind w:firstLine="420" w:firstLineChars="200"/>
        <w:rPr>
          <w:rFonts w:hint="default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《诗经》的手法往往被概括为赋、比、兴。赋即铺陈直叙，直接罗列所歌之物，直接抒发所咏之情。如前引《七月》，罗列农夫一年之间的各项劳作，即为赋。</w:t>
      </w:r>
    </w:p>
    <w:p>
      <w:pPr>
        <w:ind w:firstLine="420" w:firstLineChars="20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比即比喻，以一物类比所咏之物。或通篇用比，如前引《硕鼠》，以鼠</w:t>
      </w:r>
      <w:bookmarkStart w:id="7" w:name="OLE_LINK8"/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喻</w:t>
      </w:r>
      <w:bookmarkEnd w:id="7"/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剥削者。又如豳风《</w:t>
      </w:r>
      <w:bookmarkStart w:id="8" w:name="OLE_LINK7"/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鸱鸮</w:t>
      </w:r>
      <w:bookmarkEnd w:id="8"/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》：</w:t>
      </w:r>
    </w:p>
    <w:p>
      <w:pPr>
        <w:ind w:left="210" w:leftChars="100" w:firstLine="210" w:firstLineChars="1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鸱鸮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猫头鹰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鸱鸮，既取我子，无毁我室。恩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斯勤斯，鬻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抚养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子之闵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斯。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趁着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天之未阴雨，彻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彼桑土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桑树根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，绸缪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缠绕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窗户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。今女下民，或敢侮予？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予手拮据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手病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，予所捋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音罗，阴平。成把抓取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茅草花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。予所蓄租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音居，阴平。茅草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，予口卒瘏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音图，阳平。患病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，曰予未有室家。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予羽谯谯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音桥，阳平。疏落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，予尾翛翛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音小，阴平。干枯无光泽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，予室翘翘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不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。风雨所漂摇，予维音哓哓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音小，阴平。惊恐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！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这大概是中</w:t>
      </w:r>
      <w:bookmarkStart w:id="14" w:name="_GoBack"/>
      <w:bookmarkEnd w:id="14"/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国最早的寓言诗，以鸱鸮喻欺凌者，而以鸟自比。此外，更多的诗篇仅部分使用比，同样出彩。如前引《黍离》之“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中心如醉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”，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以醉酒喻心忧。又如卫风《硕人》咏庄姜之美貌：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硕人其颀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音其，阳平。修长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，衣锦</w:t>
      </w:r>
      <w:bookmarkStart w:id="9" w:name="OLE_LINK13"/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褧</w:t>
      </w:r>
      <w:bookmarkEnd w:id="9"/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音囧，上声。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衣，即披风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衣。齐侯之子，卫侯之妻。东宫之妹，邢侯之姨，谭公维私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女子称其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姊妹之夫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手如柔荑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音题，阳平。茅草根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，肤如凝脂，领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脖子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如蝤蛴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音求其，阳平，阳平。天牛幼虫，体白且长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，齿如瓠犀</w:t>
      </w:r>
      <w:bookmarkStart w:id="10" w:name="OLE_LINK14"/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瓠瓜子，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色白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排列整齐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bookmarkEnd w:id="10"/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音秦，阳平。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似蝉而小，头宽广方正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首蛾眉，巧笑倩兮，美目盼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眼珠转动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兮。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硕人敖敖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修长高大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同税，停车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于农郊。四牡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驾车雄马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有骄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强壮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，朱幩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音分，阳平。马嚼子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镳镳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音标，阳平。盛美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。翟茀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音迪福，阳平，阳平。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以雉羽为饰的车围子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以朝。大夫夙退，无使君劳。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河水洋洋，北流活活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音国，阴平。水流声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。施罛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音古，阴平。渔网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濊濊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音或，去声。撒网入水声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，鳣鲔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音战为，阴平，上声。皆鱼名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发发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音伯，阴平。鱼尾击水声音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音家，阴平。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初生的芦苇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音坦，上声。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初生的荻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揭揭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修长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，庶姜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随嫁的姜姓众女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孽孽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高大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，庶士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从嫁的媵臣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有朅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音且，去声。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</w:rPr>
        <w:t>勇武貌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兴即先言他物，而后言所咏之物。有些兴的使用有凑字数之嫌疑，其起兴可能与诗歌所咏不怎么相干。如小雅《鸳鸯》以鸳鸯起兴，以示祝福：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br w:type="textWrapping"/>
      </w:r>
      <w:bookmarkStart w:id="11" w:name="OLE_LINK10"/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鸳鸯在梁，戢其左翼</w:t>
      </w:r>
      <w:bookmarkEnd w:id="11"/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。君子万年，宜其遐福。</w:t>
      </w:r>
    </w:p>
    <w:p>
      <w:pP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而到了小雅《白华》，同样的句子，却用于骂人：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鸳鸯在梁，戢其左翼。之子无良，二三其德。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感情“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鸳鸯在梁，戢其左翼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”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这两句是属螺丝钉的，在哪都能做贡献。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当然，这种万金油式的起兴还是比较少的。大部分的起兴往往</w:t>
      </w:r>
      <w:bookmarkStart w:id="12" w:name="OLE_LINK11"/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暗喻</w:t>
      </w:r>
      <w:bookmarkEnd w:id="12"/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所咏，或烘托气氛。如前引《桃夭》，以桃花起兴，</w:t>
      </w:r>
      <w:bookmarkStart w:id="13" w:name="OLE_LINK12"/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暗喻</w:t>
      </w:r>
      <w:bookmarkEnd w:id="13"/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新娘美貌，而以桃树枝叶繁茂、果实肥大暗喻家庭和睦美满、多子多孙。又如《黍离》，以黍之茂盛，反衬王朝之衰败。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408FC"/>
    <w:rsid w:val="008A0D22"/>
    <w:rsid w:val="02D2471F"/>
    <w:rsid w:val="03206046"/>
    <w:rsid w:val="043E59F7"/>
    <w:rsid w:val="092A3A0D"/>
    <w:rsid w:val="09F9368B"/>
    <w:rsid w:val="0EE2062F"/>
    <w:rsid w:val="0EF67ACA"/>
    <w:rsid w:val="0FB90000"/>
    <w:rsid w:val="10DF2894"/>
    <w:rsid w:val="134A3978"/>
    <w:rsid w:val="13E65AC9"/>
    <w:rsid w:val="14365ED3"/>
    <w:rsid w:val="16846FB9"/>
    <w:rsid w:val="1A5241BD"/>
    <w:rsid w:val="1D9522FA"/>
    <w:rsid w:val="1FC80334"/>
    <w:rsid w:val="2089590C"/>
    <w:rsid w:val="261C46FA"/>
    <w:rsid w:val="262A0513"/>
    <w:rsid w:val="263E5D5C"/>
    <w:rsid w:val="272A5DAC"/>
    <w:rsid w:val="29AF1F61"/>
    <w:rsid w:val="2B1928E6"/>
    <w:rsid w:val="2DE90CAA"/>
    <w:rsid w:val="2FDD3B39"/>
    <w:rsid w:val="34705024"/>
    <w:rsid w:val="386C55E7"/>
    <w:rsid w:val="392F7CD4"/>
    <w:rsid w:val="39D61C06"/>
    <w:rsid w:val="3A55458A"/>
    <w:rsid w:val="3CC349C5"/>
    <w:rsid w:val="3DE318F7"/>
    <w:rsid w:val="3F897D7A"/>
    <w:rsid w:val="409C133B"/>
    <w:rsid w:val="42D53DE3"/>
    <w:rsid w:val="46F36AEF"/>
    <w:rsid w:val="49CE1195"/>
    <w:rsid w:val="4A280F96"/>
    <w:rsid w:val="4A370371"/>
    <w:rsid w:val="4DF43F7A"/>
    <w:rsid w:val="4DFA08ED"/>
    <w:rsid w:val="4FAA4423"/>
    <w:rsid w:val="52047477"/>
    <w:rsid w:val="521E50E6"/>
    <w:rsid w:val="535616A3"/>
    <w:rsid w:val="564F57B6"/>
    <w:rsid w:val="56504BA2"/>
    <w:rsid w:val="56E10AB8"/>
    <w:rsid w:val="5CA80A04"/>
    <w:rsid w:val="5DA84B6C"/>
    <w:rsid w:val="5DDE60A8"/>
    <w:rsid w:val="60F26877"/>
    <w:rsid w:val="61412714"/>
    <w:rsid w:val="61DC3FF6"/>
    <w:rsid w:val="621F147D"/>
    <w:rsid w:val="628011D8"/>
    <w:rsid w:val="638F78E7"/>
    <w:rsid w:val="63E80D3C"/>
    <w:rsid w:val="64EA7483"/>
    <w:rsid w:val="67E7161F"/>
    <w:rsid w:val="696E0940"/>
    <w:rsid w:val="6A53714B"/>
    <w:rsid w:val="6BFE34CB"/>
    <w:rsid w:val="6D0669C7"/>
    <w:rsid w:val="704A023B"/>
    <w:rsid w:val="71E616D8"/>
    <w:rsid w:val="7239167F"/>
    <w:rsid w:val="72FA1BE4"/>
    <w:rsid w:val="74575A08"/>
    <w:rsid w:val="745C0539"/>
    <w:rsid w:val="776E11E3"/>
    <w:rsid w:val="78703E6C"/>
    <w:rsid w:val="79B531E2"/>
    <w:rsid w:val="7BD701EA"/>
    <w:rsid w:val="7D127988"/>
    <w:rsid w:val="7DE50765"/>
    <w:rsid w:val="7EF4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2019-12-08T13:03:38Z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