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46629" w14:textId="77777777" w:rsidR="00AA4D22" w:rsidRDefault="008808CA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关于</w:t>
      </w:r>
      <w:r>
        <w:rPr>
          <w:rFonts w:hint="eastAsia"/>
          <w:b/>
          <w:bCs/>
          <w:sz w:val="32"/>
          <w:szCs w:val="32"/>
        </w:rPr>
        <w:t>app</w:t>
      </w:r>
      <w:r>
        <w:rPr>
          <w:rFonts w:hint="eastAsia"/>
          <w:b/>
          <w:bCs/>
          <w:sz w:val="32"/>
          <w:szCs w:val="32"/>
        </w:rPr>
        <w:t>的想法</w:t>
      </w:r>
    </w:p>
    <w:p w14:paraId="37A0253C" w14:textId="77777777" w:rsidR="00AA4D22" w:rsidRDefault="008808CA">
      <w:pPr>
        <w:jc w:val="center"/>
        <w:rPr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概述：</w:t>
      </w:r>
      <w:r>
        <w:rPr>
          <w:rFonts w:hint="eastAsia"/>
          <w:sz w:val="28"/>
          <w:szCs w:val="28"/>
        </w:rPr>
        <w:t>主色调以绿色为主，前期以简约为基准：开设主页、消息、购物车、个人中心四个板块，中期增设搜索栏目和扫一扫栏目，后期可开设社区栏目。</w:t>
      </w:r>
    </w:p>
    <w:p w14:paraId="424FCD6F" w14:textId="50CD98DF" w:rsidR="0093447C" w:rsidRDefault="008808C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主页</w:t>
      </w:r>
      <w:r>
        <w:rPr>
          <w:rFonts w:hint="eastAsia"/>
          <w:sz w:val="28"/>
          <w:szCs w:val="28"/>
        </w:rPr>
        <w:t>----</w:t>
      </w:r>
      <w:r>
        <w:rPr>
          <w:rFonts w:hint="eastAsia"/>
          <w:sz w:val="28"/>
          <w:szCs w:val="28"/>
        </w:rPr>
        <w:t>推荐信息</w:t>
      </w:r>
      <w:proofErr w:type="gramStart"/>
      <w:r w:rsidR="001173D6">
        <w:rPr>
          <w:rFonts w:hint="eastAsia"/>
          <w:sz w:val="28"/>
          <w:szCs w:val="28"/>
        </w:rPr>
        <w:t>】】】】】】】</w:t>
      </w:r>
      <w:proofErr w:type="gramEnd"/>
      <w:r w:rsidR="001173D6">
        <w:rPr>
          <w:rFonts w:hint="eastAsia"/>
          <w:sz w:val="28"/>
          <w:szCs w:val="28"/>
        </w:rPr>
        <w:t>】</w:t>
      </w:r>
    </w:p>
    <w:p w14:paraId="15C14FAF" w14:textId="1A79C060" w:rsidR="00AA4D22" w:rsidRDefault="0093447C">
      <w:pPr>
        <w:ind w:firstLineChars="200" w:firstLine="560"/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 w:rsidR="008808CA">
        <w:rPr>
          <w:rFonts w:hint="eastAsia"/>
          <w:sz w:val="28"/>
          <w:szCs w:val="28"/>
        </w:rPr>
        <w:t>种养范例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（先种再吃（名字可以再考虑考虑））</w:t>
      </w:r>
    </w:p>
    <w:p w14:paraId="0E84A7A5" w14:textId="1C3DCE98" w:rsidR="0093447C" w:rsidRDefault="0093447C" w:rsidP="009344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种丝瓜</w:t>
      </w:r>
      <w:r w:rsidR="006B6F87">
        <w:rPr>
          <w:rFonts w:hint="eastAsia"/>
          <w:sz w:val="28"/>
          <w:szCs w:val="28"/>
        </w:rPr>
        <w:t xml:space="preserve"> </w:t>
      </w:r>
      <w:r w:rsidR="006B6F87">
        <w:rPr>
          <w:sz w:val="28"/>
          <w:szCs w:val="28"/>
        </w:rPr>
        <w:t xml:space="preserve">  </w:t>
      </w:r>
      <w:r w:rsidR="006B6F87">
        <w:rPr>
          <w:rFonts w:hint="eastAsia"/>
          <w:sz w:val="28"/>
          <w:szCs w:val="28"/>
        </w:rPr>
        <w:t>99</w:t>
      </w:r>
      <w:r w:rsidR="006B6F87">
        <w:rPr>
          <w:rFonts w:hint="eastAsia"/>
          <w:sz w:val="28"/>
          <w:szCs w:val="28"/>
        </w:rPr>
        <w:t>元</w:t>
      </w:r>
      <w:r w:rsidR="006B6F87">
        <w:rPr>
          <w:rFonts w:hint="eastAsia"/>
          <w:sz w:val="28"/>
          <w:szCs w:val="28"/>
        </w:rPr>
        <w:t>/</w:t>
      </w:r>
      <w:r w:rsidR="006B6F87">
        <w:rPr>
          <w:rFonts w:hint="eastAsia"/>
          <w:sz w:val="28"/>
          <w:szCs w:val="28"/>
        </w:rPr>
        <w:t>平米</w:t>
      </w:r>
    </w:p>
    <w:p w14:paraId="44644967" w14:textId="2F2F591C" w:rsidR="006B6F87" w:rsidRPr="008D6D92" w:rsidRDefault="006B6F87" w:rsidP="008D6D92">
      <w:pPr>
        <w:pStyle w:val="a3"/>
        <w:ind w:left="920" w:firstLineChars="0" w:firstLine="0"/>
        <w:jc w:val="left"/>
        <w:rPr>
          <w:sz w:val="28"/>
          <w:szCs w:val="28"/>
        </w:rPr>
      </w:pPr>
      <w:r w:rsidRPr="006B6F87">
        <w:rPr>
          <w:noProof/>
        </w:rPr>
        <w:drawing>
          <wp:anchor distT="0" distB="0" distL="114300" distR="114300" simplePos="0" relativeHeight="251657216" behindDoc="0" locked="0" layoutInCell="1" allowOverlap="1" wp14:anchorId="007EFEC0" wp14:editId="215D0F77">
            <wp:simplePos x="1729740" y="3718560"/>
            <wp:positionH relativeFrom="column">
              <wp:align>left</wp:align>
            </wp:positionH>
            <wp:positionV relativeFrom="paragraph">
              <wp:align>top</wp:align>
            </wp:positionV>
            <wp:extent cx="4667250" cy="34956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7E039CDB" w14:textId="501402BB" w:rsidR="008D6D92" w:rsidRPr="008D6D92" w:rsidRDefault="006B6F87" w:rsidP="008D6D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D6D92">
        <w:rPr>
          <w:rFonts w:hint="eastAsia"/>
          <w:sz w:val="28"/>
          <w:szCs w:val="28"/>
        </w:rPr>
        <w:t>种黄瓜</w:t>
      </w:r>
      <w:r w:rsidR="008D6D92">
        <w:rPr>
          <w:rFonts w:hint="eastAsia"/>
          <w:sz w:val="28"/>
          <w:szCs w:val="28"/>
        </w:rPr>
        <w:t xml:space="preserve"> </w:t>
      </w:r>
      <w:r w:rsidR="008D6D92">
        <w:rPr>
          <w:sz w:val="28"/>
          <w:szCs w:val="28"/>
        </w:rPr>
        <w:t xml:space="preserve">   </w:t>
      </w:r>
      <w:r w:rsidR="008D6D92">
        <w:rPr>
          <w:rFonts w:hint="eastAsia"/>
          <w:sz w:val="28"/>
          <w:szCs w:val="28"/>
        </w:rPr>
        <w:t>80</w:t>
      </w:r>
      <w:r w:rsidR="008D6D92">
        <w:rPr>
          <w:rFonts w:hint="eastAsia"/>
          <w:sz w:val="28"/>
          <w:szCs w:val="28"/>
        </w:rPr>
        <w:t>元</w:t>
      </w:r>
      <w:r w:rsidR="008D6D92">
        <w:rPr>
          <w:rFonts w:hint="eastAsia"/>
          <w:sz w:val="28"/>
          <w:szCs w:val="28"/>
        </w:rPr>
        <w:t>/</w:t>
      </w:r>
      <w:r w:rsidR="008D6D92">
        <w:rPr>
          <w:rFonts w:hint="eastAsia"/>
          <w:sz w:val="28"/>
          <w:szCs w:val="28"/>
        </w:rPr>
        <w:t>平米</w:t>
      </w:r>
    </w:p>
    <w:p w14:paraId="4397B909" w14:textId="14469902" w:rsidR="008D6D92" w:rsidRDefault="008D6D92" w:rsidP="008D6D92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89A4B" wp14:editId="0EF434C6">
            <wp:extent cx="4663440" cy="3108960"/>
            <wp:effectExtent l="0" t="0" r="3810" b="0"/>
            <wp:docPr id="7" name="图片 7" descr="https://timgsa.baidu.com/timg?image&amp;quality=80&amp;size=b9999_10000&amp;sec=1563726273636&amp;di=7b83fe79669709dc91b744e03adf63a4&amp;imgtype=0&amp;src=http%3A%2F%2Fimg3.ph.126.net%2FD-O7T0JT06FgXGnfEbdBWg%3D%3D%2F2562548187991597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3726273636&amp;di=7b83fe79669709dc91b744e03adf63a4&amp;imgtype=0&amp;src=http%3A%2F%2Fimg3.ph.126.net%2FD-O7T0JT06FgXGnfEbdBWg%3D%3D%2F25625481879915973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3177" w14:textId="77777777" w:rsidR="008D6D92" w:rsidRPr="008D6D92" w:rsidRDefault="008D6D92" w:rsidP="008D6D92">
      <w:pPr>
        <w:jc w:val="left"/>
        <w:rPr>
          <w:sz w:val="28"/>
          <w:szCs w:val="28"/>
        </w:rPr>
      </w:pPr>
    </w:p>
    <w:p w14:paraId="46EEA8F1" w14:textId="1B8CFF2E" w:rsidR="006B6F87" w:rsidRDefault="008D6D92" w:rsidP="006B6F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种菠菜</w:t>
      </w:r>
      <w:r>
        <w:rPr>
          <w:rFonts w:hint="eastAsia"/>
          <w:sz w:val="28"/>
          <w:szCs w:val="28"/>
        </w:rPr>
        <w:t xml:space="preserve"> 150</w:t>
      </w:r>
      <w:r>
        <w:rPr>
          <w:rFonts w:hint="eastAsia"/>
          <w:sz w:val="28"/>
          <w:szCs w:val="28"/>
        </w:rPr>
        <w:t>元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平米</w:t>
      </w:r>
    </w:p>
    <w:p w14:paraId="7D04C4F8" w14:textId="2FC75A80" w:rsidR="006B6F87" w:rsidRDefault="008D6D92" w:rsidP="0093447C">
      <w:pPr>
        <w:pStyle w:val="a3"/>
        <w:ind w:left="9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0AE9A27" wp14:editId="6E6F7CAB">
            <wp:extent cx="5274310" cy="2966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7B8F" w14:textId="0C1D0866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50D7F6AA" w14:textId="081EA7C9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1B177D33" w14:textId="6F2AC353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56943106" w14:textId="0E29A659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6EDF5EC6" w14:textId="0A43C5D9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6509C94E" w14:textId="437CAD5F" w:rsidR="006B6F87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2113EEE7" w14:textId="77777777" w:rsidR="006B6F87" w:rsidRPr="0093447C" w:rsidRDefault="006B6F87" w:rsidP="0093447C">
      <w:pPr>
        <w:pStyle w:val="a3"/>
        <w:ind w:left="920" w:firstLineChars="0" w:firstLine="0"/>
        <w:jc w:val="left"/>
        <w:rPr>
          <w:sz w:val="28"/>
          <w:szCs w:val="28"/>
        </w:rPr>
      </w:pPr>
    </w:p>
    <w:p w14:paraId="7785EDD0" w14:textId="1A7FEFA1" w:rsidR="0093447C" w:rsidRDefault="0093447C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="006B6F87">
        <w:rPr>
          <w:rFonts w:hint="eastAsia"/>
          <w:sz w:val="28"/>
          <w:szCs w:val="28"/>
        </w:rPr>
        <w:t>订货上门</w:t>
      </w:r>
    </w:p>
    <w:p w14:paraId="40F6766B" w14:textId="38B4907E" w:rsidR="006A7095" w:rsidRPr="006A7095" w:rsidRDefault="006A7095" w:rsidP="006B6F87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长黄瓜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绿黄瓜</w:t>
      </w:r>
      <w:r>
        <w:rPr>
          <w:rFonts w:hint="eastAsia"/>
          <w:sz w:val="28"/>
          <w:szCs w:val="28"/>
        </w:rPr>
        <w:t xml:space="preserve"> </w:t>
      </w:r>
      <w:r w:rsidRPr="006A7095">
        <w:rPr>
          <w:rFonts w:hint="eastAsia"/>
          <w:sz w:val="28"/>
          <w:szCs w:val="28"/>
        </w:rPr>
        <w:t>￥</w:t>
      </w:r>
      <w:r>
        <w:rPr>
          <w:rFonts w:hint="eastAsia"/>
          <w:sz w:val="28"/>
          <w:szCs w:val="28"/>
        </w:rPr>
        <w:t>19.90/kg</w:t>
      </w:r>
    </w:p>
    <w:p w14:paraId="0629B1BD" w14:textId="42E78A30" w:rsidR="006A7095" w:rsidRDefault="006A7095">
      <w:pPr>
        <w:ind w:firstLineChars="200" w:firstLine="560"/>
        <w:jc w:val="left"/>
        <w:rPr>
          <w:sz w:val="28"/>
          <w:szCs w:val="28"/>
        </w:rPr>
      </w:pPr>
      <w:r w:rsidRPr="006A7095">
        <w:rPr>
          <w:noProof/>
          <w:sz w:val="28"/>
          <w:szCs w:val="28"/>
        </w:rPr>
        <w:drawing>
          <wp:inline distT="0" distB="0" distL="0" distR="0" wp14:anchorId="13EAA870" wp14:editId="62B57DAF">
            <wp:extent cx="2796540" cy="2796540"/>
            <wp:effectExtent l="0" t="0" r="3810" b="3810"/>
            <wp:docPr id="1" name="图片 1" descr="C:\Users\26687\AppData\Local\Packages\microsoft.microsoftedge_8wekyb3d8bbwe\AC\#!001\MicrosoftEdge\Cache\VOVSJ3GX\58661dbaN7998fb64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6687\AppData\Local\Packages\microsoft.microsoftedge_8wekyb3d8bbwe\AC\#!001\MicrosoftEdge\Cache\VOVSJ3GX\58661dbaN7998fb64[1]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1E97" w14:textId="1A03CE4A" w:rsidR="006A7095" w:rsidRDefault="0093447C" w:rsidP="009344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油麦菜</w:t>
      </w:r>
      <w:r w:rsidRPr="0093447C">
        <w:rPr>
          <w:rFonts w:hint="eastAsia"/>
          <w:sz w:val="28"/>
          <w:szCs w:val="28"/>
        </w:rPr>
        <w:t>￥</w:t>
      </w:r>
      <w:r w:rsidRPr="0093447C">
        <w:rPr>
          <w:rFonts w:hint="eastAsia"/>
          <w:sz w:val="28"/>
          <w:szCs w:val="28"/>
        </w:rPr>
        <w:t>6.80</w:t>
      </w:r>
      <w:r>
        <w:rPr>
          <w:rFonts w:hint="eastAsia"/>
          <w:sz w:val="28"/>
          <w:szCs w:val="28"/>
        </w:rPr>
        <w:t>/400g</w:t>
      </w:r>
    </w:p>
    <w:p w14:paraId="16337BC4" w14:textId="296B1216" w:rsidR="0093447C" w:rsidRDefault="0093447C" w:rsidP="0093447C">
      <w:pPr>
        <w:pStyle w:val="a3"/>
        <w:ind w:left="9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D39A3CB" wp14:editId="73281D75">
            <wp:extent cx="2796540" cy="27965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AA5D" w14:textId="23F34BF7" w:rsidR="0093447C" w:rsidRDefault="0093447C" w:rsidP="009344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山东大蒜</w:t>
      </w:r>
      <w:r w:rsidRPr="0093447C">
        <w:rPr>
          <w:rFonts w:hint="eastAsia"/>
          <w:sz w:val="28"/>
          <w:szCs w:val="28"/>
        </w:rPr>
        <w:t>￥</w:t>
      </w:r>
      <w:r w:rsidRPr="0093447C">
        <w:rPr>
          <w:rFonts w:hint="eastAsia"/>
          <w:sz w:val="28"/>
          <w:szCs w:val="28"/>
        </w:rPr>
        <w:t>6.80</w:t>
      </w:r>
      <w:r>
        <w:rPr>
          <w:rFonts w:hint="eastAsia"/>
          <w:sz w:val="28"/>
          <w:szCs w:val="28"/>
        </w:rPr>
        <w:t>/200g</w:t>
      </w:r>
    </w:p>
    <w:p w14:paraId="73C5FCC4" w14:textId="67528ED8" w:rsidR="0093447C" w:rsidRDefault="0093447C" w:rsidP="0093447C">
      <w:pPr>
        <w:pStyle w:val="a3"/>
        <w:ind w:left="9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90690" wp14:editId="65D5C750">
            <wp:extent cx="2796540" cy="2796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D918" w14:textId="251F18E0" w:rsidR="0093447C" w:rsidRPr="0093447C" w:rsidRDefault="0093447C" w:rsidP="009344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玉米</w:t>
      </w:r>
      <w:r w:rsidRPr="0093447C">
        <w:rPr>
          <w:rFonts w:hint="eastAsia"/>
          <w:sz w:val="28"/>
          <w:szCs w:val="28"/>
        </w:rPr>
        <w:t>￥</w:t>
      </w:r>
      <w:r w:rsidRPr="0093447C">
        <w:rPr>
          <w:rFonts w:hint="eastAsia"/>
          <w:sz w:val="28"/>
          <w:szCs w:val="28"/>
        </w:rPr>
        <w:t>39.80</w:t>
      </w:r>
      <w:r>
        <w:rPr>
          <w:rFonts w:hint="eastAsia"/>
          <w:sz w:val="28"/>
          <w:szCs w:val="28"/>
        </w:rPr>
        <w:t xml:space="preserve"> /2.5kg</w:t>
      </w:r>
    </w:p>
    <w:p w14:paraId="3B7D2BF3" w14:textId="76662532" w:rsidR="006A7095" w:rsidRDefault="0093447C">
      <w:pPr>
        <w:ind w:firstLineChars="200" w:firstLine="4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872B086" wp14:editId="383F7B33">
            <wp:extent cx="2796540" cy="27965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630A" w14:textId="6ED97F99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29011249" w14:textId="29273E2E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6189455F" w14:textId="6A374578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65710560" w14:textId="3BE82C96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550341DE" w14:textId="7902D782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7D128BB6" w14:textId="4B86BE20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0B38B8F4" w14:textId="1A1C2EA0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46357CA0" w14:textId="0CFAF16D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120C9A46" w14:textId="77777777" w:rsidR="006A7095" w:rsidRDefault="006A7095">
      <w:pPr>
        <w:ind w:firstLineChars="200" w:firstLine="560"/>
        <w:jc w:val="left"/>
        <w:rPr>
          <w:sz w:val="28"/>
          <w:szCs w:val="28"/>
        </w:rPr>
      </w:pPr>
    </w:p>
    <w:p w14:paraId="176C1466" w14:textId="77777777" w:rsidR="008D6D92" w:rsidRDefault="008808C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----</w:t>
      </w:r>
      <w:r>
        <w:rPr>
          <w:rFonts w:hint="eastAsia"/>
          <w:sz w:val="28"/>
          <w:szCs w:val="28"/>
        </w:rPr>
        <w:t>分类专区（绿叶菜</w:t>
      </w:r>
      <w:r w:rsidR="008D6D92">
        <w:rPr>
          <w:noProof/>
        </w:rPr>
        <w:drawing>
          <wp:inline distT="0" distB="0" distL="0" distR="0" wp14:anchorId="30160C15" wp14:editId="2A4AA862">
            <wp:extent cx="1981200" cy="2095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、</w:t>
      </w:r>
    </w:p>
    <w:p w14:paraId="3ABD2041" w14:textId="40F3179A" w:rsidR="008D6D92" w:rsidRDefault="008808C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根茎类、</w:t>
      </w:r>
      <w:r w:rsidR="008D6D92">
        <w:rPr>
          <w:noProof/>
        </w:rPr>
        <w:drawing>
          <wp:inline distT="0" distB="0" distL="0" distR="0" wp14:anchorId="52F34924" wp14:editId="77E25566">
            <wp:extent cx="2453640" cy="20802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9ABB" w14:textId="3DFAEED0" w:rsidR="00AA4D22" w:rsidRDefault="008808C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豆类、菌菇类、茄果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瓜类、调料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香料</w:t>
      </w:r>
      <w:r w:rsidR="008D6D92">
        <w:rPr>
          <w:rFonts w:hint="eastAsia"/>
          <w:sz w:val="28"/>
          <w:szCs w:val="28"/>
        </w:rPr>
        <w:t>等图标见图片夹</w:t>
      </w:r>
      <w:r>
        <w:rPr>
          <w:rFonts w:hint="eastAsia"/>
          <w:sz w:val="28"/>
          <w:szCs w:val="28"/>
        </w:rPr>
        <w:t>）每个菜品下设各式蔬菜，</w:t>
      </w:r>
      <w:r w:rsidR="00DF178E">
        <w:rPr>
          <w:rFonts w:hint="eastAsia"/>
          <w:sz w:val="28"/>
          <w:szCs w:val="28"/>
        </w:rPr>
        <w:t>每个蔬菜有各自简介（具体简介见另一个文件），</w:t>
      </w:r>
      <w:r>
        <w:rPr>
          <w:rFonts w:hint="eastAsia"/>
          <w:sz w:val="28"/>
          <w:szCs w:val="28"/>
        </w:rPr>
        <w:t>每样蔬菜有两个选择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</w:t>
      </w:r>
      <w:r w:rsidR="00DF178E">
        <w:rPr>
          <w:rFonts w:hint="eastAsia"/>
          <w:sz w:val="28"/>
          <w:szCs w:val="28"/>
        </w:rPr>
        <w:t>1</w:t>
      </w:r>
      <w:proofErr w:type="gramStart"/>
      <w:r w:rsidR="00934BD5">
        <w:rPr>
          <w:rFonts w:hint="eastAsia"/>
          <w:sz w:val="28"/>
          <w:szCs w:val="28"/>
        </w:rPr>
        <w:t>一</w:t>
      </w:r>
      <w:proofErr w:type="gramEnd"/>
      <w:r w:rsidR="00934BD5">
        <w:rPr>
          <w:rFonts w:hint="eastAsia"/>
          <w:sz w:val="28"/>
          <w:szCs w:val="28"/>
        </w:rPr>
        <w:t>是加入购物车，二是</w:t>
      </w:r>
      <w:r w:rsidR="00DF178E">
        <w:rPr>
          <w:rFonts w:hint="eastAsia"/>
          <w:sz w:val="28"/>
          <w:szCs w:val="28"/>
        </w:rPr>
        <w:t>下单，</w:t>
      </w:r>
      <w:r w:rsidR="00DF178E">
        <w:rPr>
          <w:rFonts w:hint="eastAsia"/>
          <w:sz w:val="28"/>
          <w:szCs w:val="28"/>
        </w:rPr>
        <w:t>2</w:t>
      </w:r>
      <w:r w:rsidR="00DF178E">
        <w:rPr>
          <w:rFonts w:hint="eastAsia"/>
          <w:sz w:val="28"/>
          <w:szCs w:val="28"/>
        </w:rPr>
        <w:t>下单有分</w:t>
      </w:r>
      <w:r>
        <w:rPr>
          <w:rFonts w:hint="eastAsia"/>
          <w:sz w:val="28"/>
          <w:szCs w:val="28"/>
        </w:rPr>
        <w:t>一是订货上门，二是先种再吃</w:t>
      </w:r>
      <w:r w:rsidR="00DF178E">
        <w:rPr>
          <w:rFonts w:hint="eastAsia"/>
          <w:sz w:val="28"/>
          <w:szCs w:val="28"/>
        </w:rPr>
        <w:t>，</w:t>
      </w:r>
      <w:r w:rsidR="00DF178E">
        <w:rPr>
          <w:rFonts w:hint="eastAsia"/>
          <w:sz w:val="28"/>
          <w:szCs w:val="28"/>
        </w:rPr>
        <w:t>3</w:t>
      </w:r>
      <w:r w:rsidR="00DF178E">
        <w:rPr>
          <w:rFonts w:hint="eastAsia"/>
          <w:sz w:val="28"/>
          <w:szCs w:val="28"/>
        </w:rPr>
        <w:t>然后是下单信息填写（数量</w:t>
      </w:r>
      <w:r w:rsidR="00DF178E">
        <w:rPr>
          <w:rFonts w:hint="eastAsia"/>
          <w:sz w:val="28"/>
          <w:szCs w:val="28"/>
        </w:rPr>
        <w:t>/</w:t>
      </w:r>
      <w:r w:rsidR="00DF178E">
        <w:rPr>
          <w:rFonts w:hint="eastAsia"/>
          <w:sz w:val="28"/>
          <w:szCs w:val="28"/>
        </w:rPr>
        <w:t>时间</w:t>
      </w:r>
      <w:r w:rsidR="00DF178E">
        <w:rPr>
          <w:rFonts w:hint="eastAsia"/>
          <w:sz w:val="28"/>
          <w:szCs w:val="28"/>
        </w:rPr>
        <w:t>/</w:t>
      </w:r>
      <w:r w:rsidR="00DF178E">
        <w:rPr>
          <w:rFonts w:hint="eastAsia"/>
          <w:sz w:val="28"/>
          <w:szCs w:val="28"/>
        </w:rPr>
        <w:t>品种</w:t>
      </w:r>
      <w:r w:rsidR="00DF178E">
        <w:rPr>
          <w:rFonts w:hint="eastAsia"/>
          <w:sz w:val="28"/>
          <w:szCs w:val="28"/>
        </w:rPr>
        <w:t>/</w:t>
      </w:r>
      <w:r w:rsidR="00DF178E">
        <w:rPr>
          <w:rFonts w:hint="eastAsia"/>
          <w:sz w:val="28"/>
          <w:szCs w:val="28"/>
        </w:rPr>
        <w:t>送货地址及电话），</w:t>
      </w:r>
      <w:r w:rsidR="00DF178E">
        <w:rPr>
          <w:rFonts w:hint="eastAsia"/>
          <w:sz w:val="28"/>
          <w:szCs w:val="28"/>
        </w:rPr>
        <w:t>4</w:t>
      </w:r>
      <w:r w:rsidR="00DF178E">
        <w:rPr>
          <w:rFonts w:hint="eastAsia"/>
          <w:sz w:val="28"/>
          <w:szCs w:val="28"/>
        </w:rPr>
        <w:t>然后是提交订单结算支付，</w:t>
      </w:r>
      <w:proofErr w:type="gramStart"/>
      <w:r w:rsidR="00DF178E">
        <w:rPr>
          <w:rFonts w:hint="eastAsia"/>
          <w:sz w:val="28"/>
          <w:szCs w:val="28"/>
        </w:rPr>
        <w:t>微信</w:t>
      </w:r>
      <w:proofErr w:type="gramEnd"/>
      <w:r w:rsidR="00DF178E">
        <w:rPr>
          <w:rFonts w:hint="eastAsia"/>
          <w:sz w:val="28"/>
          <w:szCs w:val="28"/>
        </w:rPr>
        <w:t>/</w:t>
      </w:r>
      <w:r w:rsidR="00DF178E">
        <w:rPr>
          <w:rFonts w:hint="eastAsia"/>
          <w:sz w:val="28"/>
          <w:szCs w:val="28"/>
        </w:rPr>
        <w:t>支付</w:t>
      </w:r>
      <w:proofErr w:type="gramStart"/>
      <w:r w:rsidR="00DF178E">
        <w:rPr>
          <w:rFonts w:hint="eastAsia"/>
          <w:sz w:val="28"/>
          <w:szCs w:val="28"/>
        </w:rPr>
        <w:t>宝支付</w:t>
      </w:r>
      <w:proofErr w:type="gramEnd"/>
      <w:r w:rsidR="00DF178E">
        <w:rPr>
          <w:rFonts w:hint="eastAsia"/>
          <w:sz w:val="28"/>
          <w:szCs w:val="28"/>
        </w:rPr>
        <w:t>5</w:t>
      </w:r>
      <w:r w:rsidR="00DF178E">
        <w:rPr>
          <w:rFonts w:hint="eastAsia"/>
          <w:sz w:val="28"/>
          <w:szCs w:val="28"/>
        </w:rPr>
        <w:t>商家已接单</w:t>
      </w:r>
    </w:p>
    <w:p w14:paraId="7BAECD93" w14:textId="77777777" w:rsidR="00AA4D22" w:rsidRDefault="008808C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-----</w:t>
      </w:r>
      <w:r>
        <w:rPr>
          <w:rFonts w:hint="eastAsia"/>
          <w:sz w:val="28"/>
          <w:szCs w:val="28"/>
        </w:rPr>
        <w:t>右上角开设消息（推荐消息、购买、运输、交易确认、充值确认等等）和设置（昵称、我的收货地址、账户与安全（手机</w:t>
      </w:r>
      <w:r>
        <w:rPr>
          <w:rFonts w:hint="eastAsia"/>
          <w:sz w:val="28"/>
          <w:szCs w:val="28"/>
        </w:rPr>
        <w:lastRenderedPageBreak/>
        <w:t>号码、登陆密码、支付</w:t>
      </w:r>
      <w:proofErr w:type="gramStart"/>
      <w:r>
        <w:rPr>
          <w:rFonts w:hint="eastAsia"/>
          <w:sz w:val="28"/>
          <w:szCs w:val="28"/>
        </w:rPr>
        <w:t>宝微信</w:t>
      </w:r>
      <w:proofErr w:type="gramEnd"/>
      <w:r>
        <w:rPr>
          <w:rFonts w:hint="eastAsia"/>
          <w:sz w:val="28"/>
          <w:szCs w:val="28"/>
        </w:rPr>
        <w:t>绑定）、音效与通知、</w:t>
      </w:r>
      <w:proofErr w:type="gramStart"/>
      <w:r>
        <w:rPr>
          <w:rFonts w:hint="eastAsia"/>
          <w:sz w:val="28"/>
          <w:szCs w:val="28"/>
        </w:rPr>
        <w:t>问提反馈</w:t>
      </w:r>
      <w:proofErr w:type="gramEnd"/>
      <w:r>
        <w:rPr>
          <w:rFonts w:hint="eastAsia"/>
          <w:sz w:val="28"/>
          <w:szCs w:val="28"/>
        </w:rPr>
        <w:t>、关于手机菜淘）</w:t>
      </w:r>
    </w:p>
    <w:p w14:paraId="7C1171D7" w14:textId="5EA86572" w:rsidR="00AA4D22" w:rsidRDefault="008808C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消息</w:t>
      </w:r>
      <w:r>
        <w:rPr>
          <w:rFonts w:hint="eastAsia"/>
          <w:sz w:val="28"/>
          <w:szCs w:val="28"/>
          <w:highlight w:val="yellow"/>
        </w:rPr>
        <w:t>------</w:t>
      </w:r>
      <w:r>
        <w:rPr>
          <w:rFonts w:hint="eastAsia"/>
          <w:sz w:val="28"/>
          <w:szCs w:val="28"/>
        </w:rPr>
        <w:t>同右上角设置的消息</w:t>
      </w:r>
      <w:bookmarkStart w:id="0" w:name="_GoBack"/>
      <w:bookmarkEnd w:id="0"/>
      <w:r>
        <w:rPr>
          <w:rFonts w:hint="eastAsia"/>
          <w:sz w:val="28"/>
          <w:szCs w:val="28"/>
        </w:rPr>
        <w:t>连接</w:t>
      </w:r>
    </w:p>
    <w:p w14:paraId="7D48B5FB" w14:textId="367A77B1" w:rsidR="00DF178E" w:rsidRDefault="00DF178E">
      <w:pPr>
        <w:jc w:val="left"/>
        <w:rPr>
          <w:sz w:val="28"/>
          <w:szCs w:val="28"/>
        </w:rPr>
      </w:pPr>
      <w:r w:rsidRPr="00DF178E">
        <w:rPr>
          <w:noProof/>
        </w:rPr>
        <w:drawing>
          <wp:inline distT="0" distB="0" distL="0" distR="0" wp14:anchorId="134E9825" wp14:editId="492F8AEC">
            <wp:extent cx="4876800" cy="487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459C" w14:textId="3FF16483" w:rsidR="00AA4D22" w:rsidRDefault="008808C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购物车</w:t>
      </w:r>
      <w:r>
        <w:rPr>
          <w:rFonts w:hint="eastAsia"/>
          <w:sz w:val="28"/>
          <w:szCs w:val="28"/>
        </w:rPr>
        <w:t>------</w:t>
      </w:r>
      <w:r>
        <w:rPr>
          <w:rFonts w:hint="eastAsia"/>
          <w:sz w:val="28"/>
          <w:szCs w:val="28"/>
        </w:rPr>
        <w:t>勾选结算、勾选清理</w:t>
      </w:r>
    </w:p>
    <w:p w14:paraId="2AA9DB32" w14:textId="6553DF40" w:rsidR="00DF178E" w:rsidRDefault="00DF178E">
      <w:pPr>
        <w:jc w:val="left"/>
        <w:rPr>
          <w:sz w:val="28"/>
          <w:szCs w:val="28"/>
        </w:rPr>
      </w:pPr>
      <w:r w:rsidRPr="00DF178E">
        <w:rPr>
          <w:noProof/>
        </w:rPr>
        <w:lastRenderedPageBreak/>
        <w:drawing>
          <wp:inline distT="0" distB="0" distL="0" distR="0" wp14:anchorId="5DA87882" wp14:editId="23240066">
            <wp:extent cx="4762500" cy="4762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912" w14:textId="77777777" w:rsidR="008808CA" w:rsidRDefault="008808C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个人</w:t>
      </w:r>
      <w:r>
        <w:rPr>
          <w:rFonts w:hint="eastAsia"/>
          <w:sz w:val="28"/>
          <w:szCs w:val="28"/>
        </w:rPr>
        <w:t>-----</w:t>
      </w:r>
      <w:r>
        <w:rPr>
          <w:rFonts w:hint="eastAsia"/>
          <w:sz w:val="28"/>
          <w:szCs w:val="28"/>
        </w:rPr>
        <w:t>我的订单、我的钱包（充值）、我的菜园、我的收藏、我的</w:t>
      </w:r>
    </w:p>
    <w:p w14:paraId="7F1D32F1" w14:textId="72D0CF51" w:rsidR="008808CA" w:rsidRDefault="008808C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足迹</w:t>
      </w:r>
    </w:p>
    <w:p w14:paraId="6D65489E" w14:textId="77777777" w:rsidR="008808CA" w:rsidRDefault="008808CA">
      <w:pPr>
        <w:jc w:val="left"/>
        <w:rPr>
          <w:sz w:val="28"/>
          <w:szCs w:val="28"/>
        </w:rPr>
      </w:pPr>
    </w:p>
    <w:p w14:paraId="49EC7C9F" w14:textId="77777777" w:rsidR="008808CA" w:rsidRDefault="008808CA">
      <w:pPr>
        <w:jc w:val="left"/>
        <w:rPr>
          <w:sz w:val="28"/>
          <w:szCs w:val="28"/>
        </w:rPr>
      </w:pPr>
    </w:p>
    <w:p w14:paraId="12469920" w14:textId="77777777" w:rsidR="008808CA" w:rsidRDefault="008808CA">
      <w:pPr>
        <w:jc w:val="left"/>
        <w:rPr>
          <w:sz w:val="28"/>
          <w:szCs w:val="28"/>
        </w:rPr>
      </w:pPr>
    </w:p>
    <w:p w14:paraId="299D5020" w14:textId="77777777" w:rsidR="008808CA" w:rsidRDefault="008808CA">
      <w:pPr>
        <w:jc w:val="left"/>
        <w:rPr>
          <w:sz w:val="28"/>
          <w:szCs w:val="28"/>
        </w:rPr>
      </w:pPr>
    </w:p>
    <w:p w14:paraId="4A0038EE" w14:textId="396D1A78" w:rsidR="00AA4D22" w:rsidRDefault="008808CA">
      <w:pPr>
        <w:jc w:val="left"/>
        <w:rPr>
          <w:sz w:val="28"/>
          <w:szCs w:val="28"/>
        </w:rPr>
      </w:pPr>
      <w:r w:rsidRPr="008808CA">
        <w:rPr>
          <w:noProof/>
        </w:rPr>
        <w:lastRenderedPageBreak/>
        <w:drawing>
          <wp:inline distT="0" distB="0" distL="0" distR="0" wp14:anchorId="797D50C7" wp14:editId="5790ED35">
            <wp:extent cx="4286250" cy="428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FF4C" w14:textId="77FD390B" w:rsidR="008808CA" w:rsidRPr="008808CA" w:rsidRDefault="008808CA">
      <w:pPr>
        <w:jc w:val="left"/>
        <w:rPr>
          <w:sz w:val="28"/>
          <w:szCs w:val="28"/>
        </w:rPr>
      </w:pPr>
      <w:r w:rsidRPr="008808CA">
        <w:rPr>
          <w:noProof/>
        </w:rPr>
        <w:lastRenderedPageBreak/>
        <w:drawing>
          <wp:inline distT="0" distB="0" distL="0" distR="0" wp14:anchorId="4882555B" wp14:editId="4B114F5C">
            <wp:extent cx="4762500" cy="4762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F403" w14:textId="41F6286A" w:rsidR="00DF178E" w:rsidRDefault="00DF178E">
      <w:pPr>
        <w:jc w:val="left"/>
        <w:rPr>
          <w:sz w:val="28"/>
          <w:szCs w:val="28"/>
        </w:rPr>
      </w:pPr>
      <w:r w:rsidRPr="00DF178E">
        <w:rPr>
          <w:noProof/>
        </w:rPr>
        <w:lastRenderedPageBreak/>
        <w:drawing>
          <wp:inline distT="0" distB="0" distL="0" distR="0" wp14:anchorId="1B79410D" wp14:editId="44CFE61F">
            <wp:extent cx="5274310" cy="6334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A6C2" w14:textId="51A39760" w:rsidR="00DF178E" w:rsidRDefault="00DF178E">
      <w:pPr>
        <w:jc w:val="left"/>
        <w:rPr>
          <w:sz w:val="28"/>
          <w:szCs w:val="28"/>
        </w:rPr>
      </w:pPr>
      <w:r w:rsidRPr="00DF178E">
        <w:rPr>
          <w:noProof/>
        </w:rPr>
        <w:lastRenderedPageBreak/>
        <w:drawing>
          <wp:inline distT="0" distB="0" distL="0" distR="0" wp14:anchorId="5822A2E9" wp14:editId="43D0AFA4">
            <wp:extent cx="4762500" cy="4562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8E">
        <w:rPr>
          <w:noProof/>
        </w:rPr>
        <w:lastRenderedPageBreak/>
        <w:drawing>
          <wp:inline distT="0" distB="0" distL="0" distR="0" wp14:anchorId="5A994E68" wp14:editId="4661D1D5">
            <wp:extent cx="4876800" cy="4876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5BB" w14:textId="7F0F8BF0" w:rsidR="008808CA" w:rsidRDefault="008808CA">
      <w:pPr>
        <w:jc w:val="left"/>
        <w:rPr>
          <w:sz w:val="28"/>
          <w:szCs w:val="28"/>
        </w:rPr>
      </w:pPr>
      <w:r w:rsidRPr="008808CA">
        <w:rPr>
          <w:noProof/>
        </w:rPr>
        <w:drawing>
          <wp:inline distT="0" distB="0" distL="0" distR="0" wp14:anchorId="127876D8" wp14:editId="3273EB4D">
            <wp:extent cx="4762500" cy="314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8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F7F06"/>
    <w:multiLevelType w:val="hybridMultilevel"/>
    <w:tmpl w:val="0430E108"/>
    <w:lvl w:ilvl="0" w:tplc="D7AA117C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765881E4">
      <w:start w:val="1"/>
      <w:numFmt w:val="decimalEnclosedCircle"/>
      <w:lvlText w:val="%2"/>
      <w:lvlJc w:val="left"/>
      <w:pPr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22"/>
    <w:rsid w:val="001173D6"/>
    <w:rsid w:val="00544693"/>
    <w:rsid w:val="006A7095"/>
    <w:rsid w:val="006B6F87"/>
    <w:rsid w:val="008808CA"/>
    <w:rsid w:val="008D6D92"/>
    <w:rsid w:val="0093447C"/>
    <w:rsid w:val="00934BD5"/>
    <w:rsid w:val="00AA4D22"/>
    <w:rsid w:val="00DF178E"/>
    <w:rsid w:val="2646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55F8D8"/>
  <w15:docId w15:val="{6F1F3037-DD2E-4607-B9D8-858E513A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6A70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林 英琮</cp:lastModifiedBy>
  <cp:revision>4</cp:revision>
  <dcterms:created xsi:type="dcterms:W3CDTF">2019-07-21T14:33:00Z</dcterms:created>
  <dcterms:modified xsi:type="dcterms:W3CDTF">2019-07-28T07:09:00Z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