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82784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Second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2nd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82784D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3618A" w:rsidRDefault="0082784D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Discuss the overall plan of the project. </w:t>
            </w:r>
          </w:p>
          <w:p w:rsidR="0013618A" w:rsidRDefault="0013618A" w:rsidP="002E3896">
            <w:pPr>
              <w:numPr>
                <w:ilvl w:val="0"/>
                <w:numId w:val="1"/>
              </w:numPr>
            </w:pPr>
            <w:r w:rsidRPr="0013618A">
              <w:t>Continue to subdivide the function of the project.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2" w:type="dxa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02"/>
        <w:gridCol w:w="1530"/>
        <w:gridCol w:w="2520"/>
        <w:gridCol w:w="2520"/>
      </w:tblGrid>
      <w:tr w:rsidR="00752597" w:rsidTr="00313D58">
        <w:trPr>
          <w:trHeight w:val="306"/>
          <w:tblHeader/>
        </w:trPr>
        <w:tc>
          <w:tcPr>
            <w:tcW w:w="10072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 w:rsidTr="00313D58">
        <w:tblPrEx>
          <w:shd w:val="clear" w:color="auto" w:fill="CED7E7"/>
        </w:tblPrEx>
        <w:trPr>
          <w:trHeight w:val="4406"/>
        </w:trPr>
        <w:tc>
          <w:tcPr>
            <w:tcW w:w="10072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82784D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82784D">
              <w:rPr>
                <w:rFonts w:eastAsiaTheme="minorEastAsia"/>
                <w:b/>
              </w:rPr>
              <w:t>Discuss the overall plan of the project.</w:t>
            </w:r>
          </w:p>
          <w:p w:rsidR="0082784D" w:rsidRDefault="0082784D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82784D">
              <w:rPr>
                <w:rFonts w:eastAsiaTheme="minorEastAsia"/>
              </w:rPr>
              <w:t xml:space="preserve">Discuss the time allocation plan project. </w:t>
            </w:r>
          </w:p>
          <w:p w:rsidR="0082784D" w:rsidRDefault="0082784D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Pr="0082784D">
              <w:rPr>
                <w:rFonts w:eastAsiaTheme="minorEastAsia"/>
              </w:rPr>
              <w:t>Discuss the task of the project implementation plan</w:t>
            </w:r>
            <w:r>
              <w:rPr>
                <w:rFonts w:eastAsiaTheme="minorEastAsia"/>
              </w:rPr>
              <w:t xml:space="preserve">. </w:t>
            </w:r>
          </w:p>
          <w:p w:rsidR="0013618A" w:rsidRDefault="0013618A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13618A">
              <w:rPr>
                <w:rFonts w:eastAsiaTheme="minorEastAsia"/>
                <w:b/>
              </w:rPr>
              <w:t>Continue to subdivide</w:t>
            </w:r>
            <w:r>
              <w:rPr>
                <w:rFonts w:eastAsiaTheme="minorEastAsia"/>
                <w:b/>
              </w:rPr>
              <w:t xml:space="preserve"> the</w:t>
            </w:r>
            <w:r w:rsidRPr="0013618A">
              <w:rPr>
                <w:rFonts w:eastAsiaTheme="minorEastAsia"/>
                <w:b/>
              </w:rPr>
              <w:t xml:space="preserve"> function</w:t>
            </w:r>
            <w:r>
              <w:rPr>
                <w:rFonts w:eastAsiaTheme="minorEastAsia"/>
                <w:b/>
              </w:rPr>
              <w:t xml:space="preserve"> of the project. </w:t>
            </w:r>
          </w:p>
          <w:p w:rsidR="0013618A" w:rsidRDefault="0013618A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 w:rsidRPr="00313D58">
              <w:rPr>
                <w:rFonts w:eastAsiaTheme="minorEastAsia" w:hint="eastAsia"/>
              </w:rPr>
              <w:t xml:space="preserve"> </w:t>
            </w:r>
            <w:r w:rsidRPr="00313D58">
              <w:rPr>
                <w:rFonts w:eastAsiaTheme="minorEastAsia"/>
              </w:rPr>
              <w:t xml:space="preserve">   How to confirm that </w:t>
            </w:r>
            <w:r w:rsidR="00313D58" w:rsidRPr="00313D58">
              <w:rPr>
                <w:rFonts w:eastAsiaTheme="minorEastAsia"/>
              </w:rPr>
              <w:t xml:space="preserve">the goods have been received? </w:t>
            </w:r>
          </w:p>
          <w:p w:rsidR="00313D58" w:rsidRPr="00313D58" w:rsidRDefault="00313D58" w:rsidP="0082784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Discuss the ratings of deliverymen and order providers.</w:t>
            </w:r>
          </w:p>
        </w:tc>
      </w:tr>
      <w:tr w:rsidR="00752597" w:rsidTr="00313D58">
        <w:tblPrEx>
          <w:shd w:val="clear" w:color="auto" w:fill="CED7E7"/>
        </w:tblPrEx>
        <w:trPr>
          <w:trHeight w:val="306"/>
        </w:trPr>
        <w:tc>
          <w:tcPr>
            <w:tcW w:w="10072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 w:rsidTr="00313D58">
        <w:tblPrEx>
          <w:shd w:val="clear" w:color="auto" w:fill="CED7E7"/>
        </w:tblPrEx>
        <w:trPr>
          <w:trHeight w:val="287"/>
        </w:trPr>
        <w:tc>
          <w:tcPr>
            <w:tcW w:w="350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 w:rsidTr="00313D58">
        <w:tblPrEx>
          <w:shd w:val="clear" w:color="auto" w:fill="CED7E7"/>
        </w:tblPrEx>
        <w:trPr>
          <w:trHeight w:val="1967"/>
        </w:trPr>
        <w:tc>
          <w:tcPr>
            <w:tcW w:w="350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58" w:rsidRPr="00313D58" w:rsidRDefault="00313D58" w:rsidP="00313D58">
            <w:pPr>
              <w:jc w:val="both"/>
              <w:rPr>
                <w:rFonts w:eastAsiaTheme="minorEastAsia"/>
              </w:rPr>
            </w:pPr>
            <w:r w:rsidRPr="00313D58">
              <w:rPr>
                <w:rFonts w:eastAsiaTheme="minorEastAsia"/>
              </w:rPr>
              <w:t xml:space="preserve">Continue to subdivide the function of the project. </w:t>
            </w:r>
          </w:p>
          <w:p w:rsidR="00752597" w:rsidRPr="00313D58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 w:rsidTr="00313D58">
        <w:tblPrEx>
          <w:shd w:val="clear" w:color="auto" w:fill="CED7E7"/>
        </w:tblPrEx>
        <w:trPr>
          <w:trHeight w:val="1967"/>
        </w:trPr>
        <w:tc>
          <w:tcPr>
            <w:tcW w:w="350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58" w:rsidRPr="00313D58" w:rsidRDefault="00313D58" w:rsidP="00313D58">
            <w:pPr>
              <w:jc w:val="both"/>
              <w:rPr>
                <w:rFonts w:eastAsiaTheme="minorEastAsia"/>
              </w:rPr>
            </w:pPr>
            <w:r w:rsidRPr="00313D58">
              <w:rPr>
                <w:rFonts w:eastAsiaTheme="minorEastAsia"/>
              </w:rPr>
              <w:t xml:space="preserve">Continue to subdivide the function of the project. </w:t>
            </w:r>
          </w:p>
          <w:p w:rsidR="00752597" w:rsidRPr="00313D58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 w:rsidTr="00313D58">
        <w:tblPrEx>
          <w:shd w:val="clear" w:color="auto" w:fill="CED7E7"/>
        </w:tblPrEx>
        <w:trPr>
          <w:trHeight w:val="1967"/>
        </w:trPr>
        <w:tc>
          <w:tcPr>
            <w:tcW w:w="350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58" w:rsidRPr="00313D58" w:rsidRDefault="00313D58" w:rsidP="00313D58">
            <w:pPr>
              <w:jc w:val="both"/>
              <w:rPr>
                <w:rFonts w:eastAsiaTheme="minorEastAsia"/>
              </w:rPr>
            </w:pPr>
            <w:r w:rsidRPr="00313D58">
              <w:rPr>
                <w:rFonts w:eastAsiaTheme="minorEastAsia"/>
              </w:rPr>
              <w:t xml:space="preserve">Continue to subdivide the function of the project. </w:t>
            </w:r>
          </w:p>
          <w:p w:rsidR="00752597" w:rsidRPr="00313D58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 w:rsidTr="00313D58">
        <w:tblPrEx>
          <w:shd w:val="clear" w:color="auto" w:fill="CED7E7"/>
        </w:tblPrEx>
        <w:trPr>
          <w:trHeight w:val="1967"/>
        </w:trPr>
        <w:tc>
          <w:tcPr>
            <w:tcW w:w="350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58" w:rsidRPr="00313D58" w:rsidRDefault="00313D58" w:rsidP="00313D58">
            <w:pPr>
              <w:jc w:val="both"/>
              <w:rPr>
                <w:rFonts w:eastAsiaTheme="minorEastAsia"/>
              </w:rPr>
            </w:pPr>
            <w:r w:rsidRPr="00313D58">
              <w:rPr>
                <w:rFonts w:eastAsiaTheme="minorEastAsia"/>
              </w:rPr>
              <w:lastRenderedPageBreak/>
              <w:t xml:space="preserve">Continue to subdivide the function of the project. </w:t>
            </w:r>
          </w:p>
          <w:p w:rsidR="00752597" w:rsidRPr="00313D58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313D58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313D58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12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313D58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 functions.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33A" w:rsidRDefault="0050733A">
      <w:r>
        <w:separator/>
      </w:r>
    </w:p>
  </w:endnote>
  <w:endnote w:type="continuationSeparator" w:id="0">
    <w:p w:rsidR="0050733A" w:rsidRDefault="0050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33A" w:rsidRDefault="0050733A">
      <w:r>
        <w:separator/>
      </w:r>
    </w:p>
  </w:footnote>
  <w:footnote w:type="continuationSeparator" w:id="0">
    <w:p w:rsidR="0050733A" w:rsidRDefault="0050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D4E0AEA"/>
    <w:multiLevelType w:val="hybridMultilevel"/>
    <w:tmpl w:val="D6C60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13618A"/>
    <w:rsid w:val="0027002A"/>
    <w:rsid w:val="002E3896"/>
    <w:rsid w:val="00313D58"/>
    <w:rsid w:val="0050733A"/>
    <w:rsid w:val="00752597"/>
    <w:rsid w:val="008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D59F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8278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84D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827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2019-05-04T16:07:00Z</dcterms:modified>
</cp:coreProperties>
</file>