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10th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 7th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29630A" w:rsidRDefault="0029630A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capstone presentation PowerPoint.</w:t>
            </w:r>
          </w:p>
          <w:p w:rsidR="0029630A" w:rsidRDefault="0029630A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Organize mid-term files.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29630A">
              <w:rPr>
                <w:rFonts w:eastAsiaTheme="minorEastAsia"/>
                <w:b/>
              </w:rPr>
              <w:t>Check the capstone presentation PowerPoint.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   </w:t>
            </w:r>
            <w:r w:rsidRPr="0029630A">
              <w:rPr>
                <w:rFonts w:eastAsiaTheme="minorEastAsia"/>
              </w:rPr>
              <w:t xml:space="preserve"> Contents need to be concise.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 w:rsidRPr="0029630A">
              <w:rPr>
                <w:rFonts w:eastAsiaTheme="minorEastAsia"/>
                <w:b/>
              </w:rPr>
              <w:t xml:space="preserve">Organize mid-term files. 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  </w:t>
            </w:r>
            <w:r w:rsidRPr="0029630A">
              <w:rPr>
                <w:rFonts w:eastAsiaTheme="minorEastAsia"/>
              </w:rPr>
              <w:t>E-R diagram.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 w:rsidRPr="0029630A">
              <w:rPr>
                <w:rFonts w:eastAsiaTheme="minorEastAsia" w:hint="eastAsia"/>
              </w:rPr>
              <w:t xml:space="preserve"> </w:t>
            </w:r>
            <w:r w:rsidRPr="0029630A">
              <w:rPr>
                <w:rFonts w:eastAsiaTheme="minorEastAsia"/>
              </w:rPr>
              <w:t xml:space="preserve">   Data dictionary.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 w:rsidRPr="0029630A">
              <w:rPr>
                <w:rFonts w:eastAsiaTheme="minorEastAsia" w:hint="eastAsia"/>
              </w:rPr>
              <w:t xml:space="preserve"> </w:t>
            </w:r>
            <w:r w:rsidRPr="0029630A">
              <w:rPr>
                <w:rFonts w:eastAsiaTheme="minorEastAsia"/>
              </w:rPr>
              <w:t xml:space="preserve">   Business process diagram.</w:t>
            </w:r>
          </w:p>
          <w:p w:rsidR="0029630A" w:rsidRPr="0029630A" w:rsidRDefault="0029630A" w:rsidP="0029630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 w:hint="eastAsia"/>
              </w:rPr>
            </w:pPr>
            <w:r w:rsidRPr="0029630A">
              <w:rPr>
                <w:rFonts w:eastAsiaTheme="minorEastAsia" w:hint="eastAsia"/>
              </w:rPr>
              <w:t xml:space="preserve"> </w:t>
            </w:r>
            <w:r w:rsidRPr="0029630A">
              <w:rPr>
                <w:rFonts w:eastAsiaTheme="minorEastAsia"/>
              </w:rPr>
              <w:t xml:space="preserve">   Relational Model.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29630A" w:rsidRDefault="0029630A">
            <w:pPr>
              <w:pStyle w:val="CovFormText"/>
              <w:keepNext/>
              <w:keepLines/>
              <w:rPr>
                <w:rFonts w:eastAsiaTheme="minorEastAsia" w:hint="eastAsia"/>
              </w:rPr>
            </w:pPr>
            <w:r w:rsidRPr="0029630A">
              <w:rPr>
                <w:rFonts w:eastAsiaTheme="minorEastAsia"/>
                <w:sz w:val="24"/>
                <w:szCs w:val="24"/>
              </w:rPr>
              <w:t>Modify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29630A">
              <w:rPr>
                <w:color w:val="0D0D0D"/>
                <w:sz w:val="24"/>
                <w:szCs w:val="24"/>
                <w:u w:color="0D0D0D"/>
              </w:rPr>
              <w:t>0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9630A">
              <w:rPr>
                <w:color w:val="0D0D0D"/>
                <w:sz w:val="24"/>
                <w:szCs w:val="24"/>
                <w:u w:color="0D0D0D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CovFormText"/>
              <w:keepNext/>
              <w:keepLines/>
            </w:pPr>
            <w:r w:rsidRPr="0029630A">
              <w:rPr>
                <w:rFonts w:eastAsiaTheme="minorEastAsia"/>
                <w:sz w:val="24"/>
                <w:szCs w:val="24"/>
              </w:rPr>
              <w:t>Modify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29630A">
              <w:rPr>
                <w:color w:val="0D0D0D"/>
                <w:sz w:val="24"/>
                <w:szCs w:val="24"/>
                <w:u w:color="0D0D0D"/>
              </w:rPr>
              <w:t>0 Dec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CovFormText"/>
              <w:keepNext/>
              <w:keepLines/>
            </w:pPr>
            <w:r w:rsidRPr="0029630A">
              <w:rPr>
                <w:rFonts w:eastAsiaTheme="minorEastAsia"/>
                <w:sz w:val="24"/>
                <w:szCs w:val="24"/>
              </w:rPr>
              <w:t>Modify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29630A">
              <w:rPr>
                <w:color w:val="0D0D0D"/>
                <w:sz w:val="24"/>
                <w:szCs w:val="24"/>
                <w:u w:color="0D0D0D"/>
              </w:rPr>
              <w:t>0 Dec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CovFormText"/>
              <w:keepNext/>
              <w:keepLines/>
            </w:pPr>
            <w:r w:rsidRPr="0029630A">
              <w:rPr>
                <w:rFonts w:eastAsiaTheme="minorEastAsia"/>
                <w:sz w:val="24"/>
                <w:szCs w:val="24"/>
              </w:rPr>
              <w:t>Modify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10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9630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10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29630A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 the capstone presentation PowerPoint.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C87" w:rsidRDefault="00584C87">
      <w:r>
        <w:separator/>
      </w:r>
    </w:p>
  </w:endnote>
  <w:endnote w:type="continuationSeparator" w:id="0">
    <w:p w:rsidR="00584C87" w:rsidRDefault="0058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C87" w:rsidRDefault="00584C87">
      <w:r>
        <w:separator/>
      </w:r>
    </w:p>
  </w:footnote>
  <w:footnote w:type="continuationSeparator" w:id="0">
    <w:p w:rsidR="00584C87" w:rsidRDefault="0058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8901B8"/>
    <w:multiLevelType w:val="hybridMultilevel"/>
    <w:tmpl w:val="39667E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9630A"/>
    <w:rsid w:val="002E3896"/>
    <w:rsid w:val="00584C87"/>
    <w:rsid w:val="007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6287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2963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30A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296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2019-05-05T15:42:00Z</dcterms:modified>
</cp:coreProperties>
</file>