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</w:rPr>
        <w:t xml:space="preserve">A platform of errand delivery service 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in</w:t>
      </w: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 the same city based 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crowdsourcing model </w:t>
      </w: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lang w:eastAsia="zh-CN"/>
        </w:rPr>
        <w:t>Supervisors: Huijuan Lu, Minchao Ye</w:t>
      </w:r>
    </w:p>
    <w:p>
      <w:pPr>
        <w:rPr>
          <w:rFonts w:ascii="Times New Roman" w:hAnsi="Times New Roman" w:cs="Times New Roman"/>
          <w:color w:val="000000"/>
          <w:sz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lang w:eastAsia="zh-CN"/>
        </w:rPr>
        <w:t xml:space="preserve">Team members:  </w:t>
      </w: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Cai Congyu 17985415</w:t>
      </w:r>
      <w:r>
        <w:rPr>
          <w:rFonts w:hint="default" w:ascii="Times New Roman" w:hAnsi="Times New Roman" w:cs="Times New Roman"/>
          <w:color w:val="000000"/>
          <w:sz w:val="24"/>
          <w:lang w:eastAsia="zh-CN"/>
        </w:rPr>
        <w:t>,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Shen Zhangyi 17989383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Ren Bin 17985271</w:t>
      </w:r>
    </w:p>
    <w:p>
      <w:pPr>
        <w:ind w:firstLine="420" w:firstLineChars="0"/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He Ying 179849601</w:t>
      </w:r>
    </w:p>
    <w:p>
      <w:pPr>
        <w:rPr>
          <w:rFonts w:hint="eastAsia" w:ascii="Times New Roman" w:hAnsi="Times New Roman" w:cs="Times New Roman"/>
          <w:color w:val="000000"/>
          <w:sz w:val="24"/>
          <w:lang w:eastAsia="zh-CN"/>
        </w:rPr>
      </w:pP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instrText xml:space="preserve"> HYPERLINK "封面.docx" </w:instrTex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separate"/>
      </w:r>
      <w:r>
        <w:rPr>
          <w:rStyle w:val="4"/>
          <w:rFonts w:hint="eastAsia" w:ascii="Times New Roman" w:hAnsi="Times New Roman" w:cs="Times New Roman"/>
          <w:color w:val="000000"/>
          <w:sz w:val="24"/>
          <w:lang w:eastAsia="zh-CN"/>
        </w:rPr>
        <w:t>1-Project planning and control</w:t>
      </w:r>
      <w:r>
        <w:rPr>
          <w:rFonts w:hint="eastAsia" w:ascii="Times New Roman" w:hAnsi="Times New Roman" w:cs="Times New Roman"/>
          <w:color w:val="000000"/>
          <w:sz w:val="24"/>
          <w:u w:val="none"/>
          <w:lang w:eastAsia="zh-CN"/>
        </w:rPr>
        <w:fldChar w:fldCharType="end"/>
      </w:r>
      <w:bookmarkStart w:id="0" w:name="_GoBack"/>
      <w:bookmarkEnd w:id="0"/>
    </w:p>
    <w:p>
      <w:pPr>
        <w:rPr>
          <w:rFonts w:hint="eastAsia" w:ascii="Times New Roman" w:hAnsi="Times New Roman" w:cs="Times New Roman"/>
          <w:color w:val="00000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NKOOB+TimesNewRomanPS-BoldMT">
    <w:altName w:val="Thonburi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Print">
    <w:altName w:val="Geeza Pro"/>
    <w:panose1 w:val="02000600000000000000"/>
    <w:charset w:val="01"/>
    <w:family w:val="roman"/>
    <w:pitch w:val="default"/>
    <w:sig w:usb0="00000000" w:usb1="00000000" w:usb2="00000000" w:usb3="00000000" w:csb0="2000009F" w:csb1="4701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01"/>
    <w:family w:val="roman"/>
    <w:pitch w:val="default"/>
    <w:sig w:usb0="01000000" w:usb1="00000000" w:usb2="00000000" w:usb3="00000000" w:csb0="20000193" w:csb1="4D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82B2"/>
    <w:rsid w:val="6F7F4F92"/>
    <w:rsid w:val="8EFB2EE8"/>
    <w:rsid w:val="EFFF82B2"/>
    <w:rsid w:val="F9BEA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2019-05-12T04:01:00Z</dcterms:created>
  <dc:creator>caicongyu</dc:creator>
  <cp:lastModifiedBy>caicongyu</cp:lastModifiedBy>
  <dcterms:modified xsi:type="dcterms:W3CDTF">2019-05-11T12:17:12Z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