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9ED1" w14:textId="510CAAA2" w:rsidR="00C7699E" w:rsidRDefault="00C7699E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PROYECTO </w:t>
      </w:r>
    </w:p>
    <w:p w14:paraId="4B84413C" w14:textId="77777777" w:rsidR="00C7699E" w:rsidRDefault="00C7699E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7E2D663" w14:textId="14D57065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Comunicar al visitante:</w:t>
      </w:r>
    </w:p>
    <w:p w14:paraId="24474D49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“pincelada de la vida del Beato Dionisio Pamplona”</w:t>
      </w:r>
    </w:p>
    <w:p w14:paraId="5E6CC1A2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D4D5512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Jerarquía, secciones y contenido: </w:t>
      </w:r>
    </w:p>
    <w:p w14:paraId="6AC5589F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2FE5B7BC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Nacimiento y vida: </w:t>
      </w:r>
    </w:p>
    <w:p w14:paraId="1AC67766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4ADF3E33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El P. Dionisio Pamplona, nació en 1858 en Calamocha (Teruel). Ejerció su ministerio como maestro y educador en los colegios escolapios de Alcañiz, Jaca, Pamplona y Barbastro. En Buenos Aires fue, también,</w:t>
      </w:r>
    </w:p>
    <w:p w14:paraId="71620291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Rector del colegio y párroco, y ambos oficios desempeñaba en Peralta de la Sal. Vistió el hábito escolapio en Peralta el 4 de noviembre de 1818 y allí profesó el 4 de agosto de 1885. Estudió en Irache y Cárdena, demostrando buen talento, feliz memoria y conducta intachable.</w:t>
      </w:r>
    </w:p>
    <w:p w14:paraId="58095EEC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7A8B734D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https://drive.google.com/file/d/1ICKqDSj6gOcT3EY68IUaZ1QGYCl_wMNa/view?usp=drivesdk</w:t>
      </w:r>
    </w:p>
    <w:p w14:paraId="52D33C92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CC78096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hyperlink r:id="rId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  <w:lang w:val="es-MX"/>
          </w:rPr>
          <w:t>https://drive.google.com/file/d/1Hsbh6n_yGvcGo-BwrLajU6if_j1LcT9m/view?usp=drivesdk</w:t>
        </w:r>
      </w:hyperlink>
    </w:p>
    <w:p w14:paraId="5C9CC246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4D5D1B9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19DB54F7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E574866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Condición en la iglesia y escuelas pias y las obras por y en ellas: </w:t>
      </w:r>
    </w:p>
    <w:p w14:paraId="45811B2A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4FBF73F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En 1919 fue trasladado a la comunidad escolapia de Buenos Aires(Argentina) y regresó a España en 1923 para ocupar el cargo de director del colegio de Pamplona. En 1934 fue elegido superior de la comunidad escolapia de Peralta de la Sal (Huesca).</w:t>
      </w:r>
    </w:p>
    <w:p w14:paraId="5148EF52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Antes de llegar a Buenos Aires, Dionisio había trabajado como profesor en varios colegios escolapios de Aragón y también fue maestro de novicios, secretario provincial y rector. En Buenos Aires, además de dirigir el colegio, fue párroco de la comunidad de San José de Calasanz entre 1919 y 1922. Se destacó especialmente por su dedicación a la educación de niños y jóvenes y por su formación religiosa.</w:t>
      </w:r>
    </w:p>
    <w:p w14:paraId="761208E8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Dedicado especialmente a la educación de niños y jóvenes, su trayectoria como maestro, educador, rector y sacerdote muestra que desarrolló gran parte de su vida religiosa al servicio de la educación y de la comunidad cristiana.</w:t>
      </w:r>
    </w:p>
    <w:p w14:paraId="2CECB09B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F3FFB9C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hyperlink r:id="rId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  <w:lang w:val="es-MX"/>
          </w:rPr>
          <w:t>https://drive.google.com/file/d/1Hsbh6n_yGvcGo-BwrLajU6if_j1LcT9m/view?usp=drivesdk</w:t>
        </w:r>
      </w:hyperlink>
    </w:p>
    <w:p w14:paraId="24A44639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4D26B52C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hyperlink r:id="rId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  <w:lang w:val="es-MX"/>
          </w:rPr>
          <w:t>https://es.wikipedia.org/wiki/Dionisio_Pamplona_Polo</w:t>
        </w:r>
      </w:hyperlink>
    </w:p>
    <w:p w14:paraId="6101493A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96313A9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hyperlink r:id="rId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  <w:lang w:val="es-MX"/>
          </w:rPr>
          <w:t>https://www.alegriademonzon.com/wp-content/uploads/2025/03/100_ABRIL_2025_OK-baja.pdf?</w:t>
        </w:r>
      </w:hyperlink>
    </w:p>
    <w:p w14:paraId="38F5E8DA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4CF2BE59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Muerte y legado: </w:t>
      </w:r>
    </w:p>
    <w:p w14:paraId="177D3D4B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3AA51B5F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Su muerte se produjo en el contexto de la Guerra Civil Española (1936-1939), durante un período de fuerte persecución religiosa en algunas zonas de España. A la mañana siguiente a su detención en Casa Llari, fue con un voluntario, el novicio sacristán José Yániz, a decir misa. La dijo y consumió el sacramento. A la salida del templo, le arrebataron la llave de la Iglesia y lo encerraron en la dependencia del matadero como cárcel. De allí lo llevaron a Monzón. El 25 de julio por la noche lo ejecutaron sobre un tablado muy iluminado de la plaza pública. Se hallaban a su lado otras víctimas de la "revolución". Digno y queriendo presentarse delante de Dios bien aseado, pidió un cepillo y se limpió la sotana de las telarañas de la prisión. Los fusileros al verlo pedían: "El cura para mí..." Dando un viva a Cristo Rey, entregó su vida. Una religiosa de Santa Ana recuerda a uno de los milicianos que fue al hospital a curarse de una bala perdida en la ejecución del Padre rector de Peralta.</w:t>
      </w:r>
    </w:p>
    <w:p w14:paraId="6B17DD08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Dejó como legado su dedicación a la educación y a la enseñanza de niños y jóvenes, siguiendo el espíritu de las Escuelas Pías y de San José de Calasanz. También es recordado como un ejemplo de fidelidad a su fe y compromiso con la educación, por lo que fue beatificado por el papa Juan Pablo II en 1995 junto con otros mártires escolapios.</w:t>
      </w:r>
    </w:p>
    <w:p w14:paraId="0D876DBA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1F8928C0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https://drive.google.com/file/d/1ICKqDSj6gOcT3EY68IUaZ1QGYCl_wMNa/view?usp=drivesdk</w:t>
      </w:r>
    </w:p>
    <w:p w14:paraId="6BED1FB8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2E6CB1C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https://www.diocesisdeteruel.org/wp-content/uploads/sites/7/2018/11/martiresbeats_26.pdf?</w:t>
      </w:r>
    </w:p>
    <w:p w14:paraId="6B0AAEFC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13E7F423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Testimonios:</w:t>
      </w:r>
    </w:p>
    <w:p w14:paraId="448D8D0D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568F741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Un testimonio sobre Dionisio Pamplona lo describe como un religioso austero, perseverante, espiritual y piadoso, que conocía bien a las personas y sabía transmitir valores cristianos a los jóvenes, principalmente a través de su propio </w:t>
      </w: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lastRenderedPageBreak/>
        <w:t>ejemplo. Durante los tres años que estuvo en Buenos Aires como rector y párroco, se destacó por su dedicación a los fieles, especialmente por su atención a los enfermos y por su labor pastoral.</w:t>
      </w:r>
    </w:p>
    <w:p w14:paraId="26E22FB0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Otro testimonio señala que, aunque Dionisio Pamplona permaneció solamente tres años en Buenos Aires,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s-MX"/>
        </w:rPr>
        <w:t xml:space="preserve">dejó un </w:t>
      </w: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recuerdo muy importante entre las personas que lo conocieron. Incluso muchos años después, su figura continuaba siendo recordada y venerada en la parroquia de San José de Calasanz, donde había sido párroco.</w:t>
      </w:r>
    </w:p>
    <w:p w14:paraId="4E4C39D2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5D5300AF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color w:val="DCA10D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fldChar w:fldCharType="begin"/>
      </w: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instrText>HYPERLINK "https://www.alegriademonzon.com/wp-content/uploads/2025/03/100_ABRIL_2025_OK-baja.pdf?utm_source=chatgpt.com"</w:instrText>
      </w: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</w: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fldChar w:fldCharType="separate"/>
      </w:r>
      <w:r>
        <w:rPr>
          <w:rFonts w:ascii="AppleSystemUIFont" w:hAnsi="AppleSystemUIFont" w:cs="AppleSystemUIFont"/>
          <w:color w:val="DCA10D"/>
          <w:kern w:val="0"/>
          <w:sz w:val="26"/>
          <w:szCs w:val="26"/>
          <w:lang w:val="es-MX"/>
        </w:rPr>
        <w:t>https://www.alegriademonzon.com/wp-content/uploads/2025/03/100_ABRIL_2025_OK-baja.pdf?</w:t>
      </w:r>
    </w:p>
    <w:p w14:paraId="544E19C8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fldChar w:fldCharType="end"/>
      </w:r>
    </w:p>
    <w:p w14:paraId="533FF030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hyperlink r:id="rId1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  <w:lang w:val="es-MX"/>
          </w:rPr>
          <w:t>https://baparroquias.wordpress.com/wp-content/uploads/2017/06/parroquia-san-josc3a9-de-calasanz1.pdf?</w:t>
        </w:r>
      </w:hyperlink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 xml:space="preserve"> </w:t>
      </w:r>
    </w:p>
    <w:p w14:paraId="56EE35CE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1ACDA3D9" w14:textId="77777777" w:rsidR="00377B34" w:rsidRDefault="00377B34" w:rsidP="00377B3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B6635B9" w14:textId="6AC9350E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Fotos:</w:t>
      </w:r>
    </w:p>
    <w:p w14:paraId="185740E9" w14:textId="77777777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es-MX"/>
        </w:rPr>
        <w:drawing>
          <wp:inline distT="0" distB="0" distL="0" distR="0" wp14:anchorId="1B0A1AB2" wp14:editId="6DB6B51F">
            <wp:extent cx="2809473" cy="3402584"/>
            <wp:effectExtent l="0" t="0" r="0" b="1270"/>
            <wp:docPr id="1989346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615" name="Imagen 1989346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86" cy="342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noProof/>
          <w:kern w:val="0"/>
          <w:sz w:val="26"/>
          <w:szCs w:val="26"/>
          <w:lang w:val="es-MX"/>
        </w:rPr>
        <w:drawing>
          <wp:inline distT="0" distB="0" distL="0" distR="0" wp14:anchorId="15CD63C7" wp14:editId="67B437BA">
            <wp:extent cx="2362200" cy="3403600"/>
            <wp:effectExtent l="0" t="0" r="0" b="0"/>
            <wp:docPr id="20488092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9288" name="Imagen 20488092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02C4" w14:textId="0FB0B552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es-MX"/>
        </w:rPr>
        <w:lastRenderedPageBreak/>
        <w:drawing>
          <wp:inline distT="0" distB="0" distL="0" distR="0" wp14:anchorId="23B86830" wp14:editId="529149CD">
            <wp:extent cx="4117213" cy="2737947"/>
            <wp:effectExtent l="3810" t="0" r="1905" b="1905"/>
            <wp:docPr id="11797476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7688" name="Imagen 11797476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50802" cy="276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noProof/>
          <w:kern w:val="0"/>
          <w:sz w:val="26"/>
          <w:szCs w:val="26"/>
          <w:lang w:val="es-MX"/>
        </w:rPr>
        <w:drawing>
          <wp:inline distT="0" distB="0" distL="0" distR="0" wp14:anchorId="64B831FA" wp14:editId="15719E8D">
            <wp:extent cx="2667000" cy="4127500"/>
            <wp:effectExtent l="0" t="0" r="0" b="0"/>
            <wp:docPr id="1295346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603" name="Imagen 1295346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E979" w14:textId="77777777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63F0349C" w14:textId="77777777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4E1839C5" w14:textId="126D1F93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s-MX"/>
        </w:rPr>
        <w:t>Boceto:</w:t>
      </w:r>
    </w:p>
    <w:p w14:paraId="461DFC3D" w14:textId="77777777" w:rsidR="00377B34" w:rsidRDefault="00377B34" w:rsidP="00377B34">
      <w:pPr>
        <w:tabs>
          <w:tab w:val="left" w:pos="1171"/>
        </w:tabs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s-MX"/>
        </w:rPr>
      </w:pPr>
    </w:p>
    <w:p w14:paraId="04BF6654" w14:textId="43DA1B6E" w:rsidR="00E26266" w:rsidRDefault="00377B34">
      <w:r>
        <w:rPr>
          <w:noProof/>
        </w:rPr>
        <w:drawing>
          <wp:inline distT="0" distB="0" distL="0" distR="0" wp14:anchorId="215B34D6" wp14:editId="4A1FDE07">
            <wp:extent cx="5612130" cy="3175000"/>
            <wp:effectExtent l="0" t="0" r="1270" b="0"/>
            <wp:docPr id="159586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3511" name="Imagen 15958635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266" w:rsidSect="00377B3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855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34"/>
    <w:rsid w:val="00377B34"/>
    <w:rsid w:val="007147F2"/>
    <w:rsid w:val="00BD4454"/>
    <w:rsid w:val="00C7699E"/>
    <w:rsid w:val="00E2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7B485"/>
  <w15:chartTrackingRefBased/>
  <w15:docId w15:val="{71F26A29-E589-1C40-918A-839F2A19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B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Dionisio_Pamplona_Polo" TargetMode="External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Hsbh6n_yGvcGo-BwrLajU6if_j1LcT9m/view?usp=drivesdk" TargetMode="Externa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Hsbh6n_yGvcGo-BwrLajU6if_j1LcT9m/view?usp=drivesdk" TargetMode="Externa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https://baparroquias.wordpress.com/wp-content/uploads/2017/06/parroquia-san-josc3a9-de-calasanz1.pdf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egriademonzon.com/wp-content/uploads/2025/03/100_ABRIL_2025_OK-baja.pdf?utm_source=chatgpt.com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7042AA-A4FB-914C-808E-9B53FADD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856</Words>
  <Characters>4281</Characters>
  <Application>Microsoft Office Word</Application>
  <DocSecurity>0</DocSecurity>
  <Lines>856</Lines>
  <Paragraphs>856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Moretti - Cargo Way</dc:creator>
  <cp:keywords/>
  <dc:description/>
  <cp:lastModifiedBy>Veronica Moretti - Cargo Way</cp:lastModifiedBy>
  <cp:revision>2</cp:revision>
  <dcterms:created xsi:type="dcterms:W3CDTF">2026-09-10T23:22:00Z</dcterms:created>
  <dcterms:modified xsi:type="dcterms:W3CDTF">2026-09-10T23:22:00Z</dcterms:modified>
</cp:coreProperties>
</file>