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57C7B" w14:textId="77777777" w:rsidR="007B02BC" w:rsidRPr="003D30F2" w:rsidRDefault="003326C3" w:rsidP="006539DA">
      <w:pPr>
        <w:pStyle w:val="Title"/>
        <w:pBdr>
          <w:bottom w:val="single" w:sz="8" w:space="5" w:color="4F81BD" w:themeColor="accent1"/>
        </w:pBdr>
        <w:jc w:val="center"/>
        <w:rPr>
          <w:rFonts w:ascii="Times New Roman" w:hAnsi="Times New Roman" w:cs="Times New Roman"/>
          <w:sz w:val="36"/>
          <w:szCs w:val="36"/>
          <w:lang w:val="es-CR"/>
        </w:rPr>
      </w:pPr>
      <w:r w:rsidRPr="003D30F2">
        <w:rPr>
          <w:rFonts w:ascii="Times New Roman" w:hAnsi="Times New Roman" w:cs="Times New Roman"/>
          <w:sz w:val="36"/>
          <w:szCs w:val="36"/>
          <w:lang w:val="es-CR"/>
        </w:rPr>
        <w:t xml:space="preserve">Despliegue Automatizado de un Servidor Web Seguro y Escalable en Entornos Linux Usando Docker como Infraestructura como Código: </w:t>
      </w:r>
    </w:p>
    <w:p w14:paraId="2EB7A998" w14:textId="514BED25" w:rsidR="00255022" w:rsidRPr="003D30F2" w:rsidRDefault="003326C3" w:rsidP="006539DA">
      <w:pPr>
        <w:pStyle w:val="Title"/>
        <w:pBdr>
          <w:bottom w:val="single" w:sz="8" w:space="5" w:color="4F81BD" w:themeColor="accent1"/>
        </w:pBdr>
        <w:jc w:val="center"/>
        <w:rPr>
          <w:rFonts w:ascii="Times New Roman" w:hAnsi="Times New Roman" w:cs="Times New Roman"/>
          <w:sz w:val="36"/>
          <w:szCs w:val="36"/>
          <w:lang w:val="es-CR"/>
        </w:rPr>
      </w:pPr>
      <w:r w:rsidRPr="003D30F2">
        <w:rPr>
          <w:rFonts w:ascii="Times New Roman" w:hAnsi="Times New Roman" w:cs="Times New Roman"/>
          <w:sz w:val="36"/>
          <w:szCs w:val="36"/>
          <w:lang w:val="es-CR"/>
        </w:rPr>
        <w:t>Revisión e Implementación Aplicada</w:t>
      </w:r>
    </w:p>
    <w:p w14:paraId="1F6D4515" w14:textId="77777777" w:rsidR="003451AA" w:rsidRPr="003D30F2" w:rsidRDefault="00DC023A">
      <w:pPr>
        <w:jc w:val="center"/>
        <w:rPr>
          <w:rFonts w:cs="Times New Roman"/>
          <w:lang w:val="es-CR"/>
        </w:rPr>
      </w:pPr>
      <w:r w:rsidRPr="003D30F2">
        <w:rPr>
          <w:rFonts w:cs="Times New Roman"/>
          <w:lang w:val="es-CR"/>
        </w:rPr>
        <w:t>Farid Alexander Moreno Fontana</w:t>
      </w:r>
      <w:r w:rsidRPr="003D30F2">
        <w:rPr>
          <w:rFonts w:cs="Times New Roman"/>
          <w:lang w:val="es-CR"/>
        </w:rPr>
        <w:br/>
      </w:r>
      <w:r w:rsidR="003451AA" w:rsidRPr="003D30F2">
        <w:rPr>
          <w:rFonts w:cs="Times New Roman"/>
          <w:lang w:val="es-CR"/>
        </w:rPr>
        <w:t>Universidad Latina de Costa Rica</w:t>
      </w:r>
    </w:p>
    <w:p w14:paraId="202351BB" w14:textId="77777777" w:rsidR="009A5CE4" w:rsidRPr="003D30F2" w:rsidRDefault="009A5CE4">
      <w:pPr>
        <w:jc w:val="center"/>
        <w:rPr>
          <w:rFonts w:cs="Times New Roman"/>
          <w:lang w:val="es-CR"/>
        </w:rPr>
      </w:pPr>
    </w:p>
    <w:p w14:paraId="6BF0583E" w14:textId="77777777" w:rsidR="004829A8" w:rsidRPr="003D30F2" w:rsidRDefault="009A5CE4">
      <w:pPr>
        <w:jc w:val="center"/>
        <w:rPr>
          <w:rFonts w:cs="Times New Roman"/>
          <w:lang w:val="es-CR"/>
        </w:rPr>
      </w:pPr>
      <w:r w:rsidRPr="003D30F2">
        <w:rPr>
          <w:rFonts w:cs="Times New Roman"/>
          <w:lang w:val="es-CR"/>
        </w:rPr>
        <w:t>Facultad de Ingeniería en Software</w:t>
      </w:r>
      <w:r w:rsidRPr="003D30F2">
        <w:rPr>
          <w:rFonts w:cs="Times New Roman"/>
          <w:lang w:val="es-CR"/>
        </w:rPr>
        <w:br/>
        <w:t>Curso: Sistemas Operativos II</w:t>
      </w:r>
    </w:p>
    <w:p w14:paraId="4697DD3F" w14:textId="77777777" w:rsidR="00307539" w:rsidRPr="003D30F2" w:rsidRDefault="00307539">
      <w:pPr>
        <w:jc w:val="center"/>
        <w:rPr>
          <w:rFonts w:cs="Times New Roman"/>
          <w:lang w:val="es-CR"/>
        </w:rPr>
      </w:pPr>
    </w:p>
    <w:p w14:paraId="2CBED082" w14:textId="65D56530" w:rsidR="00307539" w:rsidRPr="003D30F2" w:rsidRDefault="004829A8">
      <w:pPr>
        <w:jc w:val="center"/>
        <w:rPr>
          <w:rFonts w:cs="Times New Roman"/>
          <w:lang w:val="es-CR"/>
        </w:rPr>
      </w:pPr>
      <w:r w:rsidRPr="003D30F2">
        <w:rPr>
          <w:rFonts w:cs="Times New Roman"/>
          <w:lang w:val="es-CR"/>
        </w:rPr>
        <w:t xml:space="preserve">Profesor: </w:t>
      </w:r>
      <w:r w:rsidR="008C56DA" w:rsidRPr="003D30F2">
        <w:rPr>
          <w:rFonts w:cs="Times New Roman"/>
          <w:lang w:val="es-CR"/>
        </w:rPr>
        <w:t>Carlos Andrés Méndez Rodriguez</w:t>
      </w:r>
      <w:r w:rsidRPr="003D30F2">
        <w:rPr>
          <w:rFonts w:cs="Times New Roman"/>
          <w:lang w:val="es-CR"/>
        </w:rPr>
        <w:br/>
      </w:r>
    </w:p>
    <w:p w14:paraId="6F63E1AC" w14:textId="77777777" w:rsidR="00307539" w:rsidRPr="003D30F2" w:rsidRDefault="00307539">
      <w:pPr>
        <w:jc w:val="center"/>
        <w:rPr>
          <w:rFonts w:cs="Times New Roman"/>
          <w:lang w:val="es-CR"/>
        </w:rPr>
      </w:pPr>
    </w:p>
    <w:p w14:paraId="56F1E8FC" w14:textId="7D75A831" w:rsidR="00255022" w:rsidRPr="003D30F2" w:rsidRDefault="004829A8">
      <w:pPr>
        <w:jc w:val="center"/>
        <w:rPr>
          <w:rFonts w:cs="Times New Roman"/>
          <w:lang w:val="es-CR"/>
        </w:rPr>
      </w:pPr>
      <w:r w:rsidRPr="003D30F2">
        <w:rPr>
          <w:rFonts w:cs="Times New Roman"/>
          <w:lang w:val="es-CR"/>
        </w:rPr>
        <w:t xml:space="preserve">Fecha: </w:t>
      </w:r>
      <w:r w:rsidR="0010033D">
        <w:rPr>
          <w:rFonts w:cs="Times New Roman"/>
          <w:lang w:val="es-CR"/>
        </w:rPr>
        <w:t>11</w:t>
      </w:r>
      <w:r w:rsidR="003451AA" w:rsidRPr="003D30F2">
        <w:rPr>
          <w:rFonts w:cs="Times New Roman"/>
          <w:lang w:val="es-CR"/>
        </w:rPr>
        <w:t xml:space="preserve"> </w:t>
      </w:r>
      <w:r w:rsidR="00307539" w:rsidRPr="003D30F2">
        <w:rPr>
          <w:rFonts w:cs="Times New Roman"/>
          <w:lang w:val="es-CR"/>
        </w:rPr>
        <w:t>Abril</w:t>
      </w:r>
      <w:r w:rsidRPr="003D30F2">
        <w:rPr>
          <w:rFonts w:cs="Times New Roman"/>
          <w:lang w:val="es-CR"/>
        </w:rPr>
        <w:t xml:space="preserve"> 2025</w:t>
      </w:r>
    </w:p>
    <w:p w14:paraId="1983F14D" w14:textId="77777777" w:rsidR="00255022" w:rsidRPr="003D30F2" w:rsidRDefault="00255022">
      <w:pPr>
        <w:rPr>
          <w:rFonts w:cs="Times New Roman"/>
          <w:lang w:val="es-CR"/>
        </w:rPr>
      </w:pPr>
    </w:p>
    <w:p w14:paraId="7F2971A3" w14:textId="77777777" w:rsidR="00307539" w:rsidRPr="003D30F2" w:rsidRDefault="00307539">
      <w:pPr>
        <w:rPr>
          <w:rFonts w:cs="Times New Roman"/>
          <w:lang w:val="es-CR"/>
        </w:rPr>
      </w:pPr>
    </w:p>
    <w:p w14:paraId="4552E730" w14:textId="77777777" w:rsidR="00307539" w:rsidRPr="003D30F2" w:rsidRDefault="00307539">
      <w:pPr>
        <w:rPr>
          <w:rFonts w:cs="Times New Roman"/>
          <w:lang w:val="es-CR"/>
        </w:rPr>
      </w:pPr>
    </w:p>
    <w:p w14:paraId="64AFA9F7" w14:textId="77777777" w:rsidR="00307539" w:rsidRPr="003D30F2" w:rsidRDefault="00307539">
      <w:pPr>
        <w:rPr>
          <w:rFonts w:cs="Times New Roman"/>
          <w:lang w:val="es-CR"/>
        </w:rPr>
      </w:pPr>
    </w:p>
    <w:p w14:paraId="3BA6FFB5" w14:textId="77777777" w:rsidR="00307539" w:rsidRPr="003D30F2" w:rsidRDefault="00307539">
      <w:pPr>
        <w:rPr>
          <w:rFonts w:cs="Times New Roman"/>
          <w:lang w:val="es-CR"/>
        </w:rPr>
      </w:pPr>
    </w:p>
    <w:p w14:paraId="46BB9F04" w14:textId="77777777" w:rsidR="00307539" w:rsidRPr="003D30F2" w:rsidRDefault="00307539">
      <w:pPr>
        <w:rPr>
          <w:rFonts w:cs="Times New Roman"/>
          <w:lang w:val="es-CR"/>
        </w:rPr>
      </w:pPr>
    </w:p>
    <w:p w14:paraId="1AF3C19D" w14:textId="77777777" w:rsidR="00307539" w:rsidRPr="003D30F2" w:rsidRDefault="00307539">
      <w:pPr>
        <w:rPr>
          <w:rFonts w:cs="Times New Roman"/>
          <w:lang w:val="es-CR"/>
        </w:rPr>
      </w:pPr>
    </w:p>
    <w:p w14:paraId="76C7C29F" w14:textId="77777777" w:rsidR="00307539" w:rsidRPr="003D30F2" w:rsidRDefault="00307539">
      <w:pPr>
        <w:rPr>
          <w:rFonts w:cs="Times New Roman"/>
          <w:lang w:val="es-CR"/>
        </w:rPr>
      </w:pPr>
    </w:p>
    <w:p w14:paraId="660D7B7B" w14:textId="77777777" w:rsidR="00307539" w:rsidRPr="003D30F2" w:rsidRDefault="00307539">
      <w:pPr>
        <w:rPr>
          <w:rFonts w:cs="Times New Roman"/>
          <w:lang w:val="es-CR"/>
        </w:rPr>
      </w:pPr>
    </w:p>
    <w:p w14:paraId="76C01CC0" w14:textId="77777777" w:rsidR="00307539" w:rsidRPr="003D30F2" w:rsidRDefault="00307539">
      <w:pPr>
        <w:rPr>
          <w:rFonts w:cs="Times New Roman"/>
          <w:lang w:val="es-CR"/>
        </w:rPr>
      </w:pPr>
    </w:p>
    <w:p w14:paraId="1FBF6A9A" w14:textId="77777777" w:rsidR="00307539" w:rsidRPr="003D30F2" w:rsidRDefault="00307539">
      <w:pPr>
        <w:rPr>
          <w:rFonts w:cs="Times New Roman"/>
          <w:lang w:val="es-CR"/>
        </w:rPr>
      </w:pPr>
    </w:p>
    <w:p w14:paraId="1EF57A96" w14:textId="77777777" w:rsidR="00307539" w:rsidRPr="003D30F2" w:rsidRDefault="00307539">
      <w:pPr>
        <w:rPr>
          <w:rFonts w:cs="Times New Roman"/>
          <w:lang w:val="es-CR"/>
        </w:rPr>
      </w:pPr>
    </w:p>
    <w:p w14:paraId="3F78FEA3" w14:textId="77777777" w:rsidR="00307539" w:rsidRPr="003D30F2" w:rsidRDefault="00307539">
      <w:pPr>
        <w:rPr>
          <w:rFonts w:cs="Times New Roman"/>
          <w:lang w:val="es-CR"/>
        </w:rPr>
      </w:pPr>
    </w:p>
    <w:p w14:paraId="2AF9CBA6" w14:textId="77777777" w:rsidR="00307539" w:rsidRPr="003D30F2" w:rsidRDefault="00307539">
      <w:pPr>
        <w:rPr>
          <w:rFonts w:cs="Times New Roman"/>
          <w:lang w:val="es-CR"/>
        </w:rPr>
      </w:pPr>
    </w:p>
    <w:p w14:paraId="75CCE412" w14:textId="77777777" w:rsidR="00255022" w:rsidRPr="003D30F2" w:rsidRDefault="003326C3">
      <w:pPr>
        <w:pStyle w:val="Heading1"/>
        <w:rPr>
          <w:rFonts w:ascii="Times New Roman" w:hAnsi="Times New Roman" w:cs="Times New Roman"/>
          <w:lang w:val="es-CR"/>
        </w:rPr>
      </w:pPr>
      <w:r w:rsidRPr="003D30F2">
        <w:rPr>
          <w:rFonts w:ascii="Times New Roman" w:hAnsi="Times New Roman" w:cs="Times New Roman"/>
          <w:lang w:val="es-CR"/>
        </w:rPr>
        <w:t>Definición del Tema de Investigación</w:t>
      </w:r>
    </w:p>
    <w:p w14:paraId="50568338" w14:textId="77777777" w:rsidR="00255022" w:rsidRPr="003D30F2" w:rsidRDefault="003326C3">
      <w:pPr>
        <w:rPr>
          <w:rFonts w:cs="Times New Roman"/>
          <w:lang w:val="es-CR"/>
        </w:rPr>
      </w:pPr>
      <w:r w:rsidRPr="003D30F2">
        <w:rPr>
          <w:rFonts w:cs="Times New Roman"/>
          <w:lang w:val="es-CR"/>
        </w:rPr>
        <w:t>Este proyecto de investigación busca explorar el uso de tecnologías de contenedores, particularmente Docker, como herramienta de Infrastructure as Code para el despliegue automatizado de servidores web seguros y escalables en sistemas Linux. La propuesta se enfocará en dos ejes principales: (1) una revisión bibliográfica de investigaciones actuales y buenas prácticas publicadas por instituciones académicas o desarrolladores en torno a este tipo de soluciones, y (2) el desarrollo de un proyecto aplicado de pequeña escala que permita evaluar aspectos técnicos y de rendimiento. El entorno desarrollado integrará servicios como servidores web (por ejemplo, Nginx o Apache), configuraciones de seguridad (certificados SSL, firewall), y balanceo de carga mediante herramientas como HAProxy. Con esta combinación se busca aportar conocimiento sobre cómo las soluciones basadas en contenedores pueden optimizar la implementación de servicios en entornos Linux, haciendo énfasis en escalabilidad, automatización y seguridad.</w:t>
      </w:r>
    </w:p>
    <w:p w14:paraId="4EE7521B" w14:textId="77777777" w:rsidR="00CF7928" w:rsidRPr="003D30F2" w:rsidRDefault="00CF7928">
      <w:pPr>
        <w:rPr>
          <w:rFonts w:cs="Times New Roman"/>
          <w:lang w:val="es-CR"/>
        </w:rPr>
      </w:pPr>
    </w:p>
    <w:p w14:paraId="21F4DEC7" w14:textId="77777777" w:rsidR="00255022" w:rsidRPr="003D30F2" w:rsidRDefault="003326C3">
      <w:pPr>
        <w:pStyle w:val="Heading1"/>
        <w:rPr>
          <w:rFonts w:ascii="Times New Roman" w:hAnsi="Times New Roman" w:cs="Times New Roman"/>
          <w:lang w:val="es-CR"/>
        </w:rPr>
      </w:pPr>
      <w:r w:rsidRPr="003D30F2">
        <w:rPr>
          <w:rFonts w:ascii="Times New Roman" w:hAnsi="Times New Roman" w:cs="Times New Roman"/>
          <w:lang w:val="es-CR"/>
        </w:rPr>
        <w:t>Objetivo General</w:t>
      </w:r>
    </w:p>
    <w:p w14:paraId="4A132D31" w14:textId="77777777" w:rsidR="00255022" w:rsidRPr="003D30F2" w:rsidRDefault="003326C3">
      <w:pPr>
        <w:rPr>
          <w:rFonts w:cs="Times New Roman"/>
          <w:lang w:val="es-CR"/>
        </w:rPr>
      </w:pPr>
      <w:r w:rsidRPr="003D30F2">
        <w:rPr>
          <w:rFonts w:cs="Times New Roman"/>
          <w:lang w:val="es-CR"/>
        </w:rPr>
        <w:t>Investigar y analizar soluciones actuales de despliegue automatizado de servidores web seguros y escalables usando Docker como herramienta de Infrastructure as Code, complementando el estudio con el desarrollo de un prototipo aplicado que permita evaluar sus beneficios en entornos Linux.</w:t>
      </w:r>
    </w:p>
    <w:p w14:paraId="5BACA242" w14:textId="77777777" w:rsidR="00CF7928" w:rsidRPr="003D30F2" w:rsidRDefault="00CF7928">
      <w:pPr>
        <w:rPr>
          <w:rFonts w:cs="Times New Roman"/>
          <w:lang w:val="es-CR"/>
        </w:rPr>
      </w:pPr>
    </w:p>
    <w:p w14:paraId="5CB993C8" w14:textId="77777777" w:rsidR="00255022" w:rsidRPr="003D30F2" w:rsidRDefault="003326C3">
      <w:pPr>
        <w:pStyle w:val="Heading1"/>
        <w:rPr>
          <w:rFonts w:ascii="Times New Roman" w:hAnsi="Times New Roman" w:cs="Times New Roman"/>
          <w:lang w:val="es-CR"/>
        </w:rPr>
      </w:pPr>
      <w:r w:rsidRPr="003D30F2">
        <w:rPr>
          <w:rFonts w:ascii="Times New Roman" w:hAnsi="Times New Roman" w:cs="Times New Roman"/>
          <w:lang w:val="es-CR"/>
        </w:rPr>
        <w:t>Objetivos Específicos</w:t>
      </w:r>
    </w:p>
    <w:p w14:paraId="56673779" w14:textId="77777777" w:rsidR="00255022" w:rsidRPr="003D30F2" w:rsidRDefault="003326C3">
      <w:pPr>
        <w:rPr>
          <w:rFonts w:cs="Times New Roman"/>
          <w:lang w:val="es-CR"/>
        </w:rPr>
      </w:pPr>
      <w:r w:rsidRPr="003D30F2">
        <w:rPr>
          <w:rFonts w:cs="Times New Roman"/>
          <w:lang w:val="es-CR"/>
        </w:rPr>
        <w:t>1. Revisar literatura científica y técnica sobre el uso de Docker y herramientas de automatización en la implementación de servicios web.</w:t>
      </w:r>
    </w:p>
    <w:p w14:paraId="50C7F24D" w14:textId="77777777" w:rsidR="00255022" w:rsidRPr="003D30F2" w:rsidRDefault="003326C3">
      <w:pPr>
        <w:rPr>
          <w:rFonts w:cs="Times New Roman"/>
          <w:lang w:val="es-CR"/>
        </w:rPr>
      </w:pPr>
      <w:r w:rsidRPr="003D30F2">
        <w:rPr>
          <w:rFonts w:cs="Times New Roman"/>
          <w:lang w:val="es-CR"/>
        </w:rPr>
        <w:t>2. Identificar buenas prácticas de seguridad, escalabilidad y rendimiento aplicables a arquitecturas basadas en contenedores.</w:t>
      </w:r>
    </w:p>
    <w:p w14:paraId="21A7498B" w14:textId="77777777" w:rsidR="00255022" w:rsidRPr="003D30F2" w:rsidRDefault="003326C3">
      <w:pPr>
        <w:rPr>
          <w:rFonts w:cs="Times New Roman"/>
          <w:lang w:val="es-CR"/>
        </w:rPr>
      </w:pPr>
      <w:r w:rsidRPr="003D30F2">
        <w:rPr>
          <w:rFonts w:cs="Times New Roman"/>
          <w:lang w:val="es-CR"/>
        </w:rPr>
        <w:t>3. Diseñar y desarrollar un entorno automatizado de despliegue de servidor web con Docker, integrando elementos como firewall, certificados SSL y balanceo de carga.</w:t>
      </w:r>
    </w:p>
    <w:p w14:paraId="29BD1D9C" w14:textId="77777777" w:rsidR="00255022" w:rsidRPr="003D30F2" w:rsidRDefault="003326C3">
      <w:pPr>
        <w:rPr>
          <w:rFonts w:cs="Times New Roman"/>
          <w:lang w:val="es-CR"/>
        </w:rPr>
      </w:pPr>
      <w:r w:rsidRPr="003D30F2">
        <w:rPr>
          <w:rFonts w:cs="Times New Roman"/>
          <w:lang w:val="es-CR"/>
        </w:rPr>
        <w:t>4. Evaluar el desempeño del entorno mediante métricas como tiempo de respuesta, consumo de recursos y tolerancia a fallos.</w:t>
      </w:r>
    </w:p>
    <w:p w14:paraId="5725A16B" w14:textId="77777777" w:rsidR="00255022" w:rsidRPr="003D30F2" w:rsidRDefault="003326C3">
      <w:pPr>
        <w:rPr>
          <w:rFonts w:cs="Times New Roman"/>
          <w:lang w:val="es-CR"/>
        </w:rPr>
      </w:pPr>
      <w:r w:rsidRPr="003D30F2">
        <w:rPr>
          <w:rFonts w:cs="Times New Roman"/>
          <w:lang w:val="es-CR"/>
        </w:rPr>
        <w:lastRenderedPageBreak/>
        <w:t>5. Comparar los resultados obtenidos con estudios previos y proponer recomendaciones o mejoras potenciales.</w:t>
      </w:r>
    </w:p>
    <w:p w14:paraId="0E89FABD" w14:textId="77777777" w:rsidR="00307539" w:rsidRPr="003D30F2" w:rsidRDefault="00307539">
      <w:pPr>
        <w:rPr>
          <w:rFonts w:cs="Times New Roman"/>
          <w:lang w:val="es-CR"/>
        </w:rPr>
      </w:pPr>
    </w:p>
    <w:p w14:paraId="3A4A1E17" w14:textId="77777777" w:rsidR="00307539" w:rsidRPr="003D30F2" w:rsidRDefault="00307539" w:rsidP="00307539">
      <w:pPr>
        <w:pStyle w:val="Heading1"/>
        <w:rPr>
          <w:rFonts w:ascii="Times New Roman" w:hAnsi="Times New Roman" w:cs="Times New Roman"/>
          <w:lang w:val="es-CR"/>
        </w:rPr>
      </w:pPr>
      <w:r w:rsidRPr="003D30F2">
        <w:rPr>
          <w:rFonts w:ascii="Times New Roman" w:hAnsi="Times New Roman" w:cs="Times New Roman"/>
          <w:lang w:val="es-CR"/>
        </w:rPr>
        <w:t>Metodología de Trabajo</w:t>
      </w:r>
    </w:p>
    <w:p w14:paraId="487135DE" w14:textId="77777777" w:rsidR="00307539" w:rsidRPr="003D30F2" w:rsidRDefault="00307539" w:rsidP="00307539">
      <w:pPr>
        <w:rPr>
          <w:rFonts w:cs="Times New Roman"/>
          <w:lang w:val="es-CR"/>
        </w:rPr>
      </w:pPr>
      <w:r w:rsidRPr="003D30F2">
        <w:rPr>
          <w:rFonts w:cs="Times New Roman"/>
          <w:lang w:val="es-CR"/>
        </w:rPr>
        <w:t>Este proyecto seguirá una metodología de investigación aplicada, combinando una revisión bibliográfica con el desarrollo de un prototipo funcional. El trabajo se dividirá en dos fases principales:</w:t>
      </w:r>
    </w:p>
    <w:p w14:paraId="3A2C5380" w14:textId="77777777" w:rsidR="00307539" w:rsidRPr="003D30F2" w:rsidRDefault="00307539" w:rsidP="00307539">
      <w:pPr>
        <w:rPr>
          <w:rFonts w:cs="Times New Roman"/>
          <w:lang w:val="es-CR"/>
        </w:rPr>
      </w:pPr>
      <w:r w:rsidRPr="003D30F2">
        <w:rPr>
          <w:rFonts w:cs="Times New Roman"/>
          <w:lang w:val="es-CR"/>
        </w:rPr>
        <w:t>1. Fase de investigación documental:</w:t>
      </w:r>
      <w:r w:rsidRPr="003D30F2">
        <w:rPr>
          <w:rFonts w:cs="Times New Roman"/>
          <w:lang w:val="es-CR"/>
        </w:rPr>
        <w:br/>
        <w:t xml:space="preserve">   Se recopilarán y analizarán artículos académicos, publicaciones técnicas, blogs especializados y documentación oficial sobre el uso de Docker, balanceadores de carga, buenas prácticas de despliegue web y herramientas de Infrastructure as Code. El objetivo es construir un marco teórico sólido que respalde las decisiones de diseño e implementación.</w:t>
      </w:r>
    </w:p>
    <w:p w14:paraId="518C24C6" w14:textId="77777777" w:rsidR="00307539" w:rsidRPr="003D30F2" w:rsidRDefault="00307539" w:rsidP="00307539">
      <w:pPr>
        <w:rPr>
          <w:rFonts w:cs="Times New Roman"/>
          <w:lang w:val="es-CR"/>
        </w:rPr>
      </w:pPr>
      <w:r w:rsidRPr="003D30F2">
        <w:rPr>
          <w:rFonts w:cs="Times New Roman"/>
          <w:lang w:val="es-CR"/>
        </w:rPr>
        <w:t>2. Fase práctica de desarrollo:</w:t>
      </w:r>
      <w:r w:rsidRPr="003D30F2">
        <w:rPr>
          <w:rFonts w:cs="Times New Roman"/>
          <w:lang w:val="es-CR"/>
        </w:rPr>
        <w:br/>
        <w:t xml:space="preserve">   Se diseñará y desarrollará un entorno automatizado de despliegue de un servidor web en Linux utilizando Docker y herramientas complementarias. Esta fase incluirá la configuración de servicios, scripts de automatización, medidas de seguridad y evaluación del rendimiento mediante pruebas controladas. Los resultados serán documentados y comparados con la literatura revisada.</w:t>
      </w:r>
    </w:p>
    <w:p w14:paraId="086BA084" w14:textId="77777777" w:rsidR="00307539" w:rsidRPr="003D30F2" w:rsidRDefault="00307539" w:rsidP="00307539">
      <w:pPr>
        <w:rPr>
          <w:rFonts w:cs="Times New Roman"/>
          <w:lang w:val="es-CR"/>
        </w:rPr>
      </w:pPr>
      <w:r w:rsidRPr="003D30F2">
        <w:rPr>
          <w:rFonts w:cs="Times New Roman"/>
          <w:lang w:val="es-CR"/>
        </w:rPr>
        <w:t>Durante todo el proyecto se mantendrá un enfoque iterativo, ajustando el diseño y las herramientas conforme se obtenga nueva información o se detecten oportunidades de mejora.</w:t>
      </w:r>
    </w:p>
    <w:p w14:paraId="23F9A09A" w14:textId="77777777" w:rsidR="00307539" w:rsidRPr="003D30F2" w:rsidRDefault="00307539" w:rsidP="00307539">
      <w:pPr>
        <w:pStyle w:val="Heading1"/>
        <w:rPr>
          <w:rFonts w:ascii="Times New Roman" w:hAnsi="Times New Roman" w:cs="Times New Roman"/>
          <w:lang w:val="es-CR"/>
        </w:rPr>
      </w:pPr>
      <w:r w:rsidRPr="003D30F2">
        <w:rPr>
          <w:rFonts w:ascii="Times New Roman" w:hAnsi="Times New Roman" w:cs="Times New Roman"/>
          <w:lang w:val="es-CR"/>
        </w:rPr>
        <w:t>Herramientas y Recursos Necesarios</w:t>
      </w:r>
    </w:p>
    <w:p w14:paraId="3A92F3B6" w14:textId="77777777" w:rsidR="00307539" w:rsidRPr="003D30F2" w:rsidRDefault="00307539" w:rsidP="00307539">
      <w:pPr>
        <w:rPr>
          <w:rFonts w:cs="Times New Roman"/>
          <w:lang w:val="es-CR"/>
        </w:rPr>
      </w:pPr>
      <w:r w:rsidRPr="003D30F2">
        <w:rPr>
          <w:rFonts w:cs="Times New Roman"/>
          <w:lang w:val="es-CR"/>
        </w:rPr>
        <w:t>Para llevar a cabo el proyecto se utilizarán herramientas de software libre y recursos técnicos accesibles, entre ellos:</w:t>
      </w:r>
    </w:p>
    <w:p w14:paraId="329C56B3" w14:textId="77777777" w:rsidR="00307539" w:rsidRPr="003D30F2" w:rsidRDefault="00307539" w:rsidP="00307539">
      <w:pPr>
        <w:rPr>
          <w:rFonts w:cs="Times New Roman"/>
          <w:lang w:val="es-CR"/>
        </w:rPr>
      </w:pPr>
      <w:r w:rsidRPr="003D30F2">
        <w:rPr>
          <w:rFonts w:cs="Times New Roman"/>
          <w:lang w:val="es-CR"/>
        </w:rPr>
        <w:t>- Docker: Plataforma principal para la creación, despliegue y gestión de contenedores.</w:t>
      </w:r>
      <w:r w:rsidRPr="003D30F2">
        <w:rPr>
          <w:rFonts w:cs="Times New Roman"/>
          <w:lang w:val="es-CR"/>
        </w:rPr>
        <w:br/>
        <w:t>- Docker Compose: Para definir y orquestar múltiples servicios de forma automatizada.</w:t>
      </w:r>
      <w:r w:rsidRPr="003D30F2">
        <w:rPr>
          <w:rFonts w:cs="Times New Roman"/>
          <w:lang w:val="es-CR"/>
        </w:rPr>
        <w:br/>
        <w:t>- HAProxy: Como balanceador de carga de código abierto, para pruebas de escalabilidad y alta disponibilidad.</w:t>
      </w:r>
      <w:r w:rsidRPr="003D30F2">
        <w:rPr>
          <w:rFonts w:cs="Times New Roman"/>
          <w:lang w:val="es-CR"/>
        </w:rPr>
        <w:br/>
        <w:t>- Nginx o Apache: Servidor web para ser configurado dentro del contenedor.</w:t>
      </w:r>
      <w:r w:rsidRPr="003D30F2">
        <w:rPr>
          <w:rFonts w:cs="Times New Roman"/>
          <w:lang w:val="es-CR"/>
        </w:rPr>
        <w:br/>
        <w:t>- iptables / ufw: Herramientas de firewall para configurar medidas de seguridad a nivel de red.</w:t>
      </w:r>
      <w:r w:rsidRPr="003D30F2">
        <w:rPr>
          <w:rFonts w:cs="Times New Roman"/>
          <w:lang w:val="es-CR"/>
        </w:rPr>
        <w:br/>
        <w:t>- Linux (Ubuntu/Debian): Sistema operativo base para pruebas y desarrollo.</w:t>
      </w:r>
      <w:r w:rsidRPr="003D30F2">
        <w:rPr>
          <w:rFonts w:cs="Times New Roman"/>
          <w:lang w:val="es-CR"/>
        </w:rPr>
        <w:br/>
        <w:t>- Bash scripting: Para automatización de tareas y configuración del entorno.</w:t>
      </w:r>
      <w:r w:rsidRPr="003D30F2">
        <w:rPr>
          <w:rFonts w:cs="Times New Roman"/>
          <w:lang w:val="es-CR"/>
        </w:rPr>
        <w:br/>
      </w:r>
      <w:r w:rsidRPr="003D30F2">
        <w:rPr>
          <w:rFonts w:cs="Times New Roman"/>
          <w:lang w:val="es-CR"/>
        </w:rPr>
        <w:lastRenderedPageBreak/>
        <w:t>- Visual Studio Code o cualquier editor compatible con YAML, Dockerfile y bash.</w:t>
      </w:r>
      <w:r w:rsidRPr="003D30F2">
        <w:rPr>
          <w:rFonts w:cs="Times New Roman"/>
          <w:lang w:val="es-CR"/>
        </w:rPr>
        <w:br/>
        <w:t>- Computadora personal con entorno Linux (nativo o virtualizado).</w:t>
      </w:r>
    </w:p>
    <w:p w14:paraId="32B6D2BE" w14:textId="77777777" w:rsidR="00307539" w:rsidRPr="003D30F2" w:rsidRDefault="00307539" w:rsidP="00307539">
      <w:pPr>
        <w:rPr>
          <w:rFonts w:cs="Times New Roman"/>
          <w:lang w:val="es-CR"/>
        </w:rPr>
      </w:pPr>
      <w:r w:rsidRPr="003D30F2">
        <w:rPr>
          <w:rFonts w:cs="Times New Roman"/>
          <w:lang w:val="es-CR"/>
        </w:rPr>
        <w:t>Adicionalmente, se utilizarán plataformas académicas y motores de búsqueda como IEEE Xplore, Google Scholar y ScienceDirect para la obtención de fuentes confiables.</w:t>
      </w:r>
    </w:p>
    <w:p w14:paraId="07FC3885" w14:textId="77777777" w:rsidR="003D30F2" w:rsidRPr="003D30F2" w:rsidRDefault="003D30F2" w:rsidP="00307539">
      <w:pPr>
        <w:rPr>
          <w:rFonts w:cs="Times New Roman"/>
          <w:lang w:val="es-CR"/>
        </w:rPr>
      </w:pPr>
    </w:p>
    <w:p w14:paraId="55E0C36B" w14:textId="77777777" w:rsidR="003D30F2" w:rsidRPr="003D30F2" w:rsidRDefault="003D30F2" w:rsidP="003D30F2">
      <w:pPr>
        <w:pStyle w:val="Heading2"/>
        <w:rPr>
          <w:rFonts w:ascii="Times New Roman" w:hAnsi="Times New Roman" w:cs="Times New Roman"/>
          <w:lang w:val="es-CR"/>
        </w:rPr>
      </w:pPr>
      <w:r w:rsidRPr="003D30F2">
        <w:rPr>
          <w:rFonts w:ascii="Times New Roman" w:hAnsi="Times New Roman" w:cs="Times New Roman"/>
          <w:lang w:val="es-CR"/>
        </w:rPr>
        <w:t>Marco Teórico</w:t>
      </w:r>
    </w:p>
    <w:p w14:paraId="2AB5CC98" w14:textId="77777777" w:rsidR="003D30F2" w:rsidRPr="003D30F2" w:rsidRDefault="003D30F2" w:rsidP="003D30F2">
      <w:pPr>
        <w:rPr>
          <w:rFonts w:cs="Times New Roman"/>
          <w:lang w:val="es-CR"/>
        </w:rPr>
      </w:pPr>
      <w:r w:rsidRPr="003D30F2">
        <w:rPr>
          <w:rFonts w:cs="Times New Roman"/>
          <w:lang w:val="es-CR"/>
        </w:rPr>
        <w:t>El uso de tecnologías de contenedores como Docker ha transformado la forma en que se despliegan y escalan aplicaciones en entornos Linux. Según Merkel (2014), Docker permite empaquetar aplicaciones con todas sus dependencias en contenedores ligeros, aislados y portables, lo que mejora la consistencia y la eficiencia del entorno de ejecución.</w:t>
      </w:r>
      <w:r w:rsidRPr="003D30F2">
        <w:rPr>
          <w:rFonts w:cs="Times New Roman"/>
          <w:lang w:val="es-CR"/>
        </w:rPr>
        <w:br/>
      </w:r>
    </w:p>
    <w:p w14:paraId="1B76AC34" w14:textId="77777777" w:rsidR="003D30F2" w:rsidRPr="003D30F2" w:rsidRDefault="003D30F2" w:rsidP="003D30F2">
      <w:pPr>
        <w:rPr>
          <w:rFonts w:cs="Times New Roman"/>
          <w:lang w:val="es-CR"/>
        </w:rPr>
      </w:pPr>
      <w:r w:rsidRPr="003D30F2">
        <w:rPr>
          <w:rFonts w:cs="Times New Roman"/>
          <w:lang w:val="es-CR"/>
        </w:rPr>
        <w:t>En cuanto a la seguridad y aislamiento de los contenedores, Soltesz et al. (2007) señalan que los contenedores ofrecen una separación efectiva de procesos, reduciendo los riesgos de interferencia entre servicios. No obstante, Shiri et al. (2019) destacan que se deben aplicar medidas adicionales como firewalls, control de tráfico y configuraciones seguras para mitigar vulnerabilidades propias del sistema operativo anfitrión.</w:t>
      </w:r>
      <w:r w:rsidRPr="003D30F2">
        <w:rPr>
          <w:rFonts w:cs="Times New Roman"/>
          <w:lang w:val="es-CR"/>
        </w:rPr>
        <w:br/>
      </w:r>
    </w:p>
    <w:p w14:paraId="32B8F738" w14:textId="77777777" w:rsidR="003D30F2" w:rsidRPr="003D30F2" w:rsidRDefault="003D30F2" w:rsidP="003D30F2">
      <w:pPr>
        <w:rPr>
          <w:rFonts w:cs="Times New Roman"/>
          <w:lang w:val="es-CR"/>
        </w:rPr>
      </w:pPr>
      <w:r w:rsidRPr="003D30F2">
        <w:rPr>
          <w:rFonts w:cs="Times New Roman"/>
          <w:lang w:val="es-CR"/>
        </w:rPr>
        <w:t>Respecto al despliegue de servidores web, Apache y Nginx son ampliamente utilizados por su rendimiento y compatibilidad con múltiples entornos. De acuerdo con Netcraft (2023), ambos servidores siguen siendo los más utilizados en internet, y su integración con Docker permite una configuración ágil y reproducible.</w:t>
      </w:r>
      <w:r w:rsidRPr="003D30F2">
        <w:rPr>
          <w:rFonts w:cs="Times New Roman"/>
          <w:lang w:val="es-CR"/>
        </w:rPr>
        <w:br/>
      </w:r>
    </w:p>
    <w:p w14:paraId="7CF0FF40" w14:textId="77777777" w:rsidR="003D30F2" w:rsidRPr="003D30F2" w:rsidRDefault="003D30F2" w:rsidP="003D30F2">
      <w:pPr>
        <w:rPr>
          <w:rFonts w:cs="Times New Roman"/>
          <w:lang w:val="es-CR"/>
        </w:rPr>
      </w:pPr>
      <w:r w:rsidRPr="003D30F2">
        <w:rPr>
          <w:rFonts w:cs="Times New Roman"/>
          <w:lang w:val="es-CR"/>
        </w:rPr>
        <w:t>HAProxy, por su parte, es una herramienta clave en esquemas de balanceo de carga y alta disponibilidad. Según su documentación oficial (HAProxy Technologies, 2021), permite distribuir el tráfico entre múltiples servidores con base en diferentes algoritmos como round-robin y menor número de conexiones, además de incluir verificaciones de estado (health checks) y protección contra sobrecargas.</w:t>
      </w:r>
      <w:r w:rsidRPr="003D30F2">
        <w:rPr>
          <w:rFonts w:cs="Times New Roman"/>
          <w:lang w:val="es-CR"/>
        </w:rPr>
        <w:br/>
      </w:r>
    </w:p>
    <w:p w14:paraId="2ABF81F7" w14:textId="447D2745" w:rsidR="00307539" w:rsidRPr="003D30F2" w:rsidRDefault="003D30F2" w:rsidP="003D30F2">
      <w:pPr>
        <w:rPr>
          <w:rFonts w:cs="Times New Roman"/>
          <w:lang w:val="es-CR"/>
        </w:rPr>
      </w:pPr>
      <w:r w:rsidRPr="003D30F2">
        <w:rPr>
          <w:rFonts w:cs="Times New Roman"/>
          <w:lang w:val="es-CR"/>
        </w:rPr>
        <w:t>Finalmente, la automatización del despliegue mediante herramientas de Infrastructure as Code (IaC), como Docker Compose, facilita la gestión reproducible de entornos complejos. Hashimoto (2013) y Turnbull (2014) coinciden en que IaC permite una mayor agilidad en la implementación y mantenimiento de servicios, reduciendo errores humanos y mejorando la trazabilidad de cambios</w:t>
      </w:r>
      <w:r w:rsidR="00307539" w:rsidRPr="003D30F2">
        <w:rPr>
          <w:rFonts w:cs="Times New Roman"/>
          <w:lang w:val="es-CR"/>
        </w:rPr>
        <w:br w:type="page"/>
      </w:r>
    </w:p>
    <w:p w14:paraId="0FE9AA63" w14:textId="77777777" w:rsidR="00307539" w:rsidRPr="003D30F2" w:rsidRDefault="00307539" w:rsidP="00307539">
      <w:pPr>
        <w:pStyle w:val="Heading1"/>
        <w:rPr>
          <w:rFonts w:ascii="Times New Roman" w:hAnsi="Times New Roman" w:cs="Times New Roman"/>
          <w:lang w:val="es-CR"/>
        </w:rPr>
      </w:pPr>
      <w:r w:rsidRPr="003D30F2">
        <w:rPr>
          <w:rFonts w:ascii="Times New Roman" w:hAnsi="Times New Roman" w:cs="Times New Roman"/>
          <w:lang w:val="es-CR"/>
        </w:rPr>
        <w:lastRenderedPageBreak/>
        <w:t>Referencias</w:t>
      </w:r>
    </w:p>
    <w:p w14:paraId="61D974D9" w14:textId="2AE8F24A" w:rsidR="003D30F2" w:rsidRDefault="003D30F2" w:rsidP="003D30F2">
      <w:r>
        <w:t xml:space="preserve">HAProxy Technologies. (2021). *HAProxy Documentation*. </w:t>
      </w:r>
      <w:hyperlink r:id="rId6" w:history="1">
        <w:r w:rsidRPr="00280E7F">
          <w:rPr>
            <w:rStyle w:val="Hyperlink"/>
          </w:rPr>
          <w:t>https://www.haproxy.com/documentation/haproxy/</w:t>
        </w:r>
      </w:hyperlink>
      <w:r>
        <w:t xml:space="preserve"> </w:t>
      </w:r>
    </w:p>
    <w:p w14:paraId="6E648571" w14:textId="77777777" w:rsidR="003D30F2" w:rsidRDefault="003D30F2" w:rsidP="003D30F2">
      <w:r>
        <w:t>Hashimoto, M. (2013). *Vagrant: Up and Running*. O'Reilly Media.</w:t>
      </w:r>
    </w:p>
    <w:p w14:paraId="21602D60" w14:textId="77777777" w:rsidR="003D30F2" w:rsidRDefault="003D30F2" w:rsidP="003D30F2">
      <w:r>
        <w:t>Merkel, D. (2014). Docker: Lightweight Linux Containers for Consistent Development and Deployment. *Linux Journal*, (239), 2.</w:t>
      </w:r>
    </w:p>
    <w:p w14:paraId="01B96FF4" w14:textId="564A6DC2" w:rsidR="003D30F2" w:rsidRDefault="003D30F2" w:rsidP="003D30F2">
      <w:r>
        <w:t xml:space="preserve">Netcraft. (2023). Web Server Survey. </w:t>
      </w:r>
      <w:hyperlink r:id="rId7" w:history="1">
        <w:r w:rsidRPr="00280E7F">
          <w:rPr>
            <w:rStyle w:val="Hyperlink"/>
          </w:rPr>
          <w:t>https://news.netcraft.com/archives/category/web-server-survey/</w:t>
        </w:r>
      </w:hyperlink>
      <w:r>
        <w:t xml:space="preserve"> </w:t>
      </w:r>
    </w:p>
    <w:p w14:paraId="4208A055" w14:textId="7A0FC513" w:rsidR="003D30F2" w:rsidRDefault="003D30F2" w:rsidP="003D30F2">
      <w:r>
        <w:t xml:space="preserve">Shiri, S., Bakhtiyari, K., &amp; Dehghantanha, A. (2019). Container Security: Issues, Challenges, and the Road Ahead. *IEEE Access*, 7, 52976–52996. </w:t>
      </w:r>
      <w:hyperlink r:id="rId8" w:history="1">
        <w:r w:rsidRPr="00280E7F">
          <w:rPr>
            <w:rStyle w:val="Hyperlink"/>
          </w:rPr>
          <w:t>https://doi.org/10.1109/ACCESS.2019.2912896</w:t>
        </w:r>
      </w:hyperlink>
      <w:r>
        <w:t xml:space="preserve"> </w:t>
      </w:r>
    </w:p>
    <w:p w14:paraId="5FFBBBAA" w14:textId="77777777" w:rsidR="003D30F2" w:rsidRDefault="003D30F2" w:rsidP="003D30F2">
      <w:r>
        <w:t>Soltesz, S., Pötzl, H., Fiuczynski, M. E., Bavier, A., &amp; Peterson, L. (2007). Container-based Operating System Virtualization: A Scalable, High-performance Alternative to Hypervisors. In *Proceedings of the 2nd ACM SIGOPS/EuroSys European Conference on Computer Systems 2007* (pp. 275–287). ACM.</w:t>
      </w:r>
    </w:p>
    <w:p w14:paraId="575B50FB" w14:textId="77777777" w:rsidR="003D30F2" w:rsidRDefault="003D30F2" w:rsidP="003D30F2">
      <w:r>
        <w:t>Turnbull, J. (2014). *The Docker Book: Containerization is the new virtualization*. James Turnbull.</w:t>
      </w:r>
    </w:p>
    <w:p w14:paraId="5BC7BF47" w14:textId="77777777" w:rsidR="00307539" w:rsidRPr="003D30F2" w:rsidRDefault="00307539">
      <w:pPr>
        <w:rPr>
          <w:rFonts w:cs="Times New Roman"/>
          <w:lang w:val="es-CR"/>
        </w:rPr>
      </w:pPr>
    </w:p>
    <w:sectPr w:rsidR="00307539" w:rsidRPr="003D30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9169385">
    <w:abstractNumId w:val="8"/>
  </w:num>
  <w:num w:numId="2" w16cid:durableId="1653560561">
    <w:abstractNumId w:val="6"/>
  </w:num>
  <w:num w:numId="3" w16cid:durableId="1788547122">
    <w:abstractNumId w:val="5"/>
  </w:num>
  <w:num w:numId="4" w16cid:durableId="282856119">
    <w:abstractNumId w:val="4"/>
  </w:num>
  <w:num w:numId="5" w16cid:durableId="1039932238">
    <w:abstractNumId w:val="7"/>
  </w:num>
  <w:num w:numId="6" w16cid:durableId="2063093370">
    <w:abstractNumId w:val="3"/>
  </w:num>
  <w:num w:numId="7" w16cid:durableId="293488281">
    <w:abstractNumId w:val="2"/>
  </w:num>
  <w:num w:numId="8" w16cid:durableId="1113943350">
    <w:abstractNumId w:val="1"/>
  </w:num>
  <w:num w:numId="9" w16cid:durableId="198751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033D"/>
    <w:rsid w:val="0015074B"/>
    <w:rsid w:val="001715EE"/>
    <w:rsid w:val="00255022"/>
    <w:rsid w:val="0029639D"/>
    <w:rsid w:val="00307539"/>
    <w:rsid w:val="00326F90"/>
    <w:rsid w:val="003326C3"/>
    <w:rsid w:val="003451AA"/>
    <w:rsid w:val="003A40F8"/>
    <w:rsid w:val="003D30F2"/>
    <w:rsid w:val="004829A8"/>
    <w:rsid w:val="005F37C2"/>
    <w:rsid w:val="006539DA"/>
    <w:rsid w:val="007B02BC"/>
    <w:rsid w:val="008B3F00"/>
    <w:rsid w:val="008C56DA"/>
    <w:rsid w:val="009A5CE4"/>
    <w:rsid w:val="00A63FCF"/>
    <w:rsid w:val="00AA1D8D"/>
    <w:rsid w:val="00B47730"/>
    <w:rsid w:val="00CB0664"/>
    <w:rsid w:val="00CF7928"/>
    <w:rsid w:val="00D00100"/>
    <w:rsid w:val="00DB0C9E"/>
    <w:rsid w:val="00DC023A"/>
    <w:rsid w:val="00E561B8"/>
    <w:rsid w:val="00E63946"/>
    <w:rsid w:val="00F424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3D8C1"/>
  <w14:defaultImageDpi w14:val="300"/>
  <w15:docId w15:val="{9D74AAEE-264E-48C0-89D2-48D8B7D1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30F2"/>
    <w:rPr>
      <w:color w:val="0000FF" w:themeColor="hyperlink"/>
      <w:u w:val="single"/>
    </w:rPr>
  </w:style>
  <w:style w:type="character" w:styleId="UnresolvedMention">
    <w:name w:val="Unresolved Mention"/>
    <w:basedOn w:val="DefaultParagraphFont"/>
    <w:uiPriority w:val="99"/>
    <w:semiHidden/>
    <w:unhideWhenUsed/>
    <w:rsid w:val="003D3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411899">
      <w:bodyDiv w:val="1"/>
      <w:marLeft w:val="0"/>
      <w:marRight w:val="0"/>
      <w:marTop w:val="0"/>
      <w:marBottom w:val="0"/>
      <w:divBdr>
        <w:top w:val="none" w:sz="0" w:space="0" w:color="auto"/>
        <w:left w:val="none" w:sz="0" w:space="0" w:color="auto"/>
        <w:bottom w:val="none" w:sz="0" w:space="0" w:color="auto"/>
        <w:right w:val="none" w:sz="0" w:space="0" w:color="auto"/>
      </w:divBdr>
    </w:div>
    <w:div w:id="1747147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19.2912896" TargetMode="External"/><Relationship Id="rId3" Type="http://schemas.openxmlformats.org/officeDocument/2006/relationships/styles" Target="styles.xml"/><Relationship Id="rId7" Type="http://schemas.openxmlformats.org/officeDocument/2006/relationships/hyperlink" Target="https://news.netcraft.com/archives/category/web-server-surv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aproxy.com/documentation/haprox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1193</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Farid Moreno</cp:lastModifiedBy>
  <cp:revision>5</cp:revision>
  <dcterms:created xsi:type="dcterms:W3CDTF">2025-03-28T23:30:00Z</dcterms:created>
  <dcterms:modified xsi:type="dcterms:W3CDTF">2025-04-11T21:54:00Z</dcterms:modified>
  <cp:category/>
</cp:coreProperties>
</file>