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rPr>
          <w:color w:val="202124"/>
          <w:sz w:val="20"/>
          <w:szCs w:val="20"/>
          <w:highlight w:val="white"/>
        </w:rPr>
      </w:pPr>
      <w:r w:rsidDel="00000000" w:rsidR="00000000" w:rsidRPr="00000000">
        <w:rPr>
          <w:color w:val="202124"/>
          <w:sz w:val="20"/>
          <w:szCs w:val="20"/>
          <w:highlight w:val="white"/>
          <w:rtl w:val="0"/>
        </w:rPr>
        <w:t xml:space="preserve">Functional Behavior Assessment (FBA)</w:t>
      </w:r>
    </w:p>
    <w:p w:rsidR="00000000" w:rsidDel="00000000" w:rsidP="00000000" w:rsidRDefault="00000000" w:rsidRPr="00000000" w14:paraId="00000002">
      <w:pPr>
        <w:spacing w:line="240" w:lineRule="auto"/>
        <w:rPr>
          <w:color w:val="202124"/>
          <w:sz w:val="20"/>
          <w:szCs w:val="20"/>
          <w:highlight w:val="white"/>
        </w:rPr>
      </w:pPr>
      <w:r w:rsidDel="00000000" w:rsidR="00000000" w:rsidRPr="00000000">
        <w:rPr>
          <w:color w:val="202124"/>
          <w:sz w:val="20"/>
          <w:szCs w:val="20"/>
          <w:highlight w:val="white"/>
          <w:rtl w:val="0"/>
        </w:rPr>
        <w:t xml:space="preserve">The purpose of the Functional Behavioral Assessment (FBA) is to identify specific behaviors which are interfering with this student’s educational performance and identify antecedent and maintaining variables associated with these behaviors. Through interviews, direct observations, and behavior rating scales, there are several behaviors that are interfering with this student’s educational and social performance. These behaviors include: Physical/Verbal Aggression, Class Elopement, Non-Compliance, Failure to Initiate and Complete Assignments, Disruptive Behavior</w:t>
      </w:r>
    </w:p>
    <w:p w:rsidR="00000000" w:rsidDel="00000000" w:rsidP="00000000" w:rsidRDefault="00000000" w:rsidRPr="00000000" w14:paraId="00000003">
      <w:pPr>
        <w:spacing w:line="240" w:lineRule="auto"/>
        <w:rPr>
          <w:sz w:val="20"/>
          <w:szCs w:val="20"/>
        </w:rPr>
      </w:pPr>
      <w:r w:rsidDel="00000000" w:rsidR="00000000" w:rsidRPr="00000000">
        <w:rPr>
          <w:rtl w:val="0"/>
        </w:rPr>
      </w:r>
    </w:p>
    <w:p w:rsidR="00000000" w:rsidDel="00000000" w:rsidP="00000000" w:rsidRDefault="00000000" w:rsidRPr="00000000" w14:paraId="00000004">
      <w:pPr>
        <w:spacing w:line="240" w:lineRule="auto"/>
        <w:rPr>
          <w:color w:val="202124"/>
          <w:sz w:val="20"/>
          <w:szCs w:val="20"/>
          <w:highlight w:val="white"/>
        </w:rPr>
      </w:pPr>
      <w:r w:rsidDel="00000000" w:rsidR="00000000" w:rsidRPr="00000000">
        <w:rPr>
          <w:color w:val="202124"/>
          <w:sz w:val="20"/>
          <w:szCs w:val="20"/>
          <w:highlight w:val="white"/>
          <w:rtl w:val="0"/>
        </w:rPr>
        <w:t xml:space="preserve">All FBA/BIP descriptions should have:</w:t>
      </w:r>
    </w:p>
    <w:p w:rsidR="00000000" w:rsidDel="00000000" w:rsidP="00000000" w:rsidRDefault="00000000" w:rsidRPr="00000000" w14:paraId="00000005">
      <w:pPr>
        <w:spacing w:line="240" w:lineRule="auto"/>
        <w:rPr>
          <w:sz w:val="20"/>
          <w:szCs w:val="20"/>
        </w:rPr>
      </w:pPr>
      <w:r w:rsidDel="00000000" w:rsidR="00000000" w:rsidRPr="00000000">
        <w:rPr>
          <w:rtl w:val="0"/>
        </w:rPr>
      </w:r>
    </w:p>
    <w:p w:rsidR="00000000" w:rsidDel="00000000" w:rsidP="00000000" w:rsidRDefault="00000000" w:rsidRPr="00000000" w14:paraId="00000006">
      <w:pPr>
        <w:spacing w:line="240" w:lineRule="auto"/>
        <w:rPr>
          <w:color w:val="202124"/>
          <w:sz w:val="20"/>
          <w:szCs w:val="20"/>
          <w:highlight w:val="white"/>
        </w:rPr>
      </w:pPr>
      <w:r w:rsidDel="00000000" w:rsidR="00000000" w:rsidRPr="00000000">
        <w:rPr>
          <w:color w:val="202124"/>
          <w:sz w:val="20"/>
          <w:szCs w:val="20"/>
          <w:highlight w:val="white"/>
          <w:rtl w:val="0"/>
        </w:rPr>
        <w:t xml:space="preserve">- Operational Definition (includes antecedent)</w:t>
      </w:r>
    </w:p>
    <w:p w:rsidR="00000000" w:rsidDel="00000000" w:rsidP="00000000" w:rsidRDefault="00000000" w:rsidRPr="00000000" w14:paraId="00000007">
      <w:pPr>
        <w:spacing w:line="240" w:lineRule="auto"/>
        <w:rPr>
          <w:color w:val="202124"/>
          <w:sz w:val="20"/>
          <w:szCs w:val="20"/>
          <w:highlight w:val="white"/>
        </w:rPr>
      </w:pPr>
      <w:r w:rsidDel="00000000" w:rsidR="00000000" w:rsidRPr="00000000">
        <w:rPr>
          <w:color w:val="202124"/>
          <w:sz w:val="20"/>
          <w:szCs w:val="20"/>
          <w:highlight w:val="white"/>
          <w:rtl w:val="0"/>
        </w:rPr>
        <w:t xml:space="preserve">- Likely Times / Settings the Behavior Occurs</w:t>
      </w:r>
    </w:p>
    <w:p w:rsidR="00000000" w:rsidDel="00000000" w:rsidP="00000000" w:rsidRDefault="00000000" w:rsidRPr="00000000" w14:paraId="00000008">
      <w:pPr>
        <w:spacing w:line="240" w:lineRule="auto"/>
        <w:rPr>
          <w:color w:val="202124"/>
          <w:sz w:val="20"/>
          <w:szCs w:val="20"/>
          <w:highlight w:val="white"/>
        </w:rPr>
      </w:pPr>
      <w:r w:rsidDel="00000000" w:rsidR="00000000" w:rsidRPr="00000000">
        <w:rPr>
          <w:color w:val="202124"/>
          <w:sz w:val="20"/>
          <w:szCs w:val="20"/>
          <w:highlight w:val="white"/>
          <w:rtl w:val="0"/>
        </w:rPr>
        <w:t xml:space="preserve">- Frequency</w:t>
      </w:r>
    </w:p>
    <w:p w:rsidR="00000000" w:rsidDel="00000000" w:rsidP="00000000" w:rsidRDefault="00000000" w:rsidRPr="00000000" w14:paraId="00000009">
      <w:pPr>
        <w:spacing w:line="240" w:lineRule="auto"/>
        <w:rPr>
          <w:color w:val="202124"/>
          <w:sz w:val="20"/>
          <w:szCs w:val="20"/>
          <w:highlight w:val="white"/>
        </w:rPr>
      </w:pPr>
      <w:r w:rsidDel="00000000" w:rsidR="00000000" w:rsidRPr="00000000">
        <w:rPr>
          <w:color w:val="202124"/>
          <w:sz w:val="20"/>
          <w:szCs w:val="20"/>
          <w:highlight w:val="white"/>
          <w:rtl w:val="0"/>
        </w:rPr>
        <w:t xml:space="preserve">- Duration</w:t>
      </w:r>
    </w:p>
    <w:p w:rsidR="00000000" w:rsidDel="00000000" w:rsidP="00000000" w:rsidRDefault="00000000" w:rsidRPr="00000000" w14:paraId="0000000A">
      <w:pPr>
        <w:spacing w:line="240" w:lineRule="auto"/>
        <w:rPr>
          <w:color w:val="202124"/>
          <w:sz w:val="20"/>
          <w:szCs w:val="20"/>
          <w:highlight w:val="white"/>
        </w:rPr>
      </w:pPr>
      <w:r w:rsidDel="00000000" w:rsidR="00000000" w:rsidRPr="00000000">
        <w:rPr>
          <w:color w:val="202124"/>
          <w:sz w:val="20"/>
          <w:szCs w:val="20"/>
          <w:highlight w:val="white"/>
          <w:rtl w:val="0"/>
        </w:rPr>
        <w:t xml:space="preserve">- Intensity</w:t>
      </w:r>
    </w:p>
    <w:p w:rsidR="00000000" w:rsidDel="00000000" w:rsidP="00000000" w:rsidRDefault="00000000" w:rsidRPr="00000000" w14:paraId="0000000B">
      <w:pPr>
        <w:spacing w:line="240" w:lineRule="auto"/>
        <w:rPr>
          <w:color w:val="202124"/>
          <w:sz w:val="20"/>
          <w:szCs w:val="20"/>
          <w:highlight w:val="white"/>
        </w:rPr>
      </w:pPr>
      <w:r w:rsidDel="00000000" w:rsidR="00000000" w:rsidRPr="00000000">
        <w:rPr>
          <w:color w:val="202124"/>
          <w:sz w:val="20"/>
          <w:szCs w:val="20"/>
          <w:highlight w:val="white"/>
          <w:rtl w:val="0"/>
        </w:rPr>
        <w:t xml:space="preserve">- Consequence</w:t>
      </w:r>
    </w:p>
    <w:p w:rsidR="00000000" w:rsidDel="00000000" w:rsidP="00000000" w:rsidRDefault="00000000" w:rsidRPr="00000000" w14:paraId="0000000C">
      <w:pPr>
        <w:spacing w:line="240" w:lineRule="auto"/>
        <w:rPr>
          <w:color w:val="202124"/>
          <w:sz w:val="20"/>
          <w:szCs w:val="20"/>
          <w:highlight w:val="white"/>
        </w:rPr>
      </w:pPr>
      <w:r w:rsidDel="00000000" w:rsidR="00000000" w:rsidRPr="00000000">
        <w:rPr>
          <w:color w:val="202124"/>
          <w:sz w:val="20"/>
          <w:szCs w:val="20"/>
          <w:highlight w:val="white"/>
          <w:rtl w:val="0"/>
        </w:rPr>
        <w:t xml:space="preserve">- Hypothesized Function</w:t>
      </w:r>
    </w:p>
    <w:p w:rsidR="00000000" w:rsidDel="00000000" w:rsidP="00000000" w:rsidRDefault="00000000" w:rsidRPr="00000000" w14:paraId="0000000D">
      <w:pPr>
        <w:shd w:fill="ffffff" w:val="clear"/>
        <w:rPr>
          <w:color w:val="202124"/>
        </w:rPr>
      </w:pPr>
      <w:r w:rsidDel="00000000" w:rsidR="00000000" w:rsidRPr="00000000">
        <w:rPr>
          <w:rtl w:val="0"/>
        </w:rPr>
      </w:r>
    </w:p>
    <w:p w:rsidR="00000000" w:rsidDel="00000000" w:rsidP="00000000" w:rsidRDefault="00000000" w:rsidRPr="00000000" w14:paraId="0000000E">
      <w:pPr>
        <w:shd w:fill="ffffff" w:val="clear"/>
        <w:rPr>
          <w:color w:val="1155cc"/>
          <w:u w:val="single"/>
        </w:rPr>
      </w:pPr>
      <w:r w:rsidDel="00000000" w:rsidR="00000000" w:rsidRPr="00000000">
        <w:rPr>
          <w:color w:val="202124"/>
          <w:rtl w:val="0"/>
        </w:rPr>
        <w:t xml:space="preserve">FOR DEPRESSION, INATTENTION, EMOTIONAL DISTURBANCE ALSO LOOK AT : </w:t>
      </w:r>
      <w:hyperlink r:id="rId6">
        <w:r w:rsidDel="00000000" w:rsidR="00000000" w:rsidRPr="00000000">
          <w:rPr>
            <w:color w:val="1155cc"/>
            <w:u w:val="single"/>
            <w:rtl w:val="0"/>
          </w:rPr>
          <w:t xml:space="preserve">FIE RECOMMENDATIONS - Google Sheets</w:t>
        </w:r>
      </w:hyperlink>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Go to purple google form BIP / Goals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spreadsheets/d/1WMmLiS6k8xSJFRP7WTuy9tDOLXeTS0vuQ943ZldHT8E/edit#gi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